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560" w:rsidRPr="00157678" w:rsidRDefault="00F26560" w:rsidP="00F26560">
      <w:pPr>
        <w:spacing w:line="283" w:lineRule="auto"/>
        <w:rPr>
          <w:sz w:val="24"/>
          <w:szCs w:val="24"/>
          <w:lang w:val="uk-UA"/>
        </w:rPr>
      </w:pPr>
      <w:r w:rsidRPr="00B64EFD">
        <w:rPr>
          <w:sz w:val="24"/>
          <w:szCs w:val="24"/>
          <w:lang w:val="uk-UA"/>
        </w:rPr>
        <w:t>УДК 621.3:519.2</w:t>
      </w:r>
      <w:r w:rsidRPr="00B64EFD">
        <w:rPr>
          <w:sz w:val="24"/>
          <w:szCs w:val="24"/>
          <w:lang w:val="uk-UA"/>
        </w:rPr>
        <w:tab/>
      </w:r>
      <w:r w:rsidRPr="00B64EFD">
        <w:rPr>
          <w:sz w:val="24"/>
          <w:szCs w:val="24"/>
          <w:lang w:val="uk-UA"/>
        </w:rPr>
        <w:tab/>
      </w:r>
      <w:r w:rsidRPr="00B64EFD">
        <w:rPr>
          <w:sz w:val="24"/>
          <w:szCs w:val="24"/>
          <w:lang w:val="uk-UA"/>
        </w:rPr>
        <w:tab/>
      </w:r>
      <w:r w:rsidRPr="00B64EFD">
        <w:rPr>
          <w:sz w:val="24"/>
          <w:szCs w:val="24"/>
          <w:lang w:val="uk-UA"/>
        </w:rPr>
        <w:tab/>
      </w:r>
      <w:r w:rsidRPr="00B64EFD">
        <w:rPr>
          <w:sz w:val="24"/>
          <w:szCs w:val="24"/>
          <w:lang w:val="uk-UA"/>
        </w:rPr>
        <w:tab/>
      </w:r>
      <w:r>
        <w:rPr>
          <w:sz w:val="24"/>
          <w:szCs w:val="24"/>
          <w:lang w:val="uk-UA"/>
        </w:rPr>
        <w:t xml:space="preserve">           </w:t>
      </w:r>
      <w:r w:rsidRPr="00157678">
        <w:rPr>
          <w:rFonts w:eastAsia="Calibri"/>
          <w:sz w:val="24"/>
          <w:szCs w:val="22"/>
          <w:lang w:val="en-US" w:eastAsia="en-US"/>
        </w:rPr>
        <w:t>DOI</w:t>
      </w:r>
      <w:r w:rsidRPr="00157678">
        <w:rPr>
          <w:rFonts w:eastAsia="Calibri"/>
          <w:sz w:val="24"/>
          <w:szCs w:val="22"/>
          <w:lang w:val="uk-UA" w:eastAsia="en-US"/>
        </w:rPr>
        <w:t>: 10.46972/2076-1546.2024.26.01</w:t>
      </w:r>
    </w:p>
    <w:p w:rsidR="00F26560" w:rsidRPr="00B64EFD" w:rsidRDefault="00F26560" w:rsidP="00F26560">
      <w:pPr>
        <w:spacing w:before="240" w:after="240" w:line="283" w:lineRule="auto"/>
        <w:jc w:val="right"/>
        <w:rPr>
          <w:b/>
          <w:sz w:val="24"/>
          <w:szCs w:val="24"/>
          <w:lang w:val="uk-UA"/>
        </w:rPr>
      </w:pPr>
      <w:r w:rsidRPr="00B64EFD">
        <w:rPr>
          <w:b/>
          <w:sz w:val="24"/>
          <w:szCs w:val="24"/>
          <w:lang w:val="uk-UA"/>
        </w:rPr>
        <w:t>М. В. Бугайов, Б. В. Молодецький</w:t>
      </w:r>
    </w:p>
    <w:p w:rsidR="00F26560" w:rsidRPr="00B64EFD" w:rsidRDefault="00F26560" w:rsidP="00F26560">
      <w:pPr>
        <w:spacing w:before="240" w:after="240" w:line="283" w:lineRule="auto"/>
        <w:jc w:val="center"/>
        <w:rPr>
          <w:b/>
          <w:sz w:val="24"/>
          <w:szCs w:val="24"/>
          <w:lang w:val="uk-UA"/>
        </w:rPr>
      </w:pPr>
      <w:r w:rsidRPr="00B64EFD">
        <w:rPr>
          <w:b/>
          <w:sz w:val="24"/>
          <w:szCs w:val="24"/>
          <w:lang w:val="uk-UA"/>
        </w:rPr>
        <w:t>АЛГОРИТМ АВТОМАТИЧНОГО ВИЯВЛЕННЯ СИГНАЛІВ КОМАНДНО-ТЕЛЕМЕТРИЧНИХ РАДІОЛІНІЙ БЕЗПІЛОТНИХ ЛІТАЛЬНИХ АПАРАТІВ</w:t>
      </w:r>
      <w:r>
        <w:rPr>
          <w:b/>
          <w:sz w:val="24"/>
          <w:szCs w:val="24"/>
          <w:lang w:val="uk-UA"/>
        </w:rPr>
        <w:t xml:space="preserve"> В </w:t>
      </w:r>
      <w:r w:rsidRPr="00B64EFD">
        <w:rPr>
          <w:b/>
          <w:sz w:val="24"/>
          <w:szCs w:val="24"/>
          <w:lang w:val="uk-UA"/>
        </w:rPr>
        <w:t>УМОВАХ СКЛАДНОЇ РАДІОЕЛЕКТРОННОЇ ОБСТАНОВКИ</w:t>
      </w:r>
    </w:p>
    <w:p w:rsidR="00F26560" w:rsidRPr="00B64EFD" w:rsidRDefault="00F26560" w:rsidP="00157678">
      <w:pPr>
        <w:spacing w:line="283" w:lineRule="auto"/>
        <w:ind w:firstLine="454"/>
        <w:rPr>
          <w:i/>
          <w:sz w:val="24"/>
          <w:szCs w:val="24"/>
          <w:lang w:val="uk-UA"/>
        </w:rPr>
      </w:pPr>
      <w:r w:rsidRPr="00B64EFD">
        <w:rPr>
          <w:i/>
          <w:sz w:val="24"/>
          <w:szCs w:val="24"/>
          <w:lang w:val="uk-UA"/>
        </w:rPr>
        <w:t>Останнім часом зростає інтенсивність застосування безпілотних літальних апаратів як для ведення розвідки, так і для завдання вогневого ураження. Управління такими апаратами та передавання телеметр</w:t>
      </w:r>
      <w:r w:rsidR="00211F79">
        <w:rPr>
          <w:i/>
          <w:sz w:val="24"/>
          <w:szCs w:val="24"/>
          <w:lang w:val="uk-UA"/>
        </w:rPr>
        <w:t>ичної інформації здійснюється з </w:t>
      </w:r>
      <w:r w:rsidRPr="00B64EFD">
        <w:rPr>
          <w:i/>
          <w:sz w:val="24"/>
          <w:szCs w:val="24"/>
          <w:lang w:val="uk-UA"/>
        </w:rPr>
        <w:t>використанням суміщеної командно-телемет</w:t>
      </w:r>
      <w:r w:rsidR="00007A1B">
        <w:rPr>
          <w:i/>
          <w:sz w:val="24"/>
          <w:szCs w:val="24"/>
          <w:lang w:val="uk-UA"/>
        </w:rPr>
        <w:t>р</w:t>
      </w:r>
      <w:r w:rsidRPr="00B64EFD">
        <w:rPr>
          <w:i/>
          <w:sz w:val="24"/>
          <w:szCs w:val="24"/>
          <w:lang w:val="uk-UA"/>
        </w:rPr>
        <w:t>ичної радіолінії та технології псевдовипадкової перебудови робочої частоти. У таких умовах особливо актуальним стає завдання розроблення автоматичних алгоритмів виявлення та розділення сигналів командно-телемет</w:t>
      </w:r>
      <w:r w:rsidR="00007A1B">
        <w:rPr>
          <w:i/>
          <w:sz w:val="24"/>
          <w:szCs w:val="24"/>
          <w:lang w:val="uk-UA"/>
        </w:rPr>
        <w:t>р</w:t>
      </w:r>
      <w:r w:rsidRPr="00B64EFD">
        <w:rPr>
          <w:i/>
          <w:sz w:val="24"/>
          <w:szCs w:val="24"/>
          <w:lang w:val="uk-UA"/>
        </w:rPr>
        <w:t>ичної радіолінії для малогабаритних засобів радіомоніторингу.</w:t>
      </w:r>
    </w:p>
    <w:p w:rsidR="00F26560" w:rsidRPr="00B64EFD" w:rsidRDefault="00F26560" w:rsidP="00157678">
      <w:pPr>
        <w:spacing w:line="283" w:lineRule="auto"/>
        <w:ind w:firstLine="454"/>
        <w:rPr>
          <w:i/>
          <w:sz w:val="24"/>
          <w:szCs w:val="24"/>
          <w:lang w:val="uk-UA"/>
        </w:rPr>
      </w:pPr>
      <w:r w:rsidRPr="00B64EFD">
        <w:rPr>
          <w:i/>
          <w:sz w:val="24"/>
          <w:szCs w:val="24"/>
          <w:lang w:val="uk-UA"/>
        </w:rPr>
        <w:t>Метою роботи є розширення можливостей малогабаритних засобів радіомоніторингу щодо виявлення радіосигналів безпілотних літальних апаратів в умовах складної радіоелектронної обстановки за рахунок автоматизації процесів оброблення сигналів.</w:t>
      </w:r>
    </w:p>
    <w:p w:rsidR="00F26560" w:rsidRPr="00B64EFD" w:rsidRDefault="00F26560" w:rsidP="00157678">
      <w:pPr>
        <w:spacing w:line="283" w:lineRule="auto"/>
        <w:ind w:firstLine="454"/>
        <w:rPr>
          <w:i/>
          <w:sz w:val="24"/>
          <w:szCs w:val="24"/>
          <w:lang w:val="uk-UA"/>
        </w:rPr>
      </w:pPr>
      <w:r w:rsidRPr="00B64EFD">
        <w:rPr>
          <w:i/>
          <w:sz w:val="24"/>
          <w:szCs w:val="24"/>
          <w:lang w:val="uk-UA"/>
        </w:rPr>
        <w:t xml:space="preserve">Формально завдання дослідження зводиться до виявлення та розділення кількох сигналів </w:t>
      </w:r>
      <w:r>
        <w:rPr>
          <w:i/>
          <w:sz w:val="24"/>
          <w:szCs w:val="24"/>
          <w:lang w:val="uk-UA"/>
        </w:rPr>
        <w:t>і</w:t>
      </w:r>
      <w:r w:rsidRPr="00B64EFD">
        <w:rPr>
          <w:i/>
          <w:sz w:val="24"/>
          <w:szCs w:val="24"/>
          <w:lang w:val="uk-UA"/>
        </w:rPr>
        <w:t xml:space="preserve">з псевдовипадковою перебудовою робочої частоти в одній смузі частот. Для його вирішення необхідно виявити частотні канали, оцінити частотні та, за необхідності, часові й модуляційні параметри сигналів у них. Оцінки значень параметрів сигналів записують в асоціативні масиви. У роботі запропоновано схему алгоритму автоматичного виявлення та розділення сигналів </w:t>
      </w:r>
      <w:r>
        <w:rPr>
          <w:i/>
          <w:sz w:val="24"/>
          <w:szCs w:val="24"/>
          <w:lang w:val="uk-UA"/>
        </w:rPr>
        <w:t>і</w:t>
      </w:r>
      <w:r w:rsidRPr="00B64EFD">
        <w:rPr>
          <w:i/>
          <w:sz w:val="24"/>
          <w:szCs w:val="24"/>
          <w:lang w:val="uk-UA"/>
        </w:rPr>
        <w:t>з псевдовипадковою перебудовою робочої частоти, а також структуру масиву з результатами аналізу смуги частот.</w:t>
      </w:r>
    </w:p>
    <w:p w:rsidR="00F26560" w:rsidRPr="00B64EFD" w:rsidRDefault="00F26560" w:rsidP="00157678">
      <w:pPr>
        <w:spacing w:line="283" w:lineRule="auto"/>
        <w:ind w:firstLine="454"/>
        <w:rPr>
          <w:i/>
          <w:sz w:val="24"/>
          <w:szCs w:val="24"/>
          <w:lang w:val="uk-UA"/>
        </w:rPr>
      </w:pPr>
      <w:r w:rsidRPr="00B64EFD">
        <w:rPr>
          <w:i/>
          <w:sz w:val="24"/>
          <w:szCs w:val="24"/>
          <w:lang w:val="uk-UA"/>
        </w:rPr>
        <w:t>У ході дослідження розробленого алгоритму було розглянуто практично важливий варіант розділення сигналів командно-телемет</w:t>
      </w:r>
      <w:r w:rsidR="00007A1B">
        <w:rPr>
          <w:i/>
          <w:sz w:val="24"/>
          <w:szCs w:val="24"/>
          <w:lang w:val="uk-UA"/>
        </w:rPr>
        <w:t>р</w:t>
      </w:r>
      <w:r w:rsidRPr="00B64EFD">
        <w:rPr>
          <w:i/>
          <w:sz w:val="24"/>
          <w:szCs w:val="24"/>
          <w:lang w:val="uk-UA"/>
        </w:rPr>
        <w:t xml:space="preserve">ичних радіоліній </w:t>
      </w:r>
      <w:r>
        <w:rPr>
          <w:i/>
          <w:sz w:val="24"/>
          <w:szCs w:val="24"/>
          <w:lang w:val="uk-UA"/>
        </w:rPr>
        <w:t>і</w:t>
      </w:r>
      <w:r w:rsidRPr="00B64EFD">
        <w:rPr>
          <w:i/>
          <w:sz w:val="24"/>
          <w:szCs w:val="24"/>
          <w:lang w:val="uk-UA"/>
        </w:rPr>
        <w:t>з псевдовипадковою перебудовою робочої частоти за шириною спектра частотного елемента та значенням відношення сигнал-шум у частотному каналі, оскільки ці ознаки можуть бути досить просто виділені в частотній області. Розділення сигналів командно-телемет</w:t>
      </w:r>
      <w:r w:rsidR="00007A1B">
        <w:rPr>
          <w:i/>
          <w:sz w:val="24"/>
          <w:szCs w:val="24"/>
          <w:lang w:val="uk-UA"/>
        </w:rPr>
        <w:t>р</w:t>
      </w:r>
      <w:r w:rsidRPr="00B64EFD">
        <w:rPr>
          <w:i/>
          <w:sz w:val="24"/>
          <w:szCs w:val="24"/>
          <w:lang w:val="uk-UA"/>
        </w:rPr>
        <w:t>ичних радіоліній проводилося шляхом кластерного аналізу діаграм розсіювання пар значень оцінок параметрів із в</w:t>
      </w:r>
      <w:r>
        <w:rPr>
          <w:i/>
          <w:sz w:val="24"/>
          <w:szCs w:val="24"/>
          <w:lang w:val="uk-UA"/>
        </w:rPr>
        <w:t>икористанням моделі суміші гаусе</w:t>
      </w:r>
      <w:r w:rsidRPr="00B64EFD">
        <w:rPr>
          <w:i/>
          <w:sz w:val="24"/>
          <w:szCs w:val="24"/>
          <w:lang w:val="uk-UA"/>
        </w:rPr>
        <w:t>вих розподілів.</w:t>
      </w:r>
    </w:p>
    <w:p w:rsidR="00F26560" w:rsidRPr="00B64EFD" w:rsidRDefault="00F26560" w:rsidP="00157678">
      <w:pPr>
        <w:spacing w:line="283" w:lineRule="auto"/>
        <w:ind w:firstLine="454"/>
        <w:rPr>
          <w:i/>
          <w:sz w:val="24"/>
          <w:szCs w:val="24"/>
          <w:lang w:val="uk-UA"/>
        </w:rPr>
      </w:pPr>
      <w:r w:rsidRPr="00B64EFD">
        <w:rPr>
          <w:i/>
          <w:sz w:val="24"/>
          <w:szCs w:val="24"/>
          <w:lang w:val="uk-UA"/>
        </w:rPr>
        <w:t>Розроблений алгоритм може бути реалізований у сучасних і перспективних малогабаритних засобах радіомоніторингу для автоматичного виявлення та визначення кількості безпілотних літальних апаратів за сигналами їх командно-телемет</w:t>
      </w:r>
      <w:r w:rsidR="00007A1B">
        <w:rPr>
          <w:i/>
          <w:sz w:val="24"/>
          <w:szCs w:val="24"/>
          <w:lang w:val="uk-UA"/>
        </w:rPr>
        <w:t>р</w:t>
      </w:r>
      <w:r w:rsidRPr="00B64EFD">
        <w:rPr>
          <w:i/>
          <w:sz w:val="24"/>
          <w:szCs w:val="24"/>
          <w:lang w:val="uk-UA"/>
        </w:rPr>
        <w:t>ичної радіолінії, зокрема в умовах апріорної невизначеності щодо значень параметрів сигналів.</w:t>
      </w:r>
    </w:p>
    <w:p w:rsidR="00F26560" w:rsidRPr="00B64EFD" w:rsidRDefault="00F26560" w:rsidP="00157678">
      <w:pPr>
        <w:spacing w:after="240" w:line="283" w:lineRule="auto"/>
        <w:ind w:firstLine="454"/>
        <w:rPr>
          <w:i/>
          <w:sz w:val="24"/>
          <w:szCs w:val="24"/>
          <w:lang w:val="uk-UA"/>
        </w:rPr>
      </w:pPr>
      <w:r w:rsidRPr="00B64EFD">
        <w:rPr>
          <w:b/>
          <w:i/>
          <w:sz w:val="24"/>
          <w:szCs w:val="24"/>
          <w:lang w:val="uk-UA"/>
        </w:rPr>
        <w:t>Ключові слова:</w:t>
      </w:r>
      <w:r w:rsidRPr="00B64EFD">
        <w:rPr>
          <w:i/>
          <w:sz w:val="24"/>
          <w:szCs w:val="24"/>
          <w:lang w:val="uk-UA"/>
        </w:rPr>
        <w:t xml:space="preserve"> безпілотний літальний апарат; командно-телеметрична радіолінія; періодограма; частотний канал; псевдовипадкова перебудова робочої частоти.</w:t>
      </w:r>
    </w:p>
    <w:p w:rsidR="00F26560" w:rsidRPr="00B64EFD" w:rsidRDefault="00F26560" w:rsidP="00F26560">
      <w:pPr>
        <w:spacing w:after="120" w:line="283" w:lineRule="auto"/>
        <w:ind w:firstLine="454"/>
        <w:rPr>
          <w:sz w:val="24"/>
          <w:szCs w:val="24"/>
          <w:lang w:val="uk-UA"/>
        </w:rPr>
      </w:pPr>
      <w:r w:rsidRPr="00B64EFD">
        <w:rPr>
          <w:b/>
          <w:sz w:val="24"/>
          <w:szCs w:val="24"/>
          <w:lang w:val="uk-UA"/>
        </w:rPr>
        <w:t>Постановка проблеми в загальному вигляді.</w:t>
      </w:r>
      <w:r w:rsidRPr="00B64EFD">
        <w:rPr>
          <w:sz w:val="24"/>
          <w:szCs w:val="24"/>
          <w:lang w:val="uk-UA"/>
        </w:rPr>
        <w:t xml:space="preserve"> Перебіг російсько-української війни демонструє широке застосування безпілотних літальних апаратів (БпЛА) як для ведення розвідки, так і для завда</w:t>
      </w:r>
      <w:r>
        <w:rPr>
          <w:sz w:val="24"/>
          <w:szCs w:val="24"/>
          <w:lang w:val="uk-UA"/>
        </w:rPr>
        <w:t>ння вогневого ураження.</w:t>
      </w:r>
      <w:r w:rsidRPr="00B64EFD">
        <w:rPr>
          <w:sz w:val="24"/>
          <w:szCs w:val="24"/>
          <w:lang w:val="uk-UA"/>
        </w:rPr>
        <w:t xml:space="preserve"> </w:t>
      </w:r>
      <w:r>
        <w:rPr>
          <w:sz w:val="24"/>
          <w:szCs w:val="24"/>
          <w:lang w:val="uk-UA"/>
        </w:rPr>
        <w:t>п</w:t>
      </w:r>
      <w:r w:rsidRPr="00B64EFD">
        <w:rPr>
          <w:sz w:val="24"/>
          <w:szCs w:val="24"/>
          <w:lang w:val="uk-UA"/>
        </w:rPr>
        <w:t xml:space="preserve">ричому інтенсивність </w:t>
      </w:r>
      <w:r>
        <w:rPr>
          <w:sz w:val="24"/>
          <w:szCs w:val="24"/>
          <w:lang w:val="uk-UA"/>
        </w:rPr>
        <w:t xml:space="preserve">їх </w:t>
      </w:r>
      <w:r w:rsidRPr="00B64EFD">
        <w:rPr>
          <w:sz w:val="24"/>
          <w:szCs w:val="24"/>
          <w:lang w:val="uk-UA"/>
        </w:rPr>
        <w:t xml:space="preserve">застосування </w:t>
      </w:r>
      <w:r w:rsidRPr="00B64EFD">
        <w:rPr>
          <w:sz w:val="24"/>
          <w:szCs w:val="24"/>
          <w:lang w:val="uk-UA"/>
        </w:rPr>
        <w:lastRenderedPageBreak/>
        <w:t>постійно зростає. Управління БпЛА та передавання телеметричної інформації здійснюється, як правило, із використанням суміщеної командно-телемет</w:t>
      </w:r>
      <w:r w:rsidR="00007A1B">
        <w:rPr>
          <w:sz w:val="24"/>
          <w:szCs w:val="24"/>
          <w:lang w:val="uk-UA"/>
        </w:rPr>
        <w:t>р</w:t>
      </w:r>
      <w:r w:rsidRPr="00B64EFD">
        <w:rPr>
          <w:sz w:val="24"/>
          <w:szCs w:val="24"/>
          <w:lang w:val="uk-UA"/>
        </w:rPr>
        <w:t>ичної радіолінії (КТРЛ) у діапазоні частот 700‒1000 МГц. Такі радіолінії практично завжди організовують із використанням технології псевдовипадкової перебудови робочої частоти (ППРЧ). У цих умовах на один портативний малогабаритний пристрій радіомоніторингу може надходити кілька с</w:t>
      </w:r>
      <w:r>
        <w:rPr>
          <w:sz w:val="24"/>
          <w:szCs w:val="24"/>
          <w:lang w:val="uk-UA"/>
        </w:rPr>
        <w:t>игналів із ППРЧ, п</w:t>
      </w:r>
      <w:r w:rsidRPr="00B64EFD">
        <w:rPr>
          <w:sz w:val="24"/>
          <w:szCs w:val="24"/>
          <w:lang w:val="uk-UA"/>
        </w:rPr>
        <w:t>ричому смуги їх частот можуть перекриватися і, за неможливості пеленгування сигналів, їх розділення в реальному масштабі часу буде суттєво ускладненим. Тому розроблення автоматичних алгоритмів виявлення та розділення сигналів КТРЛ БпЛА з ППРЧ для малогабаритних засобів радіомоніт</w:t>
      </w:r>
      <w:r w:rsidR="00211F79">
        <w:rPr>
          <w:sz w:val="24"/>
          <w:szCs w:val="24"/>
          <w:lang w:val="uk-UA"/>
        </w:rPr>
        <w:t>орингу в </w:t>
      </w:r>
      <w:r w:rsidRPr="00B64EFD">
        <w:rPr>
          <w:sz w:val="24"/>
          <w:szCs w:val="24"/>
          <w:lang w:val="uk-UA"/>
        </w:rPr>
        <w:t>умовах складної радіоеле</w:t>
      </w:r>
      <w:r w:rsidR="00007A1B">
        <w:rPr>
          <w:sz w:val="24"/>
          <w:szCs w:val="24"/>
          <w:lang w:val="uk-UA"/>
        </w:rPr>
        <w:t>к</w:t>
      </w:r>
      <w:r w:rsidRPr="00B64EFD">
        <w:rPr>
          <w:sz w:val="24"/>
          <w:szCs w:val="24"/>
          <w:lang w:val="uk-UA"/>
        </w:rPr>
        <w:t>тронної обстановки (РЕО) є актуальним науково-прикладним завданням.</w:t>
      </w:r>
    </w:p>
    <w:p w:rsidR="00F26560" w:rsidRPr="00B64EFD" w:rsidRDefault="00F26560" w:rsidP="0009137C">
      <w:pPr>
        <w:spacing w:line="286" w:lineRule="auto"/>
        <w:ind w:firstLine="454"/>
        <w:rPr>
          <w:sz w:val="24"/>
          <w:szCs w:val="24"/>
          <w:lang w:val="uk-UA"/>
        </w:rPr>
      </w:pPr>
      <w:r w:rsidRPr="00B64EFD">
        <w:rPr>
          <w:b/>
          <w:sz w:val="24"/>
          <w:szCs w:val="24"/>
          <w:lang w:val="uk-UA"/>
        </w:rPr>
        <w:t xml:space="preserve">Аналіз останніх досліджень і публікацій. </w:t>
      </w:r>
      <w:r w:rsidRPr="00B64EFD">
        <w:rPr>
          <w:sz w:val="24"/>
          <w:szCs w:val="24"/>
          <w:lang w:val="uk-UA"/>
        </w:rPr>
        <w:t>Питанням виявлення та розпізнавання радіосигналів БпЛА присвячено велику кількість наукових публікацій як вітчизняних, так і закордонних дослідників. Зокрема, у [1] для виявлення послідовності ППРЧ КТРЛ БпЛА використано спектрограму. Часові межі час</w:t>
      </w:r>
      <w:r w:rsidR="00211F79">
        <w:rPr>
          <w:sz w:val="24"/>
          <w:szCs w:val="24"/>
          <w:lang w:val="uk-UA"/>
        </w:rPr>
        <w:t>тотних елементів визначаються з </w:t>
      </w:r>
      <w:r w:rsidRPr="00B64EFD">
        <w:rPr>
          <w:sz w:val="24"/>
          <w:szCs w:val="24"/>
          <w:lang w:val="uk-UA"/>
        </w:rPr>
        <w:t>використанням автокореляційної функції. У роботі [2] проаналізовано методи виявлення малорозмірних БпЛА в радіочастотному діапазоні. Зроблено висновок про доцільність використання пошукових методів за частотою і безпошукових методів виявлення за напрямком. У [3</w:t>
      </w:r>
      <w:r w:rsidRPr="00B64EFD">
        <w:rPr>
          <w:iCs/>
          <w:sz w:val="24"/>
          <w:szCs w:val="24"/>
          <w:lang w:val="uk-UA"/>
        </w:rPr>
        <w:t>] запропоновано підхід до створення бази даних (БД) для автоматизованого розпізнавання типу безпілотного авіаційного комплексу за його радіосигналами.</w:t>
      </w:r>
      <w:r w:rsidRPr="00B64EFD">
        <w:rPr>
          <w:sz w:val="24"/>
          <w:szCs w:val="24"/>
          <w:lang w:val="uk-UA"/>
        </w:rPr>
        <w:t xml:space="preserve"> У [4‒5] запропоновано виявляти та класифікувати БпЛА за радіосигналами передавання відеоінформації. У </w:t>
      </w:r>
      <w:r w:rsidRPr="00B64EFD">
        <w:rPr>
          <w:sz w:val="24"/>
          <w:szCs w:val="24"/>
        </w:rPr>
        <w:t>[</w:t>
      </w:r>
      <w:r w:rsidRPr="00B64EFD">
        <w:rPr>
          <w:sz w:val="24"/>
          <w:szCs w:val="24"/>
          <w:lang w:val="uk-UA"/>
        </w:rPr>
        <w:t>6</w:t>
      </w:r>
      <w:r w:rsidRPr="00B64EFD">
        <w:rPr>
          <w:sz w:val="24"/>
          <w:szCs w:val="24"/>
        </w:rPr>
        <w:t xml:space="preserve">] </w:t>
      </w:r>
      <w:r w:rsidRPr="00B64EFD">
        <w:rPr>
          <w:sz w:val="24"/>
          <w:szCs w:val="24"/>
          <w:lang w:val="uk-UA"/>
        </w:rPr>
        <w:t>наведено підхід до класифікації радіосигналів безпілотних апаратів за протоколами передачі даних.</w:t>
      </w:r>
    </w:p>
    <w:p w:rsidR="00F26560" w:rsidRPr="00B64EFD" w:rsidRDefault="00F26560" w:rsidP="0009137C">
      <w:pPr>
        <w:spacing w:line="286" w:lineRule="auto"/>
        <w:ind w:firstLine="454"/>
        <w:rPr>
          <w:sz w:val="24"/>
          <w:szCs w:val="24"/>
          <w:lang w:val="uk-UA"/>
        </w:rPr>
      </w:pPr>
      <w:r w:rsidRPr="00B64EFD">
        <w:rPr>
          <w:sz w:val="24"/>
          <w:szCs w:val="24"/>
          <w:lang w:val="uk-UA"/>
        </w:rPr>
        <w:t xml:space="preserve">Останнім часом особлива увага приділяється використанню алгоритмів машинного навчання для аналізу радіосигналів БпЛА. Так, у [7] для виявлення та ідентифікації безпілотників за їх радіосигналами використано алгоритми машинного навчання. Як ознаки використано схему модуляції та циклостаціонарні характеристики. У [8] для класифікації радіосигналів БпЛА запропоновано підхід ієрархічного машинного навчання із використанням чотирьох класифікаторів. У </w:t>
      </w:r>
      <w:r w:rsidRPr="00B64EFD">
        <w:rPr>
          <w:sz w:val="24"/>
          <w:szCs w:val="24"/>
        </w:rPr>
        <w:t>[</w:t>
      </w:r>
      <w:r w:rsidRPr="00B64EFD">
        <w:rPr>
          <w:sz w:val="24"/>
          <w:szCs w:val="24"/>
          <w:lang w:val="uk-UA"/>
        </w:rPr>
        <w:t>9‒11] для розпізнавання безпілотників за їх радіосигналами використано згорткові нейронні мережі. У [12] запропоновано виявляти радіосигнали БпЛА із використанням глибокого навчання. Ознаки виділяються із періодограми Уелча та подаються в три оптимізовані нейронні мережі для їх класифікації. У [13</w:t>
      </w:r>
      <w:r w:rsidRPr="00B64EFD">
        <w:rPr>
          <w:sz w:val="24"/>
          <w:szCs w:val="24"/>
        </w:rPr>
        <w:t>]</w:t>
      </w:r>
      <w:r w:rsidRPr="00B64EFD">
        <w:rPr>
          <w:sz w:val="24"/>
          <w:szCs w:val="24"/>
          <w:lang w:val="uk-UA"/>
        </w:rPr>
        <w:t xml:space="preserve"> запропоновано згорткову нейронну мережу RF-UAVNet, а в </w:t>
      </w:r>
      <w:r w:rsidRPr="00B64EFD">
        <w:rPr>
          <w:sz w:val="24"/>
          <w:szCs w:val="24"/>
        </w:rPr>
        <w:t>[</w:t>
      </w:r>
      <w:r w:rsidRPr="00B64EFD">
        <w:rPr>
          <w:sz w:val="24"/>
          <w:szCs w:val="24"/>
          <w:lang w:val="uk-UA"/>
        </w:rPr>
        <w:t>14] для розпізнавання БпЛА за їх радіосигналами використано багатоканальну глибоку нейронну мережу. У [15] запропоновано метод виявлення радіосигналів із використанням циклічних спектральних частот та загорткової нейронної мережі AlexNet. У [16</w:t>
      </w:r>
      <w:r w:rsidRPr="00B64EFD">
        <w:rPr>
          <w:sz w:val="24"/>
          <w:szCs w:val="24"/>
        </w:rPr>
        <w:t>]</w:t>
      </w:r>
      <w:r w:rsidRPr="00B64EFD">
        <w:rPr>
          <w:sz w:val="24"/>
          <w:szCs w:val="24"/>
          <w:lang w:val="uk-UA"/>
        </w:rPr>
        <w:t xml:space="preserve"> розроблено згорткову нейронну мережу для розпізнавання радіосигналів навіть </w:t>
      </w:r>
      <w:r>
        <w:rPr>
          <w:sz w:val="24"/>
          <w:szCs w:val="24"/>
          <w:lang w:val="uk-UA"/>
        </w:rPr>
        <w:t>у разі</w:t>
      </w:r>
      <w:r w:rsidRPr="00B64EFD">
        <w:rPr>
          <w:sz w:val="24"/>
          <w:szCs w:val="24"/>
          <w:lang w:val="uk-UA"/>
        </w:rPr>
        <w:t xml:space="preserve"> від’ємних значен</w:t>
      </w:r>
      <w:r>
        <w:rPr>
          <w:sz w:val="24"/>
          <w:szCs w:val="24"/>
          <w:lang w:val="uk-UA"/>
        </w:rPr>
        <w:t>ь</w:t>
      </w:r>
      <w:r w:rsidRPr="00B64EFD">
        <w:rPr>
          <w:sz w:val="24"/>
          <w:szCs w:val="24"/>
          <w:lang w:val="uk-UA"/>
        </w:rPr>
        <w:t xml:space="preserve"> відношення сигнал-шум (ВСШ).</w:t>
      </w:r>
    </w:p>
    <w:p w:rsidR="00F26560" w:rsidRPr="00F26560" w:rsidRDefault="00F26560" w:rsidP="0009137C">
      <w:pPr>
        <w:spacing w:line="286" w:lineRule="auto"/>
        <w:ind w:firstLine="454"/>
        <w:rPr>
          <w:spacing w:val="-4"/>
          <w:sz w:val="24"/>
          <w:szCs w:val="24"/>
          <w:lang w:val="uk-UA"/>
        </w:rPr>
      </w:pPr>
      <w:r w:rsidRPr="00F26560">
        <w:rPr>
          <w:spacing w:val="-4"/>
          <w:sz w:val="24"/>
          <w:szCs w:val="24"/>
          <w:lang w:val="uk-UA"/>
        </w:rPr>
        <w:t>Проте в розглянутих публікаціях не вирішено завдання автоматизації процесу виявлення та визначення кількості БпЛА за радіосигналами їх КТРЛ в умовах складної РЕО.</w:t>
      </w:r>
    </w:p>
    <w:p w:rsidR="00F26560" w:rsidRPr="00B64EFD" w:rsidRDefault="00F26560" w:rsidP="0009137C">
      <w:pPr>
        <w:spacing w:before="120" w:line="286" w:lineRule="auto"/>
        <w:ind w:firstLine="454"/>
        <w:rPr>
          <w:sz w:val="24"/>
          <w:szCs w:val="24"/>
          <w:lang w:val="uk-UA"/>
        </w:rPr>
      </w:pPr>
      <w:r w:rsidRPr="00B64EFD">
        <w:rPr>
          <w:b/>
          <w:sz w:val="24"/>
          <w:szCs w:val="24"/>
          <w:lang w:val="uk-UA"/>
        </w:rPr>
        <w:t>Формулювання завдання дослідження.</w:t>
      </w:r>
      <w:r w:rsidRPr="00B64EFD">
        <w:rPr>
          <w:sz w:val="24"/>
          <w:szCs w:val="24"/>
          <w:lang w:val="uk-UA"/>
        </w:rPr>
        <w:t xml:space="preserve"> У заданій ділянці радіочастотного спектра, що визначається смугою пропускання засобу радіомоніторингу, може розміщуватися </w:t>
      </w:r>
      <w:r w:rsidRPr="00B64EFD">
        <w:rPr>
          <w:sz w:val="24"/>
          <w:szCs w:val="24"/>
          <w:lang w:val="uk-UA"/>
        </w:rPr>
        <w:lastRenderedPageBreak/>
        <w:t>кілька сигналів КТРЛ БпЛА із ППРЧ. Спектри сигналів можуть перекриватися. Параметри сигналів та шуму є невідомими. Причому припускається, що рівень шуму є практично рівномірним в усій смузі частот аналізу. Необхідно автоматично та в реальному масштабі часу на основі аналізу прийнятих радіосигналів виявити та визначити кількість тих, що відповідають КТРЛ БпЛА.</w:t>
      </w:r>
    </w:p>
    <w:p w:rsidR="00F26560" w:rsidRPr="00B64EFD" w:rsidRDefault="00F26560" w:rsidP="0009137C">
      <w:pPr>
        <w:spacing w:line="288" w:lineRule="auto"/>
        <w:ind w:firstLine="454"/>
        <w:rPr>
          <w:sz w:val="24"/>
          <w:szCs w:val="24"/>
          <w:lang w:val="uk-UA"/>
        </w:rPr>
      </w:pPr>
      <w:r w:rsidRPr="00B64EFD">
        <w:rPr>
          <w:b/>
          <w:sz w:val="24"/>
          <w:szCs w:val="24"/>
          <w:lang w:val="uk-UA"/>
        </w:rPr>
        <w:t>Метою статті</w:t>
      </w:r>
      <w:r w:rsidRPr="00B64EFD">
        <w:rPr>
          <w:sz w:val="24"/>
          <w:szCs w:val="24"/>
          <w:lang w:val="uk-UA"/>
        </w:rPr>
        <w:t xml:space="preserve"> є розширення можливостей малогабаритних засобів радіомоніторингу щодо виявлення радіосигналів БпЛА в умовах складної РЕО за рахунок автоматизації процесів оброблення сигналів.</w:t>
      </w:r>
    </w:p>
    <w:p w:rsidR="00F26560" w:rsidRPr="00B64EFD" w:rsidRDefault="00F26560" w:rsidP="0009137C">
      <w:pPr>
        <w:spacing w:before="120" w:line="288" w:lineRule="auto"/>
        <w:ind w:firstLine="454"/>
        <w:rPr>
          <w:b/>
          <w:sz w:val="24"/>
          <w:szCs w:val="24"/>
          <w:lang w:val="uk-UA"/>
        </w:rPr>
      </w:pPr>
      <w:r w:rsidRPr="00B64EFD">
        <w:rPr>
          <w:b/>
          <w:sz w:val="24"/>
          <w:szCs w:val="24"/>
          <w:lang w:val="uk-UA"/>
        </w:rPr>
        <w:t>Виклад основного матеріалу</w:t>
      </w:r>
    </w:p>
    <w:p w:rsidR="00F26560" w:rsidRPr="00B64EFD" w:rsidRDefault="00F26560" w:rsidP="0009137C">
      <w:pPr>
        <w:spacing w:line="288" w:lineRule="auto"/>
        <w:ind w:firstLine="454"/>
        <w:rPr>
          <w:b/>
          <w:sz w:val="24"/>
          <w:szCs w:val="24"/>
          <w:lang w:val="uk-UA"/>
        </w:rPr>
      </w:pPr>
      <w:r w:rsidRPr="00B64EFD">
        <w:rPr>
          <w:b/>
          <w:sz w:val="24"/>
          <w:szCs w:val="24"/>
          <w:lang w:val="uk-UA"/>
        </w:rPr>
        <w:t xml:space="preserve">1. Узагальнений алгоритм виявлення-розділення сигналів </w:t>
      </w:r>
      <w:r>
        <w:rPr>
          <w:b/>
          <w:sz w:val="24"/>
          <w:szCs w:val="24"/>
          <w:lang w:val="uk-UA"/>
        </w:rPr>
        <w:t>і</w:t>
      </w:r>
      <w:r w:rsidRPr="00B64EFD">
        <w:rPr>
          <w:b/>
          <w:sz w:val="24"/>
          <w:szCs w:val="24"/>
          <w:lang w:val="uk-UA"/>
        </w:rPr>
        <w:t>з ППРЧ</w:t>
      </w:r>
    </w:p>
    <w:p w:rsidR="00F26560" w:rsidRPr="00B64EFD" w:rsidRDefault="00F26560" w:rsidP="0009137C">
      <w:pPr>
        <w:spacing w:line="288" w:lineRule="auto"/>
        <w:ind w:firstLine="454"/>
        <w:rPr>
          <w:sz w:val="24"/>
          <w:szCs w:val="24"/>
          <w:lang w:val="uk-UA"/>
        </w:rPr>
      </w:pPr>
      <w:r w:rsidRPr="00B64EFD">
        <w:rPr>
          <w:sz w:val="24"/>
          <w:szCs w:val="24"/>
          <w:lang w:val="uk-UA"/>
        </w:rPr>
        <w:t xml:space="preserve">Особливостями ведення спостереження малогабаритними (портативними) засобами радіомоніторингу є відносно невелика його тривалість через малий час </w:t>
      </w:r>
      <w:r w:rsidR="00211F79">
        <w:rPr>
          <w:sz w:val="24"/>
          <w:szCs w:val="24"/>
          <w:lang w:val="uk-UA"/>
        </w:rPr>
        <w:t>польоту БпЛА в </w:t>
      </w:r>
      <w:r w:rsidRPr="00B64EFD">
        <w:rPr>
          <w:sz w:val="24"/>
          <w:szCs w:val="24"/>
          <w:lang w:val="uk-UA"/>
        </w:rPr>
        <w:t>зоні енергетичної доступності засобу. Смуга миттєвого огляду пристрою радіомоніторингу становить, зазвичай, кілька десятків мегагерц.</w:t>
      </w:r>
    </w:p>
    <w:p w:rsidR="00F26560" w:rsidRPr="00B64EFD" w:rsidRDefault="00F26560" w:rsidP="0009137C">
      <w:pPr>
        <w:spacing w:line="288" w:lineRule="auto"/>
        <w:ind w:firstLine="454"/>
        <w:rPr>
          <w:sz w:val="24"/>
          <w:szCs w:val="24"/>
          <w:lang w:val="uk-UA"/>
        </w:rPr>
      </w:pPr>
      <w:r w:rsidRPr="00B64EFD">
        <w:rPr>
          <w:sz w:val="24"/>
          <w:szCs w:val="24"/>
          <w:lang w:val="uk-UA"/>
        </w:rPr>
        <w:t>Основними параметрами радіосигналів із ППРЧ, які можуть бути використані для розділення окремих КТРЛ, є:</w:t>
      </w:r>
    </w:p>
    <w:p w:rsidR="00F26560" w:rsidRPr="00B64EFD" w:rsidRDefault="00F26560" w:rsidP="0009137C">
      <w:pPr>
        <w:spacing w:line="288" w:lineRule="auto"/>
        <w:ind w:firstLine="454"/>
        <w:rPr>
          <w:sz w:val="24"/>
          <w:szCs w:val="24"/>
        </w:rPr>
      </w:pPr>
      <w:r w:rsidRPr="00B64EFD">
        <w:rPr>
          <w:sz w:val="24"/>
          <w:szCs w:val="24"/>
          <w:lang w:val="uk-UA"/>
        </w:rPr>
        <w:t xml:space="preserve">ширина спектра частотного елемента (ЧЕ) – </w:t>
      </w:r>
      <w:r w:rsidRPr="00B64EFD">
        <w:rPr>
          <w:sz w:val="24"/>
          <w:szCs w:val="24"/>
          <w:lang w:val="en-US"/>
        </w:rPr>
        <w:t>Δ</w:t>
      </w:r>
      <w:r w:rsidRPr="00B64EFD">
        <w:rPr>
          <w:i/>
          <w:sz w:val="24"/>
          <w:szCs w:val="24"/>
          <w:lang w:val="en-US"/>
        </w:rPr>
        <w:t>F</w:t>
      </w:r>
      <w:r w:rsidRPr="00B64EFD">
        <w:rPr>
          <w:sz w:val="24"/>
          <w:szCs w:val="24"/>
          <w:lang w:val="uk-UA"/>
        </w:rPr>
        <w:t>;</w:t>
      </w:r>
    </w:p>
    <w:p w:rsidR="00F26560" w:rsidRPr="00B64EFD" w:rsidRDefault="00F26560" w:rsidP="0009137C">
      <w:pPr>
        <w:spacing w:line="288" w:lineRule="auto"/>
        <w:ind w:firstLine="454"/>
        <w:rPr>
          <w:sz w:val="24"/>
          <w:szCs w:val="24"/>
          <w:lang w:val="uk-UA"/>
        </w:rPr>
      </w:pPr>
      <w:r w:rsidRPr="00B64EFD">
        <w:rPr>
          <w:sz w:val="24"/>
          <w:szCs w:val="24"/>
          <w:lang w:val="uk-UA"/>
        </w:rPr>
        <w:t xml:space="preserve">потужність прийнятого сигналу – </w:t>
      </w:r>
      <w:r w:rsidRPr="00B64EFD">
        <w:rPr>
          <w:i/>
          <w:sz w:val="24"/>
          <w:szCs w:val="24"/>
          <w:lang w:val="uk-UA"/>
        </w:rPr>
        <w:t>Р</w:t>
      </w:r>
      <w:r w:rsidRPr="00B64EFD">
        <w:rPr>
          <w:sz w:val="24"/>
          <w:szCs w:val="24"/>
          <w:lang w:val="uk-UA"/>
        </w:rPr>
        <w:t>;</w:t>
      </w:r>
    </w:p>
    <w:p w:rsidR="00F26560" w:rsidRPr="00B64EFD" w:rsidRDefault="00F26560" w:rsidP="0009137C">
      <w:pPr>
        <w:spacing w:line="288" w:lineRule="auto"/>
        <w:ind w:firstLine="454"/>
        <w:rPr>
          <w:sz w:val="24"/>
          <w:szCs w:val="24"/>
        </w:rPr>
      </w:pPr>
      <w:r w:rsidRPr="00B64EFD">
        <w:rPr>
          <w:sz w:val="24"/>
          <w:szCs w:val="24"/>
          <w:lang w:val="uk-UA"/>
        </w:rPr>
        <w:t>крок сітки частот – Δ</w:t>
      </w:r>
      <w:r w:rsidRPr="00B64EFD">
        <w:rPr>
          <w:i/>
          <w:sz w:val="24"/>
          <w:szCs w:val="24"/>
          <w:lang w:val="en-US"/>
        </w:rPr>
        <w:t>f</w:t>
      </w:r>
      <w:r w:rsidRPr="00B64EFD">
        <w:rPr>
          <w:sz w:val="24"/>
          <w:szCs w:val="24"/>
        </w:rPr>
        <w:t>;</w:t>
      </w:r>
    </w:p>
    <w:p w:rsidR="00F26560" w:rsidRPr="00B64EFD" w:rsidRDefault="00F26560" w:rsidP="0009137C">
      <w:pPr>
        <w:spacing w:line="288" w:lineRule="auto"/>
        <w:ind w:firstLine="454"/>
        <w:rPr>
          <w:sz w:val="24"/>
          <w:szCs w:val="24"/>
          <w:lang w:val="uk-UA"/>
        </w:rPr>
      </w:pPr>
      <w:r w:rsidRPr="00B64EFD">
        <w:rPr>
          <w:sz w:val="24"/>
          <w:szCs w:val="24"/>
          <w:lang w:val="uk-UA"/>
        </w:rPr>
        <w:t xml:space="preserve">кількість частот ППРЧ – </w:t>
      </w:r>
      <w:r w:rsidRPr="00B64EFD">
        <w:rPr>
          <w:i/>
          <w:sz w:val="24"/>
          <w:szCs w:val="24"/>
          <w:lang w:val="en-US"/>
        </w:rPr>
        <w:t>M</w:t>
      </w:r>
      <w:r w:rsidRPr="00B64EFD">
        <w:rPr>
          <w:sz w:val="24"/>
          <w:szCs w:val="24"/>
          <w:lang w:val="uk-UA"/>
        </w:rPr>
        <w:t>;</w:t>
      </w:r>
    </w:p>
    <w:p w:rsidR="00F26560" w:rsidRPr="00B64EFD" w:rsidRDefault="00F26560" w:rsidP="0009137C">
      <w:pPr>
        <w:spacing w:line="288" w:lineRule="auto"/>
        <w:ind w:firstLine="454"/>
        <w:rPr>
          <w:sz w:val="24"/>
          <w:szCs w:val="24"/>
          <w:lang w:val="uk-UA"/>
        </w:rPr>
      </w:pPr>
      <w:r w:rsidRPr="00B64EFD">
        <w:rPr>
          <w:sz w:val="24"/>
          <w:szCs w:val="24"/>
          <w:lang w:val="uk-UA"/>
        </w:rPr>
        <w:t xml:space="preserve">тривалість ЧЕ </w:t>
      </w:r>
      <w:r w:rsidRPr="00B64EFD">
        <w:rPr>
          <w:i/>
          <w:sz w:val="24"/>
          <w:szCs w:val="24"/>
          <w:lang w:val="uk-UA"/>
        </w:rPr>
        <w:t xml:space="preserve">τ </w:t>
      </w:r>
      <w:r w:rsidRPr="00B64EFD">
        <w:rPr>
          <w:sz w:val="24"/>
          <w:szCs w:val="24"/>
          <w:lang w:val="uk-UA"/>
        </w:rPr>
        <w:t>або вектор таких значень</w:t>
      </w:r>
      <w:r w:rsidRPr="00B64EFD">
        <w:rPr>
          <w:i/>
          <w:sz w:val="24"/>
          <w:szCs w:val="24"/>
          <w:lang w:val="uk-UA"/>
        </w:rPr>
        <w:t xml:space="preserve"> </w:t>
      </w:r>
      <w:r w:rsidRPr="00B64EFD">
        <w:rPr>
          <w:b/>
          <w:sz w:val="24"/>
          <w:szCs w:val="24"/>
          <w:lang w:val="uk-UA"/>
        </w:rPr>
        <w:t>Т</w:t>
      </w:r>
      <w:r w:rsidRPr="00B64EFD">
        <w:rPr>
          <w:sz w:val="24"/>
          <w:szCs w:val="24"/>
          <w:lang w:val="uk-UA"/>
        </w:rPr>
        <w:t>;</w:t>
      </w:r>
    </w:p>
    <w:p w:rsidR="00F26560" w:rsidRPr="00B64EFD" w:rsidRDefault="00F26560" w:rsidP="0009137C">
      <w:pPr>
        <w:spacing w:line="288" w:lineRule="auto"/>
        <w:ind w:firstLine="454"/>
        <w:rPr>
          <w:sz w:val="24"/>
          <w:szCs w:val="24"/>
        </w:rPr>
      </w:pPr>
      <w:r w:rsidRPr="00B64EFD">
        <w:rPr>
          <w:sz w:val="24"/>
          <w:szCs w:val="24"/>
          <w:lang w:val="uk-UA"/>
        </w:rPr>
        <w:t xml:space="preserve">вид модуляції </w:t>
      </w:r>
      <w:r w:rsidRPr="00B64EFD">
        <w:rPr>
          <w:i/>
          <w:sz w:val="24"/>
          <w:szCs w:val="24"/>
          <w:lang w:val="en-US"/>
        </w:rPr>
        <w:t>m</w:t>
      </w:r>
      <w:r w:rsidRPr="00B64EFD">
        <w:rPr>
          <w:sz w:val="24"/>
          <w:szCs w:val="24"/>
          <w:lang w:val="uk-UA"/>
        </w:rPr>
        <w:t xml:space="preserve"> та вектор значень параметрів модуляції </w:t>
      </w:r>
      <w:r w:rsidRPr="00B64EFD">
        <w:rPr>
          <w:b/>
          <w:sz w:val="24"/>
          <w:szCs w:val="24"/>
          <w:lang w:val="en-US"/>
        </w:rPr>
        <w:t>R</w:t>
      </w:r>
      <w:r w:rsidRPr="00B64EFD">
        <w:rPr>
          <w:sz w:val="24"/>
          <w:szCs w:val="24"/>
        </w:rPr>
        <w:t>.</w:t>
      </w:r>
    </w:p>
    <w:p w:rsidR="00F26560" w:rsidRPr="00B64EFD" w:rsidRDefault="00F26560" w:rsidP="0009137C">
      <w:pPr>
        <w:spacing w:line="288" w:lineRule="auto"/>
        <w:ind w:firstLine="454"/>
        <w:rPr>
          <w:sz w:val="24"/>
          <w:szCs w:val="24"/>
          <w:lang w:val="uk-UA"/>
        </w:rPr>
      </w:pPr>
      <w:r w:rsidRPr="00B64EFD">
        <w:rPr>
          <w:sz w:val="24"/>
          <w:szCs w:val="24"/>
          <w:lang w:val="uk-UA"/>
        </w:rPr>
        <w:t>Модель прийнятої на одну антену сигнальної суміші можна подати в такому вигляді:</w:t>
      </w:r>
    </w:p>
    <w:tbl>
      <w:tblPr>
        <w:tblW w:w="5000" w:type="pct"/>
        <w:tblLook w:val="04A0" w:firstRow="1" w:lastRow="0" w:firstColumn="1" w:lastColumn="0" w:noHBand="0" w:noVBand="1"/>
      </w:tblPr>
      <w:tblGrid>
        <w:gridCol w:w="8572"/>
        <w:gridCol w:w="999"/>
      </w:tblGrid>
      <w:tr w:rsidR="00F26560" w:rsidRPr="00B64EFD" w:rsidTr="0009137C">
        <w:tc>
          <w:tcPr>
            <w:tcW w:w="4478" w:type="pct"/>
            <w:vAlign w:val="center"/>
          </w:tcPr>
          <w:p w:rsidR="00F26560" w:rsidRPr="00B64EFD" w:rsidRDefault="00F26560" w:rsidP="0009137C">
            <w:pPr>
              <w:spacing w:before="240" w:after="240" w:line="288" w:lineRule="auto"/>
              <w:ind w:left="34"/>
              <w:jc w:val="center"/>
              <w:rPr>
                <w:sz w:val="24"/>
                <w:szCs w:val="24"/>
                <w:lang w:val="uk-UA"/>
              </w:rPr>
            </w:pPr>
            <w:r w:rsidRPr="00B64EFD">
              <w:rPr>
                <w:position w:val="-28"/>
                <w:sz w:val="24"/>
                <w:szCs w:val="24"/>
                <w:lang w:val="uk-UA"/>
              </w:rPr>
              <w:object w:dxaOrig="27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4pt;height:34.2pt" o:ole="">
                  <v:imagedata r:id="rId8" o:title=""/>
                </v:shape>
                <o:OLEObject Type="Embed" ProgID="Equation.DSMT4" ShapeID="_x0000_i1025" DrawAspect="Content" ObjectID="_1784629969" r:id="rId9"/>
              </w:object>
            </w:r>
            <w:r w:rsidRPr="00B64EFD">
              <w:rPr>
                <w:sz w:val="24"/>
                <w:szCs w:val="24"/>
                <w:lang w:val="uk-UA"/>
              </w:rPr>
              <w:t>,</w:t>
            </w:r>
          </w:p>
        </w:tc>
        <w:tc>
          <w:tcPr>
            <w:tcW w:w="522" w:type="pct"/>
            <w:vAlign w:val="center"/>
          </w:tcPr>
          <w:p w:rsidR="00F26560" w:rsidRPr="00B64EFD" w:rsidRDefault="00F26560" w:rsidP="0009137C">
            <w:pPr>
              <w:spacing w:line="288" w:lineRule="auto"/>
              <w:jc w:val="right"/>
              <w:rPr>
                <w:sz w:val="24"/>
                <w:szCs w:val="24"/>
                <w:lang w:val="uk-UA"/>
              </w:rPr>
            </w:pPr>
            <w:r w:rsidRPr="00B64EFD">
              <w:rPr>
                <w:sz w:val="24"/>
                <w:szCs w:val="24"/>
                <w:lang w:val="uk-UA"/>
              </w:rPr>
              <w:t>(1)</w:t>
            </w:r>
          </w:p>
        </w:tc>
      </w:tr>
    </w:tbl>
    <w:p w:rsidR="00F26560" w:rsidRPr="00B64EFD" w:rsidRDefault="00F26560" w:rsidP="0009137C">
      <w:pPr>
        <w:spacing w:line="288" w:lineRule="auto"/>
        <w:rPr>
          <w:sz w:val="24"/>
          <w:szCs w:val="24"/>
          <w:lang w:val="uk-UA"/>
        </w:rPr>
      </w:pPr>
      <w:r w:rsidRPr="00B64EFD">
        <w:rPr>
          <w:sz w:val="24"/>
          <w:szCs w:val="24"/>
          <w:lang w:val="uk-UA"/>
        </w:rPr>
        <w:t xml:space="preserve">де </w:t>
      </w:r>
      <w:r w:rsidRPr="00B64EFD">
        <w:rPr>
          <w:i/>
          <w:sz w:val="24"/>
          <w:szCs w:val="24"/>
          <w:lang w:val="en-US"/>
        </w:rPr>
        <w:t>K</w:t>
      </w:r>
      <w:r w:rsidRPr="00B64EFD">
        <w:rPr>
          <w:sz w:val="24"/>
          <w:szCs w:val="24"/>
          <w:lang w:val="uk-UA"/>
        </w:rPr>
        <w:t xml:space="preserve"> – кількість сигналів;</w:t>
      </w:r>
    </w:p>
    <w:p w:rsidR="00F26560" w:rsidRPr="00B64EFD" w:rsidRDefault="00F26560" w:rsidP="0009137C">
      <w:pPr>
        <w:spacing w:line="288" w:lineRule="auto"/>
        <w:ind w:firstLine="284"/>
        <w:rPr>
          <w:sz w:val="24"/>
          <w:szCs w:val="24"/>
          <w:lang w:val="uk-UA"/>
        </w:rPr>
      </w:pPr>
      <w:r w:rsidRPr="00B64EFD">
        <w:rPr>
          <w:i/>
          <w:sz w:val="24"/>
          <w:szCs w:val="24"/>
          <w:lang w:val="en-US"/>
        </w:rPr>
        <w:t>s</w:t>
      </w:r>
      <w:r w:rsidRPr="00B64EFD">
        <w:rPr>
          <w:i/>
          <w:sz w:val="24"/>
          <w:szCs w:val="24"/>
          <w:vertAlign w:val="subscript"/>
          <w:lang w:val="en-US"/>
        </w:rPr>
        <w:t>i</w:t>
      </w:r>
      <w:r w:rsidRPr="00B64EFD">
        <w:rPr>
          <w:sz w:val="24"/>
          <w:szCs w:val="24"/>
          <w:lang w:val="uk-UA"/>
        </w:rPr>
        <w:t>(</w:t>
      </w:r>
      <w:r w:rsidRPr="00B64EFD">
        <w:rPr>
          <w:i/>
          <w:sz w:val="24"/>
          <w:szCs w:val="24"/>
          <w:lang w:val="en-US"/>
        </w:rPr>
        <w:t>t</w:t>
      </w:r>
      <w:r w:rsidRPr="00B64EFD">
        <w:rPr>
          <w:sz w:val="24"/>
          <w:szCs w:val="24"/>
          <w:lang w:val="uk-UA"/>
        </w:rPr>
        <w:t>) –</w:t>
      </w:r>
      <w:r w:rsidRPr="00B64EFD">
        <w:rPr>
          <w:i/>
          <w:sz w:val="24"/>
          <w:szCs w:val="24"/>
          <w:lang w:val="en-US"/>
        </w:rPr>
        <w:t>i</w:t>
      </w:r>
      <w:r w:rsidRPr="00B64EFD">
        <w:rPr>
          <w:sz w:val="24"/>
          <w:szCs w:val="24"/>
          <w:lang w:val="uk-UA"/>
        </w:rPr>
        <w:t>-й сигнал КТРЛ БпЛА;</w:t>
      </w:r>
    </w:p>
    <w:p w:rsidR="00F26560" w:rsidRPr="00B64EFD" w:rsidRDefault="00F26560" w:rsidP="0009137C">
      <w:pPr>
        <w:spacing w:line="288" w:lineRule="auto"/>
        <w:ind w:firstLine="284"/>
        <w:rPr>
          <w:sz w:val="24"/>
          <w:szCs w:val="24"/>
          <w:lang w:val="uk-UA"/>
        </w:rPr>
      </w:pPr>
      <w:r w:rsidRPr="00B64EFD">
        <w:rPr>
          <w:i/>
          <w:sz w:val="24"/>
          <w:szCs w:val="24"/>
          <w:lang w:val="en-US"/>
        </w:rPr>
        <w:t>h</w:t>
      </w:r>
      <w:r w:rsidRPr="00B64EFD">
        <w:rPr>
          <w:i/>
          <w:sz w:val="24"/>
          <w:szCs w:val="24"/>
          <w:vertAlign w:val="subscript"/>
          <w:lang w:val="en-US"/>
        </w:rPr>
        <w:t>i</w:t>
      </w:r>
      <w:r w:rsidRPr="00B64EFD">
        <w:rPr>
          <w:sz w:val="24"/>
          <w:szCs w:val="24"/>
        </w:rPr>
        <w:t>(</w:t>
      </w:r>
      <w:r w:rsidRPr="00B64EFD">
        <w:rPr>
          <w:i/>
          <w:sz w:val="24"/>
          <w:szCs w:val="24"/>
          <w:lang w:val="en-US"/>
        </w:rPr>
        <w:t>t</w:t>
      </w:r>
      <w:r w:rsidRPr="00B64EFD">
        <w:rPr>
          <w:sz w:val="24"/>
          <w:szCs w:val="24"/>
        </w:rPr>
        <w:t xml:space="preserve">) – </w:t>
      </w:r>
      <w:r w:rsidRPr="00B64EFD">
        <w:rPr>
          <w:sz w:val="24"/>
          <w:szCs w:val="24"/>
          <w:lang w:val="uk-UA"/>
        </w:rPr>
        <w:t xml:space="preserve">імпульсна характеристика каналу поширення </w:t>
      </w:r>
      <w:r w:rsidRPr="00B64EFD">
        <w:rPr>
          <w:i/>
          <w:sz w:val="24"/>
          <w:szCs w:val="24"/>
          <w:lang w:val="en-US"/>
        </w:rPr>
        <w:t>i</w:t>
      </w:r>
      <w:r w:rsidRPr="00B64EFD">
        <w:rPr>
          <w:sz w:val="24"/>
          <w:szCs w:val="24"/>
        </w:rPr>
        <w:t>-</w:t>
      </w:r>
      <w:r w:rsidRPr="00B64EFD">
        <w:rPr>
          <w:sz w:val="24"/>
          <w:szCs w:val="24"/>
          <w:lang w:val="uk-UA"/>
        </w:rPr>
        <w:t>го сигналу;</w:t>
      </w:r>
    </w:p>
    <w:p w:rsidR="00F26560" w:rsidRPr="00B64EFD" w:rsidRDefault="00F26560" w:rsidP="0009137C">
      <w:pPr>
        <w:spacing w:line="288" w:lineRule="auto"/>
        <w:ind w:firstLine="284"/>
        <w:rPr>
          <w:sz w:val="24"/>
          <w:szCs w:val="24"/>
          <w:lang w:val="uk-UA"/>
        </w:rPr>
      </w:pPr>
      <w:r w:rsidRPr="00B64EFD">
        <w:rPr>
          <w:sz w:val="24"/>
          <w:szCs w:val="24"/>
          <w:lang w:val="uk-UA"/>
        </w:rPr>
        <w:t>ξ(</w:t>
      </w:r>
      <w:r w:rsidRPr="00B64EFD">
        <w:rPr>
          <w:i/>
          <w:sz w:val="24"/>
          <w:szCs w:val="24"/>
          <w:lang w:val="en-US"/>
        </w:rPr>
        <w:t>t</w:t>
      </w:r>
      <w:r w:rsidRPr="00B64EFD">
        <w:rPr>
          <w:sz w:val="24"/>
          <w:szCs w:val="24"/>
          <w:lang w:val="uk-UA"/>
        </w:rPr>
        <w:t>) – білий гаусівський шум.</w:t>
      </w:r>
    </w:p>
    <w:p w:rsidR="00F26560" w:rsidRPr="0009137C" w:rsidRDefault="00F26560" w:rsidP="00137A4E">
      <w:pPr>
        <w:spacing w:line="290" w:lineRule="auto"/>
        <w:ind w:firstLine="454"/>
        <w:rPr>
          <w:spacing w:val="-2"/>
          <w:sz w:val="24"/>
          <w:szCs w:val="24"/>
          <w:lang w:val="uk-UA"/>
        </w:rPr>
      </w:pPr>
      <w:r w:rsidRPr="0009137C">
        <w:rPr>
          <w:spacing w:val="-2"/>
          <w:sz w:val="24"/>
          <w:szCs w:val="24"/>
          <w:lang w:val="uk-UA"/>
        </w:rPr>
        <w:t xml:space="preserve">Варто зауважити, що не всі виявлені в смузі частот аналізу сигнали </w:t>
      </w:r>
      <w:r w:rsidRPr="0009137C">
        <w:rPr>
          <w:i/>
          <w:spacing w:val="-2"/>
          <w:sz w:val="24"/>
          <w:szCs w:val="24"/>
          <w:lang w:val="en-US"/>
        </w:rPr>
        <w:t>s</w:t>
      </w:r>
      <w:r w:rsidRPr="0009137C">
        <w:rPr>
          <w:i/>
          <w:spacing w:val="-2"/>
          <w:sz w:val="24"/>
          <w:szCs w:val="24"/>
          <w:vertAlign w:val="subscript"/>
          <w:lang w:val="en-US"/>
        </w:rPr>
        <w:t>i</w:t>
      </w:r>
      <w:r w:rsidRPr="0009137C">
        <w:rPr>
          <w:spacing w:val="-2"/>
          <w:sz w:val="24"/>
          <w:szCs w:val="24"/>
          <w:lang w:val="uk-UA"/>
        </w:rPr>
        <w:t>(</w:t>
      </w:r>
      <w:r w:rsidRPr="0009137C">
        <w:rPr>
          <w:i/>
          <w:spacing w:val="-2"/>
          <w:sz w:val="24"/>
          <w:szCs w:val="24"/>
          <w:lang w:val="en-US"/>
        </w:rPr>
        <w:t>t</w:t>
      </w:r>
      <w:r w:rsidRPr="0009137C">
        <w:rPr>
          <w:spacing w:val="-2"/>
          <w:sz w:val="24"/>
          <w:szCs w:val="24"/>
          <w:lang w:val="uk-UA"/>
        </w:rPr>
        <w:t>) обов’язково належатимуть КТРЛ БпЛА. В умовах складної РЕО в смугу приймача можуть попадати інші радіосигнали, в основному на одній несучій. Тому алгоритм повинен відфільтровувати такі сигнали за ознакою деякого максимального часу їх передавання на одній частоті. Тобто, якщо протягом кількох послідовних фрагментів сигналу, що аналізуються, частота деякого сигналу залишається незмінною, то його не беруть до уваги.</w:t>
      </w:r>
    </w:p>
    <w:p w:rsidR="00F26560" w:rsidRPr="00B64EFD" w:rsidRDefault="00F26560" w:rsidP="00137A4E">
      <w:pPr>
        <w:spacing w:line="290" w:lineRule="auto"/>
        <w:ind w:firstLine="454"/>
        <w:rPr>
          <w:sz w:val="24"/>
          <w:szCs w:val="24"/>
          <w:lang w:val="uk-UA"/>
        </w:rPr>
      </w:pPr>
      <w:r w:rsidRPr="00B64EFD">
        <w:rPr>
          <w:sz w:val="24"/>
          <w:szCs w:val="24"/>
          <w:lang w:val="uk-UA"/>
        </w:rPr>
        <w:t xml:space="preserve">Тривалість ЧЕ може бути сталою або змінюватися в деяких межах для конкретної КТРЛ БпЛА. Тому в загальному випадку виміряні значення тривалостей ЧЕ для кожного часового фрагмента доцільно описати масивом </w:t>
      </w:r>
      <w:r w:rsidRPr="00B64EFD">
        <w:rPr>
          <w:b/>
          <w:sz w:val="24"/>
          <w:szCs w:val="24"/>
          <w:lang w:val="uk-UA"/>
        </w:rPr>
        <w:t>Т</w:t>
      </w:r>
      <w:r w:rsidRPr="00B64EFD">
        <w:rPr>
          <w:sz w:val="24"/>
          <w:szCs w:val="24"/>
          <w:lang w:val="uk-UA"/>
        </w:rPr>
        <w:t xml:space="preserve">. Знаючи кількість частот ППРЧ </w:t>
      </w:r>
      <w:r w:rsidRPr="00B64EFD">
        <w:rPr>
          <w:i/>
          <w:sz w:val="24"/>
          <w:szCs w:val="24"/>
          <w:lang w:val="uk-UA"/>
        </w:rPr>
        <w:t>М</w:t>
      </w:r>
      <w:r w:rsidRPr="00B64EFD">
        <w:rPr>
          <w:sz w:val="24"/>
          <w:szCs w:val="24"/>
          <w:lang w:val="uk-UA"/>
        </w:rPr>
        <w:t xml:space="preserve"> та крок сітки частот Δ</w:t>
      </w:r>
      <w:r w:rsidRPr="00B64EFD">
        <w:rPr>
          <w:i/>
          <w:sz w:val="24"/>
          <w:szCs w:val="24"/>
          <w:lang w:val="en-US"/>
        </w:rPr>
        <w:t>f</w:t>
      </w:r>
      <w:r w:rsidRPr="00B64EFD">
        <w:rPr>
          <w:sz w:val="24"/>
          <w:szCs w:val="24"/>
          <w:lang w:val="uk-UA"/>
        </w:rPr>
        <w:t>, можна оцінити ширину смуги, у якій здійснюється передавання сигналу (ширину накопиченого спектра), як ΔΠ = (</w:t>
      </w:r>
      <w:r w:rsidRPr="00B64EFD">
        <w:rPr>
          <w:i/>
          <w:sz w:val="24"/>
          <w:szCs w:val="24"/>
          <w:lang w:val="uk-UA"/>
        </w:rPr>
        <w:t>М</w:t>
      </w:r>
      <w:r w:rsidRPr="00B64EFD">
        <w:rPr>
          <w:sz w:val="24"/>
          <w:szCs w:val="24"/>
          <w:lang w:val="uk-UA"/>
        </w:rPr>
        <w:t>-1)Δ</w:t>
      </w:r>
      <w:r w:rsidRPr="00B64EFD">
        <w:rPr>
          <w:i/>
          <w:sz w:val="24"/>
          <w:szCs w:val="24"/>
          <w:lang w:val="en-US"/>
        </w:rPr>
        <w:t>f</w:t>
      </w:r>
      <w:r w:rsidRPr="00B64EFD">
        <w:rPr>
          <w:sz w:val="24"/>
          <w:szCs w:val="24"/>
          <w:lang w:val="uk-UA"/>
        </w:rPr>
        <w:t> + </w:t>
      </w:r>
      <w:r w:rsidRPr="00B64EFD">
        <w:rPr>
          <w:sz w:val="24"/>
          <w:szCs w:val="24"/>
          <w:lang w:val="en-US"/>
        </w:rPr>
        <w:t>Δ</w:t>
      </w:r>
      <w:r w:rsidRPr="00B64EFD">
        <w:rPr>
          <w:i/>
          <w:sz w:val="24"/>
          <w:szCs w:val="24"/>
          <w:lang w:val="en-US"/>
        </w:rPr>
        <w:t>F</w:t>
      </w:r>
      <w:r w:rsidRPr="00B64EFD">
        <w:rPr>
          <w:sz w:val="24"/>
          <w:szCs w:val="24"/>
          <w:lang w:val="uk-UA"/>
        </w:rPr>
        <w:t>.</w:t>
      </w:r>
    </w:p>
    <w:p w:rsidR="00F26560" w:rsidRPr="00B64EFD" w:rsidRDefault="00F26560" w:rsidP="00137A4E">
      <w:pPr>
        <w:spacing w:line="284" w:lineRule="auto"/>
        <w:ind w:firstLine="454"/>
        <w:rPr>
          <w:rStyle w:val="apple-style-span"/>
          <w:sz w:val="24"/>
          <w:szCs w:val="24"/>
          <w:lang w:val="uk-UA"/>
        </w:rPr>
      </w:pPr>
      <w:r w:rsidRPr="00B64EFD">
        <w:rPr>
          <w:sz w:val="24"/>
          <w:szCs w:val="24"/>
          <w:lang w:val="uk-UA"/>
        </w:rPr>
        <w:lastRenderedPageBreak/>
        <w:t>Крок сітки частот, як ознака розділення сигналів КТРЛ, може використовуватися лише спільно з іншими ознаками, оскільки радіосигнали багатьох БпЛА мають однакове значення цього параметра [17</w:t>
      </w:r>
      <w:r w:rsidRPr="00B64EFD">
        <w:rPr>
          <w:rStyle w:val="apple-style-span"/>
          <w:sz w:val="24"/>
          <w:szCs w:val="24"/>
          <w:lang w:val="uk-UA"/>
        </w:rPr>
        <w:t xml:space="preserve">]. Його можна розрахувати після оцінювання значень усіх </w:t>
      </w:r>
      <w:r w:rsidRPr="00B64EFD">
        <w:rPr>
          <w:rStyle w:val="apple-style-span"/>
          <w:i/>
          <w:sz w:val="24"/>
          <w:szCs w:val="24"/>
          <w:lang w:val="uk-UA"/>
        </w:rPr>
        <w:t>М</w:t>
      </w:r>
      <w:r w:rsidRPr="00B64EFD">
        <w:rPr>
          <w:rStyle w:val="apple-style-span"/>
          <w:sz w:val="24"/>
          <w:szCs w:val="24"/>
          <w:lang w:val="uk-UA"/>
        </w:rPr>
        <w:t xml:space="preserve"> центральних частот сигналу з ППРЧ </w:t>
      </w:r>
      <w:r w:rsidRPr="00B64EFD">
        <w:rPr>
          <w:i/>
          <w:sz w:val="24"/>
          <w:szCs w:val="24"/>
          <w:lang w:val="en-US"/>
        </w:rPr>
        <w:t>f</w:t>
      </w:r>
      <w:r w:rsidRPr="00B64EFD">
        <w:rPr>
          <w:sz w:val="24"/>
          <w:szCs w:val="24"/>
          <w:vertAlign w:val="subscript"/>
          <w:lang w:val="uk-UA"/>
        </w:rPr>
        <w:t>0</w:t>
      </w:r>
      <w:r w:rsidRPr="00B64EFD">
        <w:rPr>
          <w:rStyle w:val="apple-style-span"/>
          <w:sz w:val="24"/>
          <w:szCs w:val="24"/>
          <w:lang w:val="uk-UA"/>
        </w:rPr>
        <w:t xml:space="preserve">. </w:t>
      </w:r>
    </w:p>
    <w:p w:rsidR="00F26560" w:rsidRPr="00B64EFD" w:rsidRDefault="00F26560" w:rsidP="00137A4E">
      <w:pPr>
        <w:spacing w:line="284" w:lineRule="auto"/>
        <w:ind w:firstLine="454"/>
        <w:rPr>
          <w:rStyle w:val="apple-style-span"/>
          <w:sz w:val="24"/>
          <w:szCs w:val="24"/>
          <w:lang w:val="uk-UA"/>
        </w:rPr>
      </w:pPr>
      <w:r w:rsidRPr="00B64EFD">
        <w:rPr>
          <w:sz w:val="24"/>
          <w:szCs w:val="24"/>
          <w:lang w:val="uk-UA"/>
        </w:rPr>
        <w:t xml:space="preserve">У КТРЛ найчастіше використовуються такі види модуляції: двопозиційна частотна маніпуляція (ЧМн), частотна маніпуляція із мінімальним частотним зсувом, гаусівська частотна маніпуляція із мінімальним частотним зсувом </w:t>
      </w:r>
      <w:r w:rsidRPr="00B64EFD">
        <w:rPr>
          <w:rStyle w:val="apple-style-span"/>
          <w:sz w:val="24"/>
          <w:szCs w:val="24"/>
          <w:lang w:val="uk-UA"/>
        </w:rPr>
        <w:t>[18], а також лінійна частотна модуляція (ЛЧМ, стандарт LoRa) [19].</w:t>
      </w:r>
    </w:p>
    <w:p w:rsidR="00F26560" w:rsidRPr="00B64EFD" w:rsidRDefault="00F26560" w:rsidP="00137A4E">
      <w:pPr>
        <w:spacing w:line="284" w:lineRule="auto"/>
        <w:ind w:firstLine="454"/>
        <w:rPr>
          <w:sz w:val="24"/>
          <w:szCs w:val="24"/>
          <w:lang w:val="uk-UA"/>
        </w:rPr>
      </w:pPr>
      <w:r w:rsidRPr="00B64EFD">
        <w:rPr>
          <w:rStyle w:val="apple-style-span"/>
          <w:sz w:val="24"/>
          <w:szCs w:val="24"/>
          <w:lang w:val="uk-UA"/>
        </w:rPr>
        <w:t xml:space="preserve">Формально завдання дослідження зводиться до аналізу широкої смуги частот. Питання виявлення, розділення та класифікації радіосигналів в умовах апріорної невизначеності в широкій смузі частот розглянуто в численних роботах </w:t>
      </w:r>
      <w:r w:rsidRPr="00B64EFD">
        <w:rPr>
          <w:sz w:val="24"/>
          <w:szCs w:val="24"/>
          <w:lang w:val="uk-UA"/>
        </w:rPr>
        <w:t>[20‒24</w:t>
      </w:r>
      <w:r w:rsidRPr="00B64EFD">
        <w:rPr>
          <w:sz w:val="24"/>
          <w:szCs w:val="24"/>
        </w:rPr>
        <w:t>]</w:t>
      </w:r>
      <w:r w:rsidRPr="00B64EFD">
        <w:rPr>
          <w:sz w:val="24"/>
          <w:szCs w:val="24"/>
          <w:lang w:val="uk-UA"/>
        </w:rPr>
        <w:t>. Проте завдання розділення кількох сигналів із ППРЧ в одній смузі частот потребує додаткового опрацювання з огляду на потреби практики.</w:t>
      </w:r>
    </w:p>
    <w:p w:rsidR="00F26560" w:rsidRPr="00B64EFD" w:rsidRDefault="00F26560" w:rsidP="00137A4E">
      <w:pPr>
        <w:spacing w:line="284" w:lineRule="auto"/>
        <w:ind w:firstLine="454"/>
        <w:rPr>
          <w:sz w:val="24"/>
          <w:szCs w:val="24"/>
          <w:lang w:val="uk-UA"/>
        </w:rPr>
      </w:pPr>
      <w:r w:rsidRPr="00B64EFD">
        <w:rPr>
          <w:sz w:val="24"/>
          <w:szCs w:val="24"/>
          <w:lang w:val="uk-UA"/>
        </w:rPr>
        <w:t>Для виконання цього завдання передусім необ</w:t>
      </w:r>
      <w:r w:rsidR="00211F79">
        <w:rPr>
          <w:sz w:val="24"/>
          <w:szCs w:val="24"/>
          <w:lang w:val="uk-UA"/>
        </w:rPr>
        <w:t>хідно виявити частотні канали й </w:t>
      </w:r>
      <w:r w:rsidRPr="00B64EFD">
        <w:rPr>
          <w:sz w:val="24"/>
          <w:szCs w:val="24"/>
          <w:lang w:val="uk-UA"/>
        </w:rPr>
        <w:t>оцінити частотні та, за необхідності, часові й модуляці</w:t>
      </w:r>
      <w:r w:rsidR="00211F79">
        <w:rPr>
          <w:sz w:val="24"/>
          <w:szCs w:val="24"/>
          <w:lang w:val="uk-UA"/>
        </w:rPr>
        <w:t>йні параметри сигналів у них. У </w:t>
      </w:r>
      <w:r w:rsidRPr="00B64EFD">
        <w:rPr>
          <w:sz w:val="24"/>
          <w:szCs w:val="24"/>
          <w:lang w:val="uk-UA"/>
        </w:rPr>
        <w:t xml:space="preserve">ході оброблення сигналів із ППРЧ в кожному каналі будуть підлягати аналізу ЧЕ. Тому формально після оброблення фрагмента сигналу і виявлення частотних каналів кожному визначеному ЧЕ (частотному каналу) необхідно присвоїти деяку </w:t>
      </w:r>
      <w:r w:rsidRPr="00896329">
        <w:rPr>
          <w:sz w:val="24"/>
          <w:szCs w:val="24"/>
          <w:lang w:val="uk-UA"/>
        </w:rPr>
        <w:t>‟</w:t>
      </w:r>
      <w:r w:rsidRPr="00B64EFD">
        <w:rPr>
          <w:sz w:val="24"/>
          <w:szCs w:val="24"/>
          <w:lang w:val="uk-UA"/>
        </w:rPr>
        <w:t xml:space="preserve">мітку” про його належність до окремої КТРЛ (окремого сигналу) на основі значень оцінок параметрів. Якщо в ході оброблення поточного фрагмента сигналу це неможливо зробити однозначно, то необхідно накопичити більше вимірів, що дозволить точніше оцінити значення параметрів сигналів й асоціювати ЧЕ з окремою КТРЛ. Кількість унікальних </w:t>
      </w:r>
      <w:r w:rsidRPr="00896329">
        <w:rPr>
          <w:sz w:val="24"/>
          <w:szCs w:val="24"/>
          <w:lang w:val="uk-UA"/>
        </w:rPr>
        <w:t>‟</w:t>
      </w:r>
      <w:r w:rsidRPr="00B64EFD">
        <w:rPr>
          <w:sz w:val="24"/>
          <w:szCs w:val="24"/>
          <w:lang w:val="uk-UA"/>
        </w:rPr>
        <w:t>міток” буде дорівнювати кількості КТРЛ.</w:t>
      </w:r>
    </w:p>
    <w:p w:rsidR="00F26560" w:rsidRPr="00B64EFD" w:rsidRDefault="00F26560" w:rsidP="00137A4E">
      <w:pPr>
        <w:spacing w:line="284" w:lineRule="auto"/>
        <w:ind w:firstLine="454"/>
        <w:rPr>
          <w:sz w:val="24"/>
          <w:szCs w:val="24"/>
          <w:lang w:val="uk-UA"/>
        </w:rPr>
      </w:pPr>
      <w:r w:rsidRPr="00B64EFD">
        <w:rPr>
          <w:sz w:val="24"/>
          <w:szCs w:val="24"/>
          <w:lang w:val="uk-UA"/>
        </w:rPr>
        <w:t>Утворення частотних каналів дозволяє проводити фільтрацію сигналів та оцінювати тривалості ЧЕ. Через вплив випадкових факторів виміряні значення параметрів для кожного часового фрагмента будуть відрізнятися один від одного. Тому їх значення для кожного фрагмент</w:t>
      </w:r>
      <w:r>
        <w:rPr>
          <w:sz w:val="24"/>
          <w:szCs w:val="24"/>
          <w:lang w:val="uk-UA"/>
        </w:rPr>
        <w:t>а</w:t>
      </w:r>
      <w:r w:rsidRPr="00B64EFD">
        <w:rPr>
          <w:sz w:val="24"/>
          <w:szCs w:val="24"/>
          <w:lang w:val="uk-UA"/>
        </w:rPr>
        <w:t xml:space="preserve"> сигналу необхідно записувати в асо</w:t>
      </w:r>
      <w:r w:rsidR="00211F79">
        <w:rPr>
          <w:sz w:val="24"/>
          <w:szCs w:val="24"/>
          <w:lang w:val="uk-UA"/>
        </w:rPr>
        <w:t>ціативні масиви (табл. 1), що в </w:t>
      </w:r>
      <w:r w:rsidRPr="00B64EFD">
        <w:rPr>
          <w:sz w:val="24"/>
          <w:szCs w:val="24"/>
          <w:lang w:val="uk-UA"/>
        </w:rPr>
        <w:t>подальшому полегшує селекцію сигналів. Доступ до даних можна здійснювати як за номером частотного каналу (рядки таблиці), так і за параметрами сигналів (ключами), які є заголовками стовпців таблиці. Асоціативні зв’язки між даними забезпечать гнучку фільтрацію сигналів за будь-якими комбінаціями параметрів.</w:t>
      </w:r>
    </w:p>
    <w:p w:rsidR="00F26560" w:rsidRDefault="00F26560" w:rsidP="0009137C">
      <w:pPr>
        <w:spacing w:before="120" w:line="283" w:lineRule="auto"/>
        <w:ind w:firstLine="454"/>
        <w:jc w:val="right"/>
        <w:rPr>
          <w:i/>
          <w:sz w:val="24"/>
          <w:szCs w:val="24"/>
          <w:lang w:val="uk-UA"/>
        </w:rPr>
      </w:pPr>
      <w:r w:rsidRPr="00B64EFD">
        <w:rPr>
          <w:i/>
          <w:sz w:val="24"/>
          <w:szCs w:val="24"/>
          <w:lang w:val="uk-UA"/>
        </w:rPr>
        <w:t xml:space="preserve">Таблиця 1 </w:t>
      </w:r>
    </w:p>
    <w:p w:rsidR="00F26560" w:rsidRPr="00896329" w:rsidRDefault="00F26560" w:rsidP="00F26560">
      <w:pPr>
        <w:spacing w:line="288" w:lineRule="auto"/>
        <w:jc w:val="center"/>
        <w:rPr>
          <w:sz w:val="24"/>
          <w:szCs w:val="24"/>
          <w:lang w:val="uk-UA"/>
        </w:rPr>
      </w:pPr>
      <w:r w:rsidRPr="00896329">
        <w:rPr>
          <w:sz w:val="24"/>
          <w:szCs w:val="24"/>
          <w:lang w:val="uk-UA"/>
        </w:rPr>
        <w:t>Структура масиву з результатами аналізу смуги частот</w:t>
      </w:r>
    </w:p>
    <w:tbl>
      <w:tblPr>
        <w:tblW w:w="489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5"/>
        <w:gridCol w:w="1360"/>
        <w:gridCol w:w="842"/>
        <w:gridCol w:w="880"/>
        <w:gridCol w:w="814"/>
        <w:gridCol w:w="900"/>
        <w:gridCol w:w="1505"/>
        <w:gridCol w:w="1574"/>
      </w:tblGrid>
      <w:tr w:rsidR="00137A4E" w:rsidRPr="0009137C" w:rsidTr="00137A4E">
        <w:tc>
          <w:tcPr>
            <w:tcW w:w="793" w:type="pct"/>
            <w:vMerge w:val="restart"/>
            <w:vAlign w:val="center"/>
          </w:tcPr>
          <w:p w:rsidR="00F26560" w:rsidRPr="0009137C" w:rsidRDefault="00F26560" w:rsidP="0009137C">
            <w:pPr>
              <w:jc w:val="center"/>
              <w:rPr>
                <w:sz w:val="24"/>
                <w:szCs w:val="24"/>
                <w:lang w:val="uk-UA"/>
              </w:rPr>
            </w:pPr>
            <w:r w:rsidRPr="0009137C">
              <w:rPr>
                <w:sz w:val="24"/>
                <w:szCs w:val="24"/>
                <w:lang w:val="uk-UA"/>
              </w:rPr>
              <w:t xml:space="preserve">Номер фрагмента сигналу, </w:t>
            </w:r>
            <w:r w:rsidRPr="0009137C">
              <w:rPr>
                <w:i/>
                <w:sz w:val="24"/>
                <w:szCs w:val="24"/>
                <w:lang w:val="en-US"/>
              </w:rPr>
              <w:t>j</w:t>
            </w:r>
          </w:p>
        </w:tc>
        <w:tc>
          <w:tcPr>
            <w:tcW w:w="726" w:type="pct"/>
            <w:vMerge w:val="restart"/>
            <w:vAlign w:val="center"/>
          </w:tcPr>
          <w:p w:rsidR="00F26560" w:rsidRPr="0009137C" w:rsidRDefault="00F26560" w:rsidP="0009137C">
            <w:pPr>
              <w:jc w:val="center"/>
              <w:rPr>
                <w:sz w:val="24"/>
                <w:szCs w:val="24"/>
                <w:lang w:val="uk-UA"/>
              </w:rPr>
            </w:pPr>
            <w:r w:rsidRPr="0009137C">
              <w:rPr>
                <w:sz w:val="24"/>
                <w:szCs w:val="24"/>
                <w:lang w:val="uk-UA"/>
              </w:rPr>
              <w:t>Номер частотного каналу</w:t>
            </w:r>
            <w:r w:rsidRPr="0009137C">
              <w:rPr>
                <w:sz w:val="24"/>
                <w:szCs w:val="24"/>
                <w:lang w:val="en-US"/>
              </w:rPr>
              <w:t xml:space="preserve">, </w:t>
            </w:r>
            <w:r w:rsidRPr="0009137C">
              <w:rPr>
                <w:i/>
                <w:sz w:val="24"/>
                <w:szCs w:val="24"/>
                <w:lang w:val="uk-UA"/>
              </w:rPr>
              <w:t>і</w:t>
            </w:r>
          </w:p>
        </w:tc>
        <w:tc>
          <w:tcPr>
            <w:tcW w:w="3481" w:type="pct"/>
            <w:gridSpan w:val="6"/>
          </w:tcPr>
          <w:p w:rsidR="00F26560" w:rsidRPr="0009137C" w:rsidRDefault="00F26560" w:rsidP="0009137C">
            <w:pPr>
              <w:jc w:val="center"/>
              <w:rPr>
                <w:sz w:val="24"/>
                <w:szCs w:val="24"/>
                <w:lang w:val="uk-UA"/>
              </w:rPr>
            </w:pPr>
            <w:r w:rsidRPr="0009137C">
              <w:rPr>
                <w:sz w:val="24"/>
                <w:szCs w:val="24"/>
                <w:lang w:val="uk-UA"/>
              </w:rPr>
              <w:t>Значення параметрів</w:t>
            </w:r>
          </w:p>
        </w:tc>
      </w:tr>
      <w:tr w:rsidR="00137A4E" w:rsidRPr="0009137C" w:rsidTr="00137A4E">
        <w:tc>
          <w:tcPr>
            <w:tcW w:w="793" w:type="pct"/>
            <w:vMerge/>
            <w:vAlign w:val="center"/>
          </w:tcPr>
          <w:p w:rsidR="00F26560" w:rsidRPr="0009137C" w:rsidRDefault="00F26560" w:rsidP="0009137C">
            <w:pPr>
              <w:jc w:val="center"/>
              <w:rPr>
                <w:sz w:val="24"/>
                <w:szCs w:val="24"/>
                <w:lang w:val="uk-UA"/>
              </w:rPr>
            </w:pPr>
          </w:p>
        </w:tc>
        <w:tc>
          <w:tcPr>
            <w:tcW w:w="726" w:type="pct"/>
            <w:vMerge/>
            <w:vAlign w:val="center"/>
          </w:tcPr>
          <w:p w:rsidR="00F26560" w:rsidRPr="0009137C" w:rsidRDefault="00F26560" w:rsidP="0009137C">
            <w:pPr>
              <w:jc w:val="center"/>
              <w:rPr>
                <w:sz w:val="24"/>
                <w:szCs w:val="24"/>
                <w:lang w:val="uk-UA"/>
              </w:rPr>
            </w:pPr>
          </w:p>
        </w:tc>
        <w:tc>
          <w:tcPr>
            <w:tcW w:w="450" w:type="pct"/>
            <w:vAlign w:val="center"/>
          </w:tcPr>
          <w:p w:rsidR="00F26560" w:rsidRPr="0009137C" w:rsidRDefault="00F26560" w:rsidP="0009137C">
            <w:pPr>
              <w:jc w:val="center"/>
              <w:rPr>
                <w:sz w:val="24"/>
                <w:szCs w:val="24"/>
                <w:vertAlign w:val="subscript"/>
                <w:lang w:val="en-US"/>
              </w:rPr>
            </w:pPr>
            <w:r w:rsidRPr="0009137C">
              <w:rPr>
                <w:i/>
                <w:sz w:val="24"/>
                <w:szCs w:val="24"/>
                <w:lang w:val="en-US"/>
              </w:rPr>
              <w:t>f</w:t>
            </w:r>
            <w:r w:rsidRPr="0009137C">
              <w:rPr>
                <w:sz w:val="24"/>
                <w:szCs w:val="24"/>
                <w:vertAlign w:val="subscript"/>
                <w:lang w:val="en-US"/>
              </w:rPr>
              <w:t>0</w:t>
            </w:r>
            <w:r w:rsidRPr="0009137C">
              <w:rPr>
                <w:sz w:val="24"/>
                <w:szCs w:val="24"/>
                <w:lang w:val="uk-UA"/>
              </w:rPr>
              <w:t>, МГц</w:t>
            </w:r>
          </w:p>
        </w:tc>
        <w:tc>
          <w:tcPr>
            <w:tcW w:w="470" w:type="pct"/>
            <w:vAlign w:val="center"/>
          </w:tcPr>
          <w:p w:rsidR="00F26560" w:rsidRPr="0009137C" w:rsidRDefault="00F26560" w:rsidP="0009137C">
            <w:pPr>
              <w:jc w:val="center"/>
              <w:rPr>
                <w:sz w:val="24"/>
                <w:szCs w:val="24"/>
                <w:vertAlign w:val="subscript"/>
                <w:lang w:val="en-US"/>
              </w:rPr>
            </w:pPr>
            <w:r w:rsidRPr="0009137C">
              <w:rPr>
                <w:sz w:val="24"/>
                <w:szCs w:val="24"/>
                <w:lang w:val="en-US"/>
              </w:rPr>
              <w:t>Δ</w:t>
            </w:r>
            <w:r w:rsidRPr="0009137C">
              <w:rPr>
                <w:i/>
                <w:sz w:val="24"/>
                <w:szCs w:val="24"/>
                <w:lang w:val="en-US"/>
              </w:rPr>
              <w:t>F</w:t>
            </w:r>
            <w:r w:rsidRPr="0009137C">
              <w:rPr>
                <w:sz w:val="24"/>
                <w:szCs w:val="24"/>
                <w:lang w:val="uk-UA"/>
              </w:rPr>
              <w:t>, МГц</w:t>
            </w:r>
          </w:p>
        </w:tc>
        <w:tc>
          <w:tcPr>
            <w:tcW w:w="435" w:type="pct"/>
            <w:vAlign w:val="center"/>
          </w:tcPr>
          <w:p w:rsidR="00F26560" w:rsidRPr="0009137C" w:rsidRDefault="00F26560" w:rsidP="0009137C">
            <w:pPr>
              <w:jc w:val="center"/>
              <w:rPr>
                <w:sz w:val="24"/>
                <w:szCs w:val="24"/>
                <w:lang w:val="uk-UA"/>
              </w:rPr>
            </w:pPr>
            <w:r w:rsidRPr="0009137C">
              <w:rPr>
                <w:i/>
                <w:sz w:val="24"/>
                <w:szCs w:val="24"/>
                <w:lang w:val="uk-UA"/>
              </w:rPr>
              <w:t>Р</w:t>
            </w:r>
          </w:p>
        </w:tc>
        <w:tc>
          <w:tcPr>
            <w:tcW w:w="481" w:type="pct"/>
            <w:vAlign w:val="center"/>
          </w:tcPr>
          <w:p w:rsidR="00F26560" w:rsidRPr="0009137C" w:rsidRDefault="00F26560" w:rsidP="0009137C">
            <w:pPr>
              <w:jc w:val="center"/>
              <w:rPr>
                <w:i/>
                <w:sz w:val="24"/>
                <w:szCs w:val="24"/>
                <w:vertAlign w:val="subscript"/>
                <w:lang w:val="en-US"/>
              </w:rPr>
            </w:pPr>
            <w:r w:rsidRPr="0009137C">
              <w:rPr>
                <w:b/>
                <w:sz w:val="24"/>
                <w:szCs w:val="24"/>
                <w:lang w:val="en-US"/>
              </w:rPr>
              <w:t>T</w:t>
            </w:r>
            <w:r w:rsidRPr="0009137C">
              <w:rPr>
                <w:sz w:val="24"/>
                <w:szCs w:val="24"/>
                <w:lang w:val="en-US"/>
              </w:rPr>
              <w:t xml:space="preserve">, </w:t>
            </w:r>
            <w:r w:rsidRPr="0009137C">
              <w:rPr>
                <w:sz w:val="24"/>
                <w:szCs w:val="24"/>
                <w:lang w:val="uk-UA"/>
              </w:rPr>
              <w:t>мс</w:t>
            </w:r>
          </w:p>
        </w:tc>
        <w:tc>
          <w:tcPr>
            <w:tcW w:w="804" w:type="pct"/>
            <w:vAlign w:val="center"/>
          </w:tcPr>
          <w:p w:rsidR="00F26560" w:rsidRPr="0009137C" w:rsidRDefault="00F26560" w:rsidP="0009137C">
            <w:pPr>
              <w:jc w:val="center"/>
              <w:rPr>
                <w:spacing w:val="-2"/>
                <w:sz w:val="24"/>
                <w:szCs w:val="24"/>
                <w:lang w:val="en-US"/>
              </w:rPr>
            </w:pPr>
            <w:r w:rsidRPr="0009137C">
              <w:rPr>
                <w:spacing w:val="-2"/>
                <w:sz w:val="24"/>
                <w:szCs w:val="24"/>
                <w:lang w:val="uk-UA"/>
              </w:rPr>
              <w:t xml:space="preserve">Вид модуляції, </w:t>
            </w:r>
            <w:r w:rsidRPr="0009137C">
              <w:rPr>
                <w:i/>
                <w:spacing w:val="-2"/>
                <w:sz w:val="24"/>
                <w:szCs w:val="24"/>
                <w:lang w:val="en-US"/>
              </w:rPr>
              <w:t>m</w:t>
            </w:r>
          </w:p>
        </w:tc>
        <w:tc>
          <w:tcPr>
            <w:tcW w:w="841" w:type="pct"/>
            <w:vAlign w:val="center"/>
          </w:tcPr>
          <w:p w:rsidR="00F26560" w:rsidRPr="0009137C" w:rsidRDefault="00F26560" w:rsidP="0009137C">
            <w:pPr>
              <w:jc w:val="center"/>
              <w:rPr>
                <w:sz w:val="24"/>
                <w:szCs w:val="24"/>
                <w:lang w:val="en-US"/>
              </w:rPr>
            </w:pPr>
            <w:r w:rsidRPr="0009137C">
              <w:rPr>
                <w:sz w:val="24"/>
                <w:szCs w:val="24"/>
                <w:lang w:val="uk-UA"/>
              </w:rPr>
              <w:t>Параметри модуляції</w:t>
            </w:r>
            <w:r w:rsidRPr="0009137C">
              <w:rPr>
                <w:sz w:val="24"/>
                <w:szCs w:val="24"/>
                <w:lang w:val="en-US"/>
              </w:rPr>
              <w:t xml:space="preserve">, </w:t>
            </w:r>
            <w:r w:rsidRPr="0009137C">
              <w:rPr>
                <w:b/>
                <w:sz w:val="24"/>
                <w:szCs w:val="24"/>
                <w:lang w:val="en-US"/>
              </w:rPr>
              <w:t>R</w:t>
            </w:r>
          </w:p>
        </w:tc>
      </w:tr>
      <w:tr w:rsidR="00137A4E" w:rsidRPr="0009137C" w:rsidTr="00137A4E">
        <w:tc>
          <w:tcPr>
            <w:tcW w:w="793" w:type="pct"/>
            <w:vMerge w:val="restart"/>
            <w:vAlign w:val="center"/>
          </w:tcPr>
          <w:p w:rsidR="00F26560" w:rsidRPr="0009137C" w:rsidRDefault="00F26560" w:rsidP="0009137C">
            <w:pPr>
              <w:jc w:val="center"/>
              <w:rPr>
                <w:sz w:val="24"/>
                <w:szCs w:val="24"/>
                <w:lang w:val="uk-UA"/>
              </w:rPr>
            </w:pPr>
            <w:r w:rsidRPr="0009137C">
              <w:rPr>
                <w:sz w:val="24"/>
                <w:szCs w:val="24"/>
                <w:lang w:val="uk-UA"/>
              </w:rPr>
              <w:t>1</w:t>
            </w:r>
          </w:p>
        </w:tc>
        <w:tc>
          <w:tcPr>
            <w:tcW w:w="726" w:type="pct"/>
            <w:vAlign w:val="center"/>
          </w:tcPr>
          <w:p w:rsidR="00F26560" w:rsidRPr="0009137C" w:rsidRDefault="00F26560" w:rsidP="0009137C">
            <w:pPr>
              <w:spacing w:line="264" w:lineRule="auto"/>
              <w:jc w:val="center"/>
              <w:rPr>
                <w:sz w:val="24"/>
                <w:szCs w:val="24"/>
                <w:lang w:val="uk-UA"/>
              </w:rPr>
            </w:pPr>
            <w:r w:rsidRPr="0009137C">
              <w:rPr>
                <w:sz w:val="24"/>
                <w:szCs w:val="24"/>
                <w:lang w:val="uk-UA"/>
              </w:rPr>
              <w:t>1</w:t>
            </w:r>
          </w:p>
        </w:tc>
        <w:tc>
          <w:tcPr>
            <w:tcW w:w="450" w:type="pct"/>
            <w:vAlign w:val="center"/>
          </w:tcPr>
          <w:p w:rsidR="00F26560" w:rsidRPr="0009137C" w:rsidRDefault="00F26560" w:rsidP="0009137C">
            <w:pPr>
              <w:spacing w:line="264" w:lineRule="auto"/>
              <w:jc w:val="center"/>
              <w:rPr>
                <w:sz w:val="24"/>
                <w:szCs w:val="24"/>
                <w:lang w:val="uk-UA"/>
              </w:rPr>
            </w:pPr>
            <w:r w:rsidRPr="0009137C">
              <w:rPr>
                <w:i/>
                <w:sz w:val="24"/>
                <w:szCs w:val="24"/>
                <w:lang w:val="en-US"/>
              </w:rPr>
              <w:t>f</w:t>
            </w:r>
            <w:r w:rsidRPr="0009137C">
              <w:rPr>
                <w:sz w:val="24"/>
                <w:szCs w:val="24"/>
                <w:vertAlign w:val="subscript"/>
                <w:lang w:val="en-US"/>
              </w:rPr>
              <w:t>0</w:t>
            </w:r>
            <w:r w:rsidRPr="0009137C">
              <w:rPr>
                <w:sz w:val="24"/>
                <w:szCs w:val="24"/>
                <w:vertAlign w:val="subscript"/>
                <w:lang w:val="uk-UA"/>
              </w:rPr>
              <w:t>11</w:t>
            </w:r>
          </w:p>
        </w:tc>
        <w:tc>
          <w:tcPr>
            <w:tcW w:w="470" w:type="pct"/>
            <w:vAlign w:val="center"/>
          </w:tcPr>
          <w:p w:rsidR="00F26560" w:rsidRPr="0009137C" w:rsidRDefault="00F26560" w:rsidP="0009137C">
            <w:pPr>
              <w:spacing w:line="264" w:lineRule="auto"/>
              <w:jc w:val="center"/>
              <w:rPr>
                <w:sz w:val="24"/>
                <w:szCs w:val="24"/>
                <w:vertAlign w:val="subscript"/>
                <w:lang w:val="uk-UA"/>
              </w:rPr>
            </w:pPr>
            <w:r w:rsidRPr="0009137C">
              <w:rPr>
                <w:i/>
                <w:sz w:val="24"/>
                <w:szCs w:val="24"/>
                <w:lang w:val="en-US"/>
              </w:rPr>
              <w:t>ΔF</w:t>
            </w:r>
            <w:r w:rsidRPr="0009137C">
              <w:rPr>
                <w:sz w:val="24"/>
                <w:szCs w:val="24"/>
                <w:vertAlign w:val="subscript"/>
                <w:lang w:val="uk-UA"/>
              </w:rPr>
              <w:t>11</w:t>
            </w:r>
          </w:p>
        </w:tc>
        <w:tc>
          <w:tcPr>
            <w:tcW w:w="435" w:type="pct"/>
            <w:vAlign w:val="center"/>
          </w:tcPr>
          <w:p w:rsidR="00F26560" w:rsidRPr="0009137C" w:rsidRDefault="00F26560" w:rsidP="0009137C">
            <w:pPr>
              <w:spacing w:line="264" w:lineRule="auto"/>
              <w:jc w:val="center"/>
              <w:rPr>
                <w:sz w:val="24"/>
                <w:szCs w:val="24"/>
                <w:vertAlign w:val="subscript"/>
                <w:lang w:val="uk-UA"/>
              </w:rPr>
            </w:pPr>
            <w:r w:rsidRPr="0009137C">
              <w:rPr>
                <w:i/>
                <w:sz w:val="24"/>
                <w:szCs w:val="24"/>
                <w:lang w:val="uk-UA"/>
              </w:rPr>
              <w:t>Р</w:t>
            </w:r>
            <w:r w:rsidRPr="0009137C">
              <w:rPr>
                <w:sz w:val="24"/>
                <w:szCs w:val="24"/>
                <w:vertAlign w:val="subscript"/>
                <w:lang w:val="uk-UA"/>
              </w:rPr>
              <w:t>11</w:t>
            </w:r>
          </w:p>
        </w:tc>
        <w:tc>
          <w:tcPr>
            <w:tcW w:w="481" w:type="pct"/>
            <w:vAlign w:val="center"/>
          </w:tcPr>
          <w:p w:rsidR="00F26560" w:rsidRPr="0009137C" w:rsidRDefault="00F26560" w:rsidP="0009137C">
            <w:pPr>
              <w:spacing w:line="264" w:lineRule="auto"/>
              <w:jc w:val="center"/>
              <w:rPr>
                <w:sz w:val="24"/>
                <w:szCs w:val="24"/>
                <w:vertAlign w:val="subscript"/>
                <w:lang w:val="uk-UA"/>
              </w:rPr>
            </w:pPr>
            <w:r w:rsidRPr="0009137C">
              <w:rPr>
                <w:b/>
                <w:sz w:val="24"/>
                <w:szCs w:val="24"/>
                <w:lang w:val="en-US"/>
              </w:rPr>
              <w:t>T</w:t>
            </w:r>
            <w:r w:rsidRPr="0009137C">
              <w:rPr>
                <w:sz w:val="24"/>
                <w:szCs w:val="24"/>
                <w:vertAlign w:val="subscript"/>
                <w:lang w:val="uk-UA"/>
              </w:rPr>
              <w:t>11</w:t>
            </w:r>
          </w:p>
        </w:tc>
        <w:tc>
          <w:tcPr>
            <w:tcW w:w="804" w:type="pct"/>
            <w:vAlign w:val="center"/>
          </w:tcPr>
          <w:p w:rsidR="00F26560" w:rsidRPr="0009137C" w:rsidRDefault="00F26560" w:rsidP="0009137C">
            <w:pPr>
              <w:spacing w:line="264" w:lineRule="auto"/>
              <w:jc w:val="center"/>
              <w:rPr>
                <w:sz w:val="24"/>
                <w:szCs w:val="24"/>
                <w:vertAlign w:val="subscript"/>
                <w:lang w:val="en-US"/>
              </w:rPr>
            </w:pPr>
            <w:r w:rsidRPr="0009137C">
              <w:rPr>
                <w:i/>
                <w:sz w:val="24"/>
                <w:szCs w:val="24"/>
                <w:lang w:val="en-US"/>
              </w:rPr>
              <w:t>m</w:t>
            </w:r>
            <w:r w:rsidRPr="0009137C">
              <w:rPr>
                <w:sz w:val="24"/>
                <w:szCs w:val="24"/>
                <w:vertAlign w:val="subscript"/>
                <w:lang w:val="en-US"/>
              </w:rPr>
              <w:t>11</w:t>
            </w:r>
          </w:p>
        </w:tc>
        <w:tc>
          <w:tcPr>
            <w:tcW w:w="841" w:type="pct"/>
            <w:vAlign w:val="center"/>
          </w:tcPr>
          <w:p w:rsidR="00F26560" w:rsidRPr="0009137C" w:rsidRDefault="00F26560" w:rsidP="0009137C">
            <w:pPr>
              <w:spacing w:line="264" w:lineRule="auto"/>
              <w:jc w:val="center"/>
              <w:rPr>
                <w:b/>
                <w:sz w:val="24"/>
                <w:szCs w:val="24"/>
                <w:vertAlign w:val="subscript"/>
                <w:lang w:val="uk-UA"/>
              </w:rPr>
            </w:pPr>
            <w:r w:rsidRPr="0009137C">
              <w:rPr>
                <w:b/>
                <w:sz w:val="24"/>
                <w:szCs w:val="24"/>
                <w:lang w:val="en-US"/>
              </w:rPr>
              <w:t>R</w:t>
            </w:r>
            <w:r w:rsidRPr="0009137C">
              <w:rPr>
                <w:sz w:val="24"/>
                <w:szCs w:val="24"/>
                <w:vertAlign w:val="subscript"/>
                <w:lang w:val="uk-UA"/>
              </w:rPr>
              <w:t>11</w:t>
            </w:r>
          </w:p>
        </w:tc>
      </w:tr>
      <w:tr w:rsidR="00137A4E" w:rsidRPr="0009137C" w:rsidTr="00137A4E">
        <w:tc>
          <w:tcPr>
            <w:tcW w:w="793" w:type="pct"/>
            <w:vMerge/>
            <w:vAlign w:val="center"/>
          </w:tcPr>
          <w:p w:rsidR="00F26560" w:rsidRPr="0009137C" w:rsidRDefault="00F26560" w:rsidP="0009137C">
            <w:pPr>
              <w:jc w:val="center"/>
              <w:rPr>
                <w:sz w:val="24"/>
                <w:szCs w:val="24"/>
                <w:lang w:val="uk-UA"/>
              </w:rPr>
            </w:pPr>
          </w:p>
        </w:tc>
        <w:tc>
          <w:tcPr>
            <w:tcW w:w="726" w:type="pct"/>
            <w:vAlign w:val="center"/>
          </w:tcPr>
          <w:p w:rsidR="00F26560" w:rsidRPr="0009137C" w:rsidRDefault="00F26560" w:rsidP="0009137C">
            <w:pPr>
              <w:spacing w:line="264" w:lineRule="auto"/>
              <w:jc w:val="center"/>
              <w:rPr>
                <w:sz w:val="24"/>
                <w:szCs w:val="24"/>
                <w:lang w:val="uk-UA"/>
              </w:rPr>
            </w:pPr>
            <w:r w:rsidRPr="0009137C">
              <w:rPr>
                <w:sz w:val="24"/>
                <w:szCs w:val="24"/>
                <w:lang w:val="uk-UA"/>
              </w:rPr>
              <w:t>2</w:t>
            </w:r>
          </w:p>
        </w:tc>
        <w:tc>
          <w:tcPr>
            <w:tcW w:w="450" w:type="pct"/>
            <w:vAlign w:val="center"/>
          </w:tcPr>
          <w:p w:rsidR="00F26560" w:rsidRPr="0009137C" w:rsidRDefault="00F26560" w:rsidP="0009137C">
            <w:pPr>
              <w:spacing w:line="264" w:lineRule="auto"/>
              <w:jc w:val="center"/>
              <w:rPr>
                <w:sz w:val="24"/>
                <w:szCs w:val="24"/>
                <w:lang w:val="uk-UA"/>
              </w:rPr>
            </w:pPr>
            <w:r w:rsidRPr="0009137C">
              <w:rPr>
                <w:i/>
                <w:sz w:val="24"/>
                <w:szCs w:val="24"/>
                <w:lang w:val="en-US"/>
              </w:rPr>
              <w:t>f</w:t>
            </w:r>
            <w:r w:rsidRPr="0009137C">
              <w:rPr>
                <w:sz w:val="24"/>
                <w:szCs w:val="24"/>
                <w:vertAlign w:val="subscript"/>
                <w:lang w:val="en-US"/>
              </w:rPr>
              <w:t>0</w:t>
            </w:r>
            <w:r w:rsidRPr="0009137C">
              <w:rPr>
                <w:sz w:val="24"/>
                <w:szCs w:val="24"/>
                <w:vertAlign w:val="subscript"/>
                <w:lang w:val="uk-UA"/>
              </w:rPr>
              <w:t>12</w:t>
            </w:r>
          </w:p>
        </w:tc>
        <w:tc>
          <w:tcPr>
            <w:tcW w:w="470" w:type="pct"/>
            <w:vAlign w:val="center"/>
          </w:tcPr>
          <w:p w:rsidR="00F26560" w:rsidRPr="0009137C" w:rsidRDefault="00F26560" w:rsidP="0009137C">
            <w:pPr>
              <w:spacing w:line="264" w:lineRule="auto"/>
              <w:jc w:val="center"/>
              <w:rPr>
                <w:sz w:val="24"/>
                <w:szCs w:val="24"/>
                <w:lang w:val="uk-UA"/>
              </w:rPr>
            </w:pPr>
            <w:r w:rsidRPr="0009137C">
              <w:rPr>
                <w:i/>
                <w:sz w:val="24"/>
                <w:szCs w:val="24"/>
                <w:lang w:val="en-US"/>
              </w:rPr>
              <w:t>ΔF</w:t>
            </w:r>
            <w:r w:rsidRPr="0009137C">
              <w:rPr>
                <w:sz w:val="24"/>
                <w:szCs w:val="24"/>
                <w:vertAlign w:val="subscript"/>
                <w:lang w:val="uk-UA"/>
              </w:rPr>
              <w:t>12</w:t>
            </w:r>
          </w:p>
        </w:tc>
        <w:tc>
          <w:tcPr>
            <w:tcW w:w="435" w:type="pct"/>
            <w:vAlign w:val="center"/>
          </w:tcPr>
          <w:p w:rsidR="00F26560" w:rsidRPr="0009137C" w:rsidRDefault="00F26560" w:rsidP="0009137C">
            <w:pPr>
              <w:spacing w:line="264" w:lineRule="auto"/>
              <w:jc w:val="center"/>
              <w:rPr>
                <w:sz w:val="24"/>
                <w:szCs w:val="24"/>
                <w:lang w:val="uk-UA"/>
              </w:rPr>
            </w:pPr>
            <w:r w:rsidRPr="0009137C">
              <w:rPr>
                <w:i/>
                <w:sz w:val="24"/>
                <w:szCs w:val="24"/>
                <w:lang w:val="uk-UA"/>
              </w:rPr>
              <w:t>Р</w:t>
            </w:r>
            <w:r w:rsidRPr="0009137C">
              <w:rPr>
                <w:sz w:val="24"/>
                <w:szCs w:val="24"/>
                <w:vertAlign w:val="subscript"/>
                <w:lang w:val="uk-UA"/>
              </w:rPr>
              <w:t>12</w:t>
            </w:r>
          </w:p>
        </w:tc>
        <w:tc>
          <w:tcPr>
            <w:tcW w:w="481" w:type="pct"/>
            <w:vAlign w:val="center"/>
          </w:tcPr>
          <w:p w:rsidR="00F26560" w:rsidRPr="0009137C" w:rsidRDefault="00F26560" w:rsidP="0009137C">
            <w:pPr>
              <w:spacing w:line="264" w:lineRule="auto"/>
              <w:jc w:val="center"/>
              <w:rPr>
                <w:sz w:val="24"/>
                <w:szCs w:val="24"/>
                <w:vertAlign w:val="subscript"/>
                <w:lang w:val="uk-UA"/>
              </w:rPr>
            </w:pPr>
            <w:r w:rsidRPr="0009137C">
              <w:rPr>
                <w:b/>
                <w:sz w:val="24"/>
                <w:szCs w:val="24"/>
                <w:lang w:val="en-US"/>
              </w:rPr>
              <w:t>T</w:t>
            </w:r>
            <w:r w:rsidRPr="0009137C">
              <w:rPr>
                <w:sz w:val="24"/>
                <w:szCs w:val="24"/>
                <w:vertAlign w:val="subscript"/>
                <w:lang w:val="uk-UA"/>
              </w:rPr>
              <w:t>12</w:t>
            </w:r>
          </w:p>
        </w:tc>
        <w:tc>
          <w:tcPr>
            <w:tcW w:w="804" w:type="pct"/>
            <w:vAlign w:val="center"/>
          </w:tcPr>
          <w:p w:rsidR="00F26560" w:rsidRPr="0009137C" w:rsidRDefault="00F26560" w:rsidP="0009137C">
            <w:pPr>
              <w:spacing w:line="264" w:lineRule="auto"/>
              <w:jc w:val="center"/>
              <w:rPr>
                <w:sz w:val="24"/>
                <w:szCs w:val="24"/>
                <w:lang w:val="uk-UA"/>
              </w:rPr>
            </w:pPr>
            <w:r w:rsidRPr="0009137C">
              <w:rPr>
                <w:i/>
                <w:sz w:val="24"/>
                <w:szCs w:val="24"/>
                <w:lang w:val="en-US"/>
              </w:rPr>
              <w:t>m</w:t>
            </w:r>
            <w:r w:rsidRPr="0009137C">
              <w:rPr>
                <w:sz w:val="24"/>
                <w:szCs w:val="24"/>
                <w:vertAlign w:val="subscript"/>
                <w:lang w:val="en-US"/>
              </w:rPr>
              <w:t>12</w:t>
            </w:r>
          </w:p>
        </w:tc>
        <w:tc>
          <w:tcPr>
            <w:tcW w:w="841" w:type="pct"/>
            <w:vAlign w:val="center"/>
          </w:tcPr>
          <w:p w:rsidR="00F26560" w:rsidRPr="0009137C" w:rsidRDefault="00F26560" w:rsidP="0009137C">
            <w:pPr>
              <w:spacing w:line="264" w:lineRule="auto"/>
              <w:jc w:val="center"/>
              <w:rPr>
                <w:sz w:val="24"/>
                <w:szCs w:val="24"/>
                <w:lang w:val="uk-UA"/>
              </w:rPr>
            </w:pPr>
            <w:r w:rsidRPr="0009137C">
              <w:rPr>
                <w:b/>
                <w:sz w:val="24"/>
                <w:szCs w:val="24"/>
                <w:lang w:val="en-US"/>
              </w:rPr>
              <w:t>R</w:t>
            </w:r>
            <w:r w:rsidRPr="0009137C">
              <w:rPr>
                <w:sz w:val="24"/>
                <w:szCs w:val="24"/>
                <w:vertAlign w:val="subscript"/>
                <w:lang w:val="uk-UA"/>
              </w:rPr>
              <w:t>12</w:t>
            </w:r>
          </w:p>
        </w:tc>
      </w:tr>
      <w:tr w:rsidR="00137A4E" w:rsidRPr="0009137C" w:rsidTr="00137A4E">
        <w:tc>
          <w:tcPr>
            <w:tcW w:w="793" w:type="pct"/>
            <w:vMerge/>
            <w:vAlign w:val="center"/>
          </w:tcPr>
          <w:p w:rsidR="00F26560" w:rsidRPr="0009137C" w:rsidRDefault="00F26560" w:rsidP="0009137C">
            <w:pPr>
              <w:jc w:val="center"/>
              <w:rPr>
                <w:sz w:val="24"/>
                <w:szCs w:val="24"/>
                <w:lang w:val="uk-UA"/>
              </w:rPr>
            </w:pPr>
          </w:p>
        </w:tc>
        <w:tc>
          <w:tcPr>
            <w:tcW w:w="726" w:type="pct"/>
            <w:vAlign w:val="center"/>
          </w:tcPr>
          <w:p w:rsidR="00F26560" w:rsidRPr="0009137C" w:rsidRDefault="00F26560" w:rsidP="0009137C">
            <w:pPr>
              <w:spacing w:line="264" w:lineRule="auto"/>
              <w:jc w:val="center"/>
              <w:rPr>
                <w:sz w:val="24"/>
                <w:szCs w:val="24"/>
                <w:lang w:val="uk-UA"/>
              </w:rPr>
            </w:pPr>
            <w:r w:rsidRPr="0009137C">
              <w:rPr>
                <w:sz w:val="24"/>
                <w:szCs w:val="24"/>
                <w:lang w:val="uk-UA"/>
              </w:rPr>
              <w:t>…</w:t>
            </w:r>
          </w:p>
        </w:tc>
        <w:tc>
          <w:tcPr>
            <w:tcW w:w="450" w:type="pct"/>
            <w:vAlign w:val="center"/>
          </w:tcPr>
          <w:p w:rsidR="00F26560" w:rsidRPr="0009137C" w:rsidRDefault="00F26560" w:rsidP="0009137C">
            <w:pPr>
              <w:spacing w:line="264" w:lineRule="auto"/>
              <w:jc w:val="center"/>
              <w:rPr>
                <w:sz w:val="24"/>
                <w:szCs w:val="24"/>
                <w:lang w:val="uk-UA"/>
              </w:rPr>
            </w:pPr>
          </w:p>
        </w:tc>
        <w:tc>
          <w:tcPr>
            <w:tcW w:w="470" w:type="pct"/>
            <w:vAlign w:val="center"/>
          </w:tcPr>
          <w:p w:rsidR="00F26560" w:rsidRPr="0009137C" w:rsidRDefault="00F26560" w:rsidP="0009137C">
            <w:pPr>
              <w:spacing w:line="264" w:lineRule="auto"/>
              <w:jc w:val="center"/>
              <w:rPr>
                <w:sz w:val="24"/>
                <w:szCs w:val="24"/>
                <w:lang w:val="uk-UA"/>
              </w:rPr>
            </w:pPr>
          </w:p>
        </w:tc>
        <w:tc>
          <w:tcPr>
            <w:tcW w:w="435" w:type="pct"/>
            <w:vAlign w:val="center"/>
          </w:tcPr>
          <w:p w:rsidR="00F26560" w:rsidRPr="0009137C" w:rsidRDefault="00F26560" w:rsidP="0009137C">
            <w:pPr>
              <w:spacing w:line="264" w:lineRule="auto"/>
              <w:jc w:val="center"/>
              <w:rPr>
                <w:sz w:val="24"/>
                <w:szCs w:val="24"/>
                <w:lang w:val="uk-UA"/>
              </w:rPr>
            </w:pPr>
          </w:p>
        </w:tc>
        <w:tc>
          <w:tcPr>
            <w:tcW w:w="481" w:type="pct"/>
            <w:vAlign w:val="center"/>
          </w:tcPr>
          <w:p w:rsidR="00F26560" w:rsidRPr="0009137C" w:rsidRDefault="00F26560" w:rsidP="0009137C">
            <w:pPr>
              <w:spacing w:line="264" w:lineRule="auto"/>
              <w:jc w:val="center"/>
              <w:rPr>
                <w:sz w:val="24"/>
                <w:szCs w:val="24"/>
                <w:lang w:val="uk-UA"/>
              </w:rPr>
            </w:pPr>
          </w:p>
        </w:tc>
        <w:tc>
          <w:tcPr>
            <w:tcW w:w="804" w:type="pct"/>
            <w:vAlign w:val="center"/>
          </w:tcPr>
          <w:p w:rsidR="00F26560" w:rsidRPr="0009137C" w:rsidRDefault="00F26560" w:rsidP="0009137C">
            <w:pPr>
              <w:spacing w:line="264" w:lineRule="auto"/>
              <w:jc w:val="center"/>
              <w:rPr>
                <w:sz w:val="24"/>
                <w:szCs w:val="24"/>
                <w:lang w:val="uk-UA"/>
              </w:rPr>
            </w:pPr>
          </w:p>
        </w:tc>
        <w:tc>
          <w:tcPr>
            <w:tcW w:w="841" w:type="pct"/>
            <w:vAlign w:val="center"/>
          </w:tcPr>
          <w:p w:rsidR="00F26560" w:rsidRPr="0009137C" w:rsidRDefault="00F26560" w:rsidP="0009137C">
            <w:pPr>
              <w:spacing w:line="264" w:lineRule="auto"/>
              <w:jc w:val="center"/>
              <w:rPr>
                <w:sz w:val="24"/>
                <w:szCs w:val="24"/>
                <w:lang w:val="uk-UA"/>
              </w:rPr>
            </w:pPr>
          </w:p>
        </w:tc>
      </w:tr>
      <w:tr w:rsidR="00137A4E" w:rsidRPr="0009137C" w:rsidTr="00137A4E">
        <w:tc>
          <w:tcPr>
            <w:tcW w:w="793" w:type="pct"/>
            <w:vMerge w:val="restart"/>
            <w:vAlign w:val="center"/>
          </w:tcPr>
          <w:p w:rsidR="00F26560" w:rsidRPr="0009137C" w:rsidRDefault="00F26560" w:rsidP="0009137C">
            <w:pPr>
              <w:jc w:val="center"/>
              <w:rPr>
                <w:sz w:val="24"/>
                <w:szCs w:val="24"/>
                <w:lang w:val="uk-UA"/>
              </w:rPr>
            </w:pPr>
            <w:r w:rsidRPr="0009137C">
              <w:rPr>
                <w:sz w:val="24"/>
                <w:szCs w:val="24"/>
                <w:lang w:val="uk-UA"/>
              </w:rPr>
              <w:t>2</w:t>
            </w:r>
          </w:p>
        </w:tc>
        <w:tc>
          <w:tcPr>
            <w:tcW w:w="726" w:type="pct"/>
            <w:vAlign w:val="center"/>
          </w:tcPr>
          <w:p w:rsidR="00F26560" w:rsidRPr="0009137C" w:rsidRDefault="00F26560" w:rsidP="0009137C">
            <w:pPr>
              <w:spacing w:line="264" w:lineRule="auto"/>
              <w:jc w:val="center"/>
              <w:rPr>
                <w:sz w:val="24"/>
                <w:szCs w:val="24"/>
                <w:lang w:val="uk-UA"/>
              </w:rPr>
            </w:pPr>
            <w:r w:rsidRPr="0009137C">
              <w:rPr>
                <w:sz w:val="24"/>
                <w:szCs w:val="24"/>
                <w:lang w:val="uk-UA"/>
              </w:rPr>
              <w:t>1</w:t>
            </w:r>
          </w:p>
        </w:tc>
        <w:tc>
          <w:tcPr>
            <w:tcW w:w="450" w:type="pct"/>
            <w:vAlign w:val="center"/>
          </w:tcPr>
          <w:p w:rsidR="00F26560" w:rsidRPr="0009137C" w:rsidRDefault="00F26560" w:rsidP="0009137C">
            <w:pPr>
              <w:spacing w:line="264" w:lineRule="auto"/>
              <w:jc w:val="center"/>
              <w:rPr>
                <w:sz w:val="24"/>
                <w:szCs w:val="24"/>
                <w:lang w:val="uk-UA"/>
              </w:rPr>
            </w:pPr>
            <w:r w:rsidRPr="0009137C">
              <w:rPr>
                <w:i/>
                <w:sz w:val="24"/>
                <w:szCs w:val="24"/>
                <w:lang w:val="en-US"/>
              </w:rPr>
              <w:t>f</w:t>
            </w:r>
            <w:r w:rsidRPr="0009137C">
              <w:rPr>
                <w:sz w:val="24"/>
                <w:szCs w:val="24"/>
                <w:vertAlign w:val="subscript"/>
                <w:lang w:val="en-US"/>
              </w:rPr>
              <w:t>0</w:t>
            </w:r>
            <w:r w:rsidRPr="0009137C">
              <w:rPr>
                <w:sz w:val="24"/>
                <w:szCs w:val="24"/>
                <w:vertAlign w:val="subscript"/>
                <w:lang w:val="uk-UA"/>
              </w:rPr>
              <w:t>21</w:t>
            </w:r>
          </w:p>
        </w:tc>
        <w:tc>
          <w:tcPr>
            <w:tcW w:w="470" w:type="pct"/>
            <w:vAlign w:val="center"/>
          </w:tcPr>
          <w:p w:rsidR="00F26560" w:rsidRPr="0009137C" w:rsidRDefault="00F26560" w:rsidP="0009137C">
            <w:pPr>
              <w:spacing w:line="264" w:lineRule="auto"/>
              <w:jc w:val="center"/>
              <w:rPr>
                <w:sz w:val="24"/>
                <w:szCs w:val="24"/>
                <w:lang w:val="uk-UA"/>
              </w:rPr>
            </w:pPr>
            <w:r w:rsidRPr="0009137C">
              <w:rPr>
                <w:i/>
                <w:sz w:val="24"/>
                <w:szCs w:val="24"/>
                <w:lang w:val="en-US"/>
              </w:rPr>
              <w:t>ΔF</w:t>
            </w:r>
            <w:r w:rsidRPr="0009137C">
              <w:rPr>
                <w:sz w:val="24"/>
                <w:szCs w:val="24"/>
                <w:vertAlign w:val="subscript"/>
                <w:lang w:val="uk-UA"/>
              </w:rPr>
              <w:t>21</w:t>
            </w:r>
          </w:p>
        </w:tc>
        <w:tc>
          <w:tcPr>
            <w:tcW w:w="435" w:type="pct"/>
            <w:vAlign w:val="center"/>
          </w:tcPr>
          <w:p w:rsidR="00F26560" w:rsidRPr="0009137C" w:rsidRDefault="00F26560" w:rsidP="0009137C">
            <w:pPr>
              <w:spacing w:line="264" w:lineRule="auto"/>
              <w:jc w:val="center"/>
              <w:rPr>
                <w:sz w:val="24"/>
                <w:szCs w:val="24"/>
                <w:lang w:val="uk-UA"/>
              </w:rPr>
            </w:pPr>
            <w:r w:rsidRPr="0009137C">
              <w:rPr>
                <w:i/>
                <w:sz w:val="24"/>
                <w:szCs w:val="24"/>
                <w:lang w:val="uk-UA"/>
              </w:rPr>
              <w:t>Р</w:t>
            </w:r>
            <w:r w:rsidRPr="0009137C">
              <w:rPr>
                <w:sz w:val="24"/>
                <w:szCs w:val="24"/>
                <w:vertAlign w:val="subscript"/>
                <w:lang w:val="uk-UA"/>
              </w:rPr>
              <w:t>21</w:t>
            </w:r>
          </w:p>
        </w:tc>
        <w:tc>
          <w:tcPr>
            <w:tcW w:w="481" w:type="pct"/>
            <w:vAlign w:val="center"/>
          </w:tcPr>
          <w:p w:rsidR="00F26560" w:rsidRPr="0009137C" w:rsidRDefault="00F26560" w:rsidP="0009137C">
            <w:pPr>
              <w:spacing w:line="264" w:lineRule="auto"/>
              <w:jc w:val="center"/>
              <w:rPr>
                <w:sz w:val="24"/>
                <w:szCs w:val="24"/>
                <w:vertAlign w:val="subscript"/>
                <w:lang w:val="uk-UA"/>
              </w:rPr>
            </w:pPr>
            <w:r w:rsidRPr="0009137C">
              <w:rPr>
                <w:b/>
                <w:sz w:val="24"/>
                <w:szCs w:val="24"/>
                <w:lang w:val="en-US"/>
              </w:rPr>
              <w:t>T</w:t>
            </w:r>
            <w:r w:rsidRPr="0009137C">
              <w:rPr>
                <w:sz w:val="24"/>
                <w:szCs w:val="24"/>
                <w:vertAlign w:val="subscript"/>
                <w:lang w:val="uk-UA"/>
              </w:rPr>
              <w:t>21</w:t>
            </w:r>
          </w:p>
        </w:tc>
        <w:tc>
          <w:tcPr>
            <w:tcW w:w="804" w:type="pct"/>
            <w:vAlign w:val="center"/>
          </w:tcPr>
          <w:p w:rsidR="00F26560" w:rsidRPr="0009137C" w:rsidRDefault="00F26560" w:rsidP="0009137C">
            <w:pPr>
              <w:spacing w:line="264" w:lineRule="auto"/>
              <w:jc w:val="center"/>
              <w:rPr>
                <w:sz w:val="24"/>
                <w:szCs w:val="24"/>
                <w:lang w:val="uk-UA"/>
              </w:rPr>
            </w:pPr>
            <w:r w:rsidRPr="0009137C">
              <w:rPr>
                <w:i/>
                <w:sz w:val="24"/>
                <w:szCs w:val="24"/>
                <w:lang w:val="en-US"/>
              </w:rPr>
              <w:t>m</w:t>
            </w:r>
            <w:r w:rsidRPr="0009137C">
              <w:rPr>
                <w:sz w:val="24"/>
                <w:szCs w:val="24"/>
                <w:vertAlign w:val="subscript"/>
                <w:lang w:val="en-US"/>
              </w:rPr>
              <w:t>21</w:t>
            </w:r>
          </w:p>
        </w:tc>
        <w:tc>
          <w:tcPr>
            <w:tcW w:w="841" w:type="pct"/>
            <w:vAlign w:val="center"/>
          </w:tcPr>
          <w:p w:rsidR="00F26560" w:rsidRPr="0009137C" w:rsidRDefault="00F26560" w:rsidP="0009137C">
            <w:pPr>
              <w:spacing w:line="264" w:lineRule="auto"/>
              <w:jc w:val="center"/>
              <w:rPr>
                <w:sz w:val="24"/>
                <w:szCs w:val="24"/>
                <w:lang w:val="uk-UA"/>
              </w:rPr>
            </w:pPr>
            <w:r w:rsidRPr="0009137C">
              <w:rPr>
                <w:b/>
                <w:sz w:val="24"/>
                <w:szCs w:val="24"/>
                <w:lang w:val="en-US"/>
              </w:rPr>
              <w:t>R</w:t>
            </w:r>
            <w:r w:rsidRPr="0009137C">
              <w:rPr>
                <w:sz w:val="24"/>
                <w:szCs w:val="24"/>
                <w:vertAlign w:val="subscript"/>
                <w:lang w:val="uk-UA"/>
              </w:rPr>
              <w:t>21</w:t>
            </w:r>
          </w:p>
        </w:tc>
      </w:tr>
      <w:tr w:rsidR="00137A4E" w:rsidRPr="0009137C" w:rsidTr="00137A4E">
        <w:tc>
          <w:tcPr>
            <w:tcW w:w="793" w:type="pct"/>
            <w:vMerge/>
            <w:vAlign w:val="center"/>
          </w:tcPr>
          <w:p w:rsidR="00F26560" w:rsidRPr="0009137C" w:rsidRDefault="00F26560" w:rsidP="0009137C">
            <w:pPr>
              <w:jc w:val="center"/>
              <w:rPr>
                <w:sz w:val="24"/>
                <w:szCs w:val="24"/>
                <w:lang w:val="uk-UA"/>
              </w:rPr>
            </w:pPr>
          </w:p>
        </w:tc>
        <w:tc>
          <w:tcPr>
            <w:tcW w:w="726" w:type="pct"/>
            <w:vAlign w:val="center"/>
          </w:tcPr>
          <w:p w:rsidR="00F26560" w:rsidRPr="0009137C" w:rsidRDefault="00F26560" w:rsidP="0009137C">
            <w:pPr>
              <w:spacing w:line="264" w:lineRule="auto"/>
              <w:jc w:val="center"/>
              <w:rPr>
                <w:sz w:val="24"/>
                <w:szCs w:val="24"/>
                <w:lang w:val="uk-UA"/>
              </w:rPr>
            </w:pPr>
            <w:r w:rsidRPr="0009137C">
              <w:rPr>
                <w:sz w:val="24"/>
                <w:szCs w:val="24"/>
                <w:lang w:val="uk-UA"/>
              </w:rPr>
              <w:t>2</w:t>
            </w:r>
          </w:p>
        </w:tc>
        <w:tc>
          <w:tcPr>
            <w:tcW w:w="450" w:type="pct"/>
            <w:vAlign w:val="center"/>
          </w:tcPr>
          <w:p w:rsidR="00F26560" w:rsidRPr="0009137C" w:rsidRDefault="00F26560" w:rsidP="0009137C">
            <w:pPr>
              <w:spacing w:line="264" w:lineRule="auto"/>
              <w:jc w:val="center"/>
              <w:rPr>
                <w:sz w:val="24"/>
                <w:szCs w:val="24"/>
                <w:lang w:val="uk-UA"/>
              </w:rPr>
            </w:pPr>
            <w:r w:rsidRPr="0009137C">
              <w:rPr>
                <w:i/>
                <w:sz w:val="24"/>
                <w:szCs w:val="24"/>
                <w:lang w:val="en-US"/>
              </w:rPr>
              <w:t>f</w:t>
            </w:r>
            <w:r w:rsidRPr="0009137C">
              <w:rPr>
                <w:sz w:val="24"/>
                <w:szCs w:val="24"/>
                <w:vertAlign w:val="subscript"/>
                <w:lang w:val="en-US"/>
              </w:rPr>
              <w:t>0</w:t>
            </w:r>
            <w:r w:rsidRPr="0009137C">
              <w:rPr>
                <w:sz w:val="24"/>
                <w:szCs w:val="24"/>
                <w:vertAlign w:val="subscript"/>
                <w:lang w:val="uk-UA"/>
              </w:rPr>
              <w:t>22</w:t>
            </w:r>
          </w:p>
        </w:tc>
        <w:tc>
          <w:tcPr>
            <w:tcW w:w="470" w:type="pct"/>
            <w:vAlign w:val="center"/>
          </w:tcPr>
          <w:p w:rsidR="00F26560" w:rsidRPr="0009137C" w:rsidRDefault="00F26560" w:rsidP="0009137C">
            <w:pPr>
              <w:spacing w:line="264" w:lineRule="auto"/>
              <w:jc w:val="center"/>
              <w:rPr>
                <w:sz w:val="24"/>
                <w:szCs w:val="24"/>
                <w:lang w:val="uk-UA"/>
              </w:rPr>
            </w:pPr>
            <w:r w:rsidRPr="0009137C">
              <w:rPr>
                <w:i/>
                <w:sz w:val="24"/>
                <w:szCs w:val="24"/>
                <w:lang w:val="en-US"/>
              </w:rPr>
              <w:t>ΔF</w:t>
            </w:r>
            <w:r w:rsidRPr="0009137C">
              <w:rPr>
                <w:sz w:val="24"/>
                <w:szCs w:val="24"/>
                <w:vertAlign w:val="subscript"/>
                <w:lang w:val="uk-UA"/>
              </w:rPr>
              <w:t>22</w:t>
            </w:r>
          </w:p>
        </w:tc>
        <w:tc>
          <w:tcPr>
            <w:tcW w:w="435" w:type="pct"/>
            <w:vAlign w:val="center"/>
          </w:tcPr>
          <w:p w:rsidR="00F26560" w:rsidRPr="0009137C" w:rsidRDefault="00F26560" w:rsidP="0009137C">
            <w:pPr>
              <w:spacing w:line="264" w:lineRule="auto"/>
              <w:jc w:val="center"/>
              <w:rPr>
                <w:sz w:val="24"/>
                <w:szCs w:val="24"/>
                <w:lang w:val="uk-UA"/>
              </w:rPr>
            </w:pPr>
            <w:r w:rsidRPr="0009137C">
              <w:rPr>
                <w:i/>
                <w:sz w:val="24"/>
                <w:szCs w:val="24"/>
                <w:lang w:val="uk-UA"/>
              </w:rPr>
              <w:t>Р</w:t>
            </w:r>
            <w:r w:rsidRPr="0009137C">
              <w:rPr>
                <w:sz w:val="24"/>
                <w:szCs w:val="24"/>
                <w:vertAlign w:val="subscript"/>
                <w:lang w:val="uk-UA"/>
              </w:rPr>
              <w:t>22</w:t>
            </w:r>
          </w:p>
        </w:tc>
        <w:tc>
          <w:tcPr>
            <w:tcW w:w="481" w:type="pct"/>
            <w:vAlign w:val="center"/>
          </w:tcPr>
          <w:p w:rsidR="00F26560" w:rsidRPr="0009137C" w:rsidRDefault="00F26560" w:rsidP="0009137C">
            <w:pPr>
              <w:spacing w:line="264" w:lineRule="auto"/>
              <w:jc w:val="center"/>
              <w:rPr>
                <w:sz w:val="24"/>
                <w:szCs w:val="24"/>
                <w:vertAlign w:val="subscript"/>
                <w:lang w:val="uk-UA"/>
              </w:rPr>
            </w:pPr>
            <w:r w:rsidRPr="0009137C">
              <w:rPr>
                <w:b/>
                <w:sz w:val="24"/>
                <w:szCs w:val="24"/>
                <w:lang w:val="en-US"/>
              </w:rPr>
              <w:t>T</w:t>
            </w:r>
            <w:r w:rsidRPr="0009137C">
              <w:rPr>
                <w:sz w:val="24"/>
                <w:szCs w:val="24"/>
                <w:vertAlign w:val="subscript"/>
                <w:lang w:val="uk-UA"/>
              </w:rPr>
              <w:t>22</w:t>
            </w:r>
          </w:p>
        </w:tc>
        <w:tc>
          <w:tcPr>
            <w:tcW w:w="804" w:type="pct"/>
            <w:vAlign w:val="center"/>
          </w:tcPr>
          <w:p w:rsidR="00F26560" w:rsidRPr="0009137C" w:rsidRDefault="00F26560" w:rsidP="0009137C">
            <w:pPr>
              <w:spacing w:line="264" w:lineRule="auto"/>
              <w:jc w:val="center"/>
              <w:rPr>
                <w:sz w:val="24"/>
                <w:szCs w:val="24"/>
                <w:lang w:val="uk-UA"/>
              </w:rPr>
            </w:pPr>
            <w:r w:rsidRPr="0009137C">
              <w:rPr>
                <w:i/>
                <w:sz w:val="24"/>
                <w:szCs w:val="24"/>
                <w:lang w:val="en-US"/>
              </w:rPr>
              <w:t>m</w:t>
            </w:r>
            <w:r w:rsidRPr="0009137C">
              <w:rPr>
                <w:sz w:val="24"/>
                <w:szCs w:val="24"/>
                <w:vertAlign w:val="subscript"/>
                <w:lang w:val="en-US"/>
              </w:rPr>
              <w:t>22</w:t>
            </w:r>
          </w:p>
        </w:tc>
        <w:tc>
          <w:tcPr>
            <w:tcW w:w="841" w:type="pct"/>
            <w:vAlign w:val="center"/>
          </w:tcPr>
          <w:p w:rsidR="00F26560" w:rsidRPr="0009137C" w:rsidRDefault="00F26560" w:rsidP="0009137C">
            <w:pPr>
              <w:spacing w:line="264" w:lineRule="auto"/>
              <w:jc w:val="center"/>
              <w:rPr>
                <w:sz w:val="24"/>
                <w:szCs w:val="24"/>
                <w:lang w:val="uk-UA"/>
              </w:rPr>
            </w:pPr>
            <w:r w:rsidRPr="0009137C">
              <w:rPr>
                <w:b/>
                <w:sz w:val="24"/>
                <w:szCs w:val="24"/>
                <w:lang w:val="en-US"/>
              </w:rPr>
              <w:t>R</w:t>
            </w:r>
            <w:r w:rsidRPr="0009137C">
              <w:rPr>
                <w:sz w:val="24"/>
                <w:szCs w:val="24"/>
                <w:vertAlign w:val="subscript"/>
                <w:lang w:val="uk-UA"/>
              </w:rPr>
              <w:t>22</w:t>
            </w:r>
          </w:p>
        </w:tc>
      </w:tr>
      <w:tr w:rsidR="00137A4E" w:rsidRPr="0009137C" w:rsidTr="00137A4E">
        <w:tc>
          <w:tcPr>
            <w:tcW w:w="793" w:type="pct"/>
            <w:vMerge/>
            <w:vAlign w:val="center"/>
          </w:tcPr>
          <w:p w:rsidR="00F26560" w:rsidRPr="0009137C" w:rsidRDefault="00F26560" w:rsidP="0009137C">
            <w:pPr>
              <w:jc w:val="center"/>
              <w:rPr>
                <w:sz w:val="24"/>
                <w:szCs w:val="24"/>
                <w:lang w:val="uk-UA"/>
              </w:rPr>
            </w:pPr>
          </w:p>
        </w:tc>
        <w:tc>
          <w:tcPr>
            <w:tcW w:w="726" w:type="pct"/>
            <w:vAlign w:val="center"/>
          </w:tcPr>
          <w:p w:rsidR="00F26560" w:rsidRPr="0009137C" w:rsidRDefault="00F26560" w:rsidP="0009137C">
            <w:pPr>
              <w:spacing w:line="264" w:lineRule="auto"/>
              <w:jc w:val="center"/>
              <w:rPr>
                <w:sz w:val="24"/>
                <w:szCs w:val="24"/>
                <w:lang w:val="uk-UA"/>
              </w:rPr>
            </w:pPr>
            <w:r w:rsidRPr="0009137C">
              <w:rPr>
                <w:sz w:val="24"/>
                <w:szCs w:val="24"/>
                <w:lang w:val="uk-UA"/>
              </w:rPr>
              <w:t>…</w:t>
            </w:r>
          </w:p>
        </w:tc>
        <w:tc>
          <w:tcPr>
            <w:tcW w:w="450" w:type="pct"/>
            <w:vAlign w:val="center"/>
          </w:tcPr>
          <w:p w:rsidR="00F26560" w:rsidRPr="0009137C" w:rsidRDefault="00F26560" w:rsidP="0009137C">
            <w:pPr>
              <w:spacing w:line="264" w:lineRule="auto"/>
              <w:jc w:val="center"/>
              <w:rPr>
                <w:sz w:val="24"/>
                <w:szCs w:val="24"/>
                <w:lang w:val="uk-UA"/>
              </w:rPr>
            </w:pPr>
            <w:r w:rsidRPr="0009137C">
              <w:rPr>
                <w:sz w:val="24"/>
                <w:szCs w:val="24"/>
                <w:lang w:val="uk-UA"/>
              </w:rPr>
              <w:t>…</w:t>
            </w:r>
          </w:p>
        </w:tc>
        <w:tc>
          <w:tcPr>
            <w:tcW w:w="470" w:type="pct"/>
            <w:vAlign w:val="center"/>
          </w:tcPr>
          <w:p w:rsidR="00F26560" w:rsidRPr="0009137C" w:rsidRDefault="00F26560" w:rsidP="0009137C">
            <w:pPr>
              <w:spacing w:line="264" w:lineRule="auto"/>
              <w:jc w:val="center"/>
              <w:rPr>
                <w:sz w:val="24"/>
                <w:szCs w:val="24"/>
                <w:lang w:val="uk-UA"/>
              </w:rPr>
            </w:pPr>
            <w:r w:rsidRPr="0009137C">
              <w:rPr>
                <w:sz w:val="24"/>
                <w:szCs w:val="24"/>
                <w:lang w:val="uk-UA"/>
              </w:rPr>
              <w:t>…</w:t>
            </w:r>
          </w:p>
        </w:tc>
        <w:tc>
          <w:tcPr>
            <w:tcW w:w="435" w:type="pct"/>
            <w:vAlign w:val="center"/>
          </w:tcPr>
          <w:p w:rsidR="00F26560" w:rsidRPr="0009137C" w:rsidRDefault="00F26560" w:rsidP="0009137C">
            <w:pPr>
              <w:spacing w:line="264" w:lineRule="auto"/>
              <w:jc w:val="center"/>
              <w:rPr>
                <w:sz w:val="24"/>
                <w:szCs w:val="24"/>
                <w:lang w:val="uk-UA"/>
              </w:rPr>
            </w:pPr>
            <w:r w:rsidRPr="0009137C">
              <w:rPr>
                <w:sz w:val="24"/>
                <w:szCs w:val="24"/>
                <w:lang w:val="uk-UA"/>
              </w:rPr>
              <w:t>…</w:t>
            </w:r>
          </w:p>
        </w:tc>
        <w:tc>
          <w:tcPr>
            <w:tcW w:w="481" w:type="pct"/>
            <w:vAlign w:val="center"/>
          </w:tcPr>
          <w:p w:rsidR="00F26560" w:rsidRPr="0009137C" w:rsidRDefault="00F26560" w:rsidP="0009137C">
            <w:pPr>
              <w:spacing w:line="264" w:lineRule="auto"/>
              <w:jc w:val="center"/>
              <w:rPr>
                <w:sz w:val="24"/>
                <w:szCs w:val="24"/>
                <w:lang w:val="uk-UA"/>
              </w:rPr>
            </w:pPr>
            <w:r w:rsidRPr="0009137C">
              <w:rPr>
                <w:sz w:val="24"/>
                <w:szCs w:val="24"/>
                <w:lang w:val="uk-UA"/>
              </w:rPr>
              <w:t>…</w:t>
            </w:r>
          </w:p>
        </w:tc>
        <w:tc>
          <w:tcPr>
            <w:tcW w:w="804" w:type="pct"/>
            <w:vAlign w:val="center"/>
          </w:tcPr>
          <w:p w:rsidR="00F26560" w:rsidRPr="0009137C" w:rsidRDefault="00F26560" w:rsidP="0009137C">
            <w:pPr>
              <w:spacing w:line="264" w:lineRule="auto"/>
              <w:jc w:val="center"/>
              <w:rPr>
                <w:sz w:val="24"/>
                <w:szCs w:val="24"/>
                <w:lang w:val="uk-UA"/>
              </w:rPr>
            </w:pPr>
            <w:r w:rsidRPr="0009137C">
              <w:rPr>
                <w:sz w:val="24"/>
                <w:szCs w:val="24"/>
                <w:lang w:val="uk-UA"/>
              </w:rPr>
              <w:t>…</w:t>
            </w:r>
          </w:p>
        </w:tc>
        <w:tc>
          <w:tcPr>
            <w:tcW w:w="841" w:type="pct"/>
            <w:vAlign w:val="center"/>
          </w:tcPr>
          <w:p w:rsidR="00F26560" w:rsidRPr="0009137C" w:rsidRDefault="00F26560" w:rsidP="0009137C">
            <w:pPr>
              <w:spacing w:line="264" w:lineRule="auto"/>
              <w:jc w:val="center"/>
              <w:rPr>
                <w:sz w:val="24"/>
                <w:szCs w:val="24"/>
                <w:lang w:val="uk-UA"/>
              </w:rPr>
            </w:pPr>
            <w:r w:rsidRPr="0009137C">
              <w:rPr>
                <w:sz w:val="24"/>
                <w:szCs w:val="24"/>
                <w:lang w:val="uk-UA"/>
              </w:rPr>
              <w:t>…</w:t>
            </w:r>
          </w:p>
        </w:tc>
      </w:tr>
      <w:tr w:rsidR="00137A4E" w:rsidRPr="0009137C" w:rsidTr="00137A4E">
        <w:tc>
          <w:tcPr>
            <w:tcW w:w="793" w:type="pct"/>
            <w:vAlign w:val="center"/>
          </w:tcPr>
          <w:p w:rsidR="00F26560" w:rsidRPr="0009137C" w:rsidRDefault="00F26560" w:rsidP="0009137C">
            <w:pPr>
              <w:jc w:val="center"/>
              <w:rPr>
                <w:sz w:val="24"/>
                <w:szCs w:val="24"/>
                <w:lang w:val="uk-UA"/>
              </w:rPr>
            </w:pPr>
            <w:r w:rsidRPr="0009137C">
              <w:rPr>
                <w:sz w:val="24"/>
                <w:szCs w:val="24"/>
                <w:lang w:val="uk-UA"/>
              </w:rPr>
              <w:t>…</w:t>
            </w:r>
          </w:p>
        </w:tc>
        <w:tc>
          <w:tcPr>
            <w:tcW w:w="726" w:type="pct"/>
            <w:vAlign w:val="center"/>
          </w:tcPr>
          <w:p w:rsidR="00F26560" w:rsidRPr="0009137C" w:rsidRDefault="00F26560" w:rsidP="0009137C">
            <w:pPr>
              <w:spacing w:line="264" w:lineRule="auto"/>
              <w:jc w:val="center"/>
              <w:rPr>
                <w:sz w:val="24"/>
                <w:szCs w:val="24"/>
                <w:lang w:val="uk-UA"/>
              </w:rPr>
            </w:pPr>
            <w:r w:rsidRPr="0009137C">
              <w:rPr>
                <w:sz w:val="24"/>
                <w:szCs w:val="24"/>
                <w:lang w:val="uk-UA"/>
              </w:rPr>
              <w:t>…</w:t>
            </w:r>
          </w:p>
        </w:tc>
        <w:tc>
          <w:tcPr>
            <w:tcW w:w="450" w:type="pct"/>
            <w:vAlign w:val="center"/>
          </w:tcPr>
          <w:p w:rsidR="00F26560" w:rsidRPr="0009137C" w:rsidRDefault="00F26560" w:rsidP="0009137C">
            <w:pPr>
              <w:spacing w:line="264" w:lineRule="auto"/>
              <w:jc w:val="center"/>
              <w:rPr>
                <w:sz w:val="24"/>
                <w:szCs w:val="24"/>
                <w:lang w:val="uk-UA"/>
              </w:rPr>
            </w:pPr>
            <w:r w:rsidRPr="0009137C">
              <w:rPr>
                <w:sz w:val="24"/>
                <w:szCs w:val="24"/>
                <w:lang w:val="uk-UA"/>
              </w:rPr>
              <w:t>…</w:t>
            </w:r>
          </w:p>
        </w:tc>
        <w:tc>
          <w:tcPr>
            <w:tcW w:w="470" w:type="pct"/>
            <w:vAlign w:val="center"/>
          </w:tcPr>
          <w:p w:rsidR="00F26560" w:rsidRPr="0009137C" w:rsidRDefault="00F26560" w:rsidP="0009137C">
            <w:pPr>
              <w:spacing w:line="264" w:lineRule="auto"/>
              <w:jc w:val="center"/>
              <w:rPr>
                <w:sz w:val="24"/>
                <w:szCs w:val="24"/>
                <w:lang w:val="uk-UA"/>
              </w:rPr>
            </w:pPr>
            <w:r w:rsidRPr="0009137C">
              <w:rPr>
                <w:sz w:val="24"/>
                <w:szCs w:val="24"/>
                <w:lang w:val="uk-UA"/>
              </w:rPr>
              <w:t>…</w:t>
            </w:r>
          </w:p>
        </w:tc>
        <w:tc>
          <w:tcPr>
            <w:tcW w:w="435" w:type="pct"/>
            <w:vAlign w:val="center"/>
          </w:tcPr>
          <w:p w:rsidR="00F26560" w:rsidRPr="0009137C" w:rsidRDefault="00F26560" w:rsidP="0009137C">
            <w:pPr>
              <w:spacing w:line="264" w:lineRule="auto"/>
              <w:jc w:val="center"/>
              <w:rPr>
                <w:sz w:val="24"/>
                <w:szCs w:val="24"/>
                <w:lang w:val="uk-UA"/>
              </w:rPr>
            </w:pPr>
            <w:r w:rsidRPr="0009137C">
              <w:rPr>
                <w:sz w:val="24"/>
                <w:szCs w:val="24"/>
                <w:lang w:val="uk-UA"/>
              </w:rPr>
              <w:t>…</w:t>
            </w:r>
          </w:p>
        </w:tc>
        <w:tc>
          <w:tcPr>
            <w:tcW w:w="481" w:type="pct"/>
            <w:vAlign w:val="center"/>
          </w:tcPr>
          <w:p w:rsidR="00F26560" w:rsidRPr="0009137C" w:rsidRDefault="00F26560" w:rsidP="0009137C">
            <w:pPr>
              <w:spacing w:line="264" w:lineRule="auto"/>
              <w:jc w:val="center"/>
              <w:rPr>
                <w:sz w:val="24"/>
                <w:szCs w:val="24"/>
                <w:lang w:val="uk-UA"/>
              </w:rPr>
            </w:pPr>
            <w:r w:rsidRPr="0009137C">
              <w:rPr>
                <w:sz w:val="24"/>
                <w:szCs w:val="24"/>
                <w:lang w:val="uk-UA"/>
              </w:rPr>
              <w:t>…</w:t>
            </w:r>
          </w:p>
        </w:tc>
        <w:tc>
          <w:tcPr>
            <w:tcW w:w="804" w:type="pct"/>
            <w:vAlign w:val="center"/>
          </w:tcPr>
          <w:p w:rsidR="00F26560" w:rsidRPr="0009137C" w:rsidRDefault="00F26560" w:rsidP="0009137C">
            <w:pPr>
              <w:spacing w:line="264" w:lineRule="auto"/>
              <w:jc w:val="center"/>
              <w:rPr>
                <w:sz w:val="24"/>
                <w:szCs w:val="24"/>
                <w:lang w:val="uk-UA"/>
              </w:rPr>
            </w:pPr>
            <w:r w:rsidRPr="0009137C">
              <w:rPr>
                <w:sz w:val="24"/>
                <w:szCs w:val="24"/>
                <w:lang w:val="uk-UA"/>
              </w:rPr>
              <w:t>…</w:t>
            </w:r>
          </w:p>
        </w:tc>
        <w:tc>
          <w:tcPr>
            <w:tcW w:w="841" w:type="pct"/>
            <w:vAlign w:val="center"/>
          </w:tcPr>
          <w:p w:rsidR="00F26560" w:rsidRPr="0009137C" w:rsidRDefault="00F26560" w:rsidP="0009137C">
            <w:pPr>
              <w:spacing w:line="264" w:lineRule="auto"/>
              <w:jc w:val="center"/>
              <w:rPr>
                <w:sz w:val="24"/>
                <w:szCs w:val="24"/>
                <w:lang w:val="uk-UA"/>
              </w:rPr>
            </w:pPr>
            <w:r w:rsidRPr="0009137C">
              <w:rPr>
                <w:sz w:val="24"/>
                <w:szCs w:val="24"/>
                <w:lang w:val="uk-UA"/>
              </w:rPr>
              <w:t>…</w:t>
            </w:r>
          </w:p>
        </w:tc>
      </w:tr>
    </w:tbl>
    <w:p w:rsidR="00F26560" w:rsidRPr="00B64EFD" w:rsidRDefault="00F26560" w:rsidP="00F26560">
      <w:pPr>
        <w:spacing w:line="288" w:lineRule="auto"/>
        <w:ind w:firstLine="454"/>
        <w:rPr>
          <w:sz w:val="24"/>
          <w:szCs w:val="24"/>
          <w:lang w:val="uk-UA"/>
        </w:rPr>
      </w:pPr>
      <w:r w:rsidRPr="00B64EFD">
        <w:rPr>
          <w:sz w:val="24"/>
          <w:szCs w:val="24"/>
          <w:lang w:val="uk-UA"/>
        </w:rPr>
        <w:lastRenderedPageBreak/>
        <w:t>Через різну відстань між БпЛА та пристроєм виявлення, умови поширення й різну потужність сигналів КТРЛ рівень прийнятих сигналів</w:t>
      </w:r>
      <w:r>
        <w:rPr>
          <w:sz w:val="24"/>
          <w:szCs w:val="24"/>
          <w:lang w:val="uk-UA"/>
        </w:rPr>
        <w:t xml:space="preserve"> може</w:t>
      </w:r>
      <w:r w:rsidRPr="00B64EFD">
        <w:rPr>
          <w:sz w:val="24"/>
          <w:szCs w:val="24"/>
          <w:lang w:val="uk-UA"/>
        </w:rPr>
        <w:t xml:space="preserve"> суттєво відрізнятися. Також через завмирання в каналі поширення значення потужності коливатиметься в досить широких межах.</w:t>
      </w:r>
      <w:r w:rsidRPr="00B64EFD">
        <w:rPr>
          <w:sz w:val="24"/>
          <w:szCs w:val="24"/>
        </w:rPr>
        <w:t xml:space="preserve"> </w:t>
      </w:r>
      <w:r w:rsidRPr="00B64EFD">
        <w:rPr>
          <w:sz w:val="24"/>
          <w:szCs w:val="24"/>
          <w:lang w:val="uk-UA"/>
        </w:rPr>
        <w:t xml:space="preserve">Проте значення потужності прийнятого сигналу </w:t>
      </w:r>
      <w:r w:rsidRPr="00B64EFD">
        <w:rPr>
          <w:i/>
          <w:sz w:val="24"/>
          <w:szCs w:val="24"/>
          <w:lang w:val="uk-UA"/>
        </w:rPr>
        <w:t>Р</w:t>
      </w:r>
      <w:r w:rsidRPr="00B64EFD">
        <w:rPr>
          <w:sz w:val="24"/>
          <w:szCs w:val="24"/>
          <w:lang w:val="uk-UA"/>
        </w:rPr>
        <w:t xml:space="preserve"> придатне для розділення різних КТРЛ, зокрема тих, що мають решту однакових параметрів.</w:t>
      </w:r>
    </w:p>
    <w:p w:rsidR="00F26560" w:rsidRPr="00B64EFD" w:rsidRDefault="00F26560" w:rsidP="00F26560">
      <w:pPr>
        <w:spacing w:line="288" w:lineRule="auto"/>
        <w:ind w:firstLine="454"/>
        <w:rPr>
          <w:sz w:val="24"/>
          <w:szCs w:val="24"/>
          <w:lang w:val="uk-UA"/>
        </w:rPr>
      </w:pPr>
      <w:r w:rsidRPr="00B64EFD">
        <w:rPr>
          <w:sz w:val="24"/>
          <w:szCs w:val="24"/>
          <w:lang w:val="uk-UA"/>
        </w:rPr>
        <w:t xml:space="preserve">Для розділення сигналів КТРЛ </w:t>
      </w:r>
      <w:r>
        <w:rPr>
          <w:sz w:val="24"/>
          <w:szCs w:val="24"/>
          <w:lang w:val="uk-UA"/>
        </w:rPr>
        <w:t>і</w:t>
      </w:r>
      <w:r w:rsidRPr="00B64EFD">
        <w:rPr>
          <w:sz w:val="24"/>
          <w:szCs w:val="24"/>
          <w:lang w:val="uk-UA"/>
        </w:rPr>
        <w:t xml:space="preserve">з ППРЧ можна також використовувати вид модуляції сигналу </w:t>
      </w:r>
      <w:r w:rsidRPr="00B64EFD">
        <w:rPr>
          <w:i/>
          <w:sz w:val="24"/>
          <w:szCs w:val="24"/>
          <w:lang w:val="en-US"/>
        </w:rPr>
        <w:t>m</w:t>
      </w:r>
      <w:r w:rsidRPr="00B64EFD">
        <w:rPr>
          <w:sz w:val="24"/>
          <w:szCs w:val="24"/>
          <w:lang w:val="uk-UA"/>
        </w:rPr>
        <w:t>. Якщо для двох радіоліній він буде відрізнятися, на</w:t>
      </w:r>
      <w:r w:rsidR="00211F79">
        <w:rPr>
          <w:sz w:val="24"/>
          <w:szCs w:val="24"/>
          <w:lang w:val="uk-UA"/>
        </w:rPr>
        <w:t>приклад, ЧМн та ЛЧМ, то в </w:t>
      </w:r>
      <w:r>
        <w:rPr>
          <w:sz w:val="24"/>
          <w:szCs w:val="24"/>
          <w:lang w:val="uk-UA"/>
        </w:rPr>
        <w:t>цьому разі</w:t>
      </w:r>
      <w:r w:rsidRPr="00B64EFD">
        <w:rPr>
          <w:sz w:val="24"/>
          <w:szCs w:val="24"/>
          <w:lang w:val="uk-UA"/>
        </w:rPr>
        <w:t xml:space="preserve"> </w:t>
      </w:r>
      <w:r>
        <w:rPr>
          <w:sz w:val="24"/>
          <w:szCs w:val="24"/>
          <w:lang w:val="uk-UA"/>
        </w:rPr>
        <w:t>доцільно</w:t>
      </w:r>
      <w:r w:rsidRPr="00B64EFD">
        <w:rPr>
          <w:sz w:val="24"/>
          <w:szCs w:val="24"/>
          <w:lang w:val="uk-UA"/>
        </w:rPr>
        <w:t xml:space="preserve"> однозначно розділити такі КТРЛ. У випадку однакових видів модуляцій радіолінії </w:t>
      </w:r>
      <w:r>
        <w:rPr>
          <w:sz w:val="24"/>
          <w:szCs w:val="24"/>
          <w:lang w:val="uk-UA"/>
        </w:rPr>
        <w:t>виокремлюють</w:t>
      </w:r>
      <w:r w:rsidRPr="00B64EFD">
        <w:rPr>
          <w:sz w:val="24"/>
          <w:szCs w:val="24"/>
          <w:lang w:val="uk-UA"/>
        </w:rPr>
        <w:t xml:space="preserve"> за значеннями параметрів модуляції (символьна швидкість, девіації частоти), що зібрані у вектор </w:t>
      </w:r>
      <w:r w:rsidRPr="00B64EFD">
        <w:rPr>
          <w:b/>
          <w:sz w:val="24"/>
          <w:szCs w:val="24"/>
          <w:lang w:val="en-US"/>
        </w:rPr>
        <w:t>R</w:t>
      </w:r>
      <w:r w:rsidRPr="00B64EFD">
        <w:rPr>
          <w:sz w:val="24"/>
          <w:szCs w:val="24"/>
          <w:lang w:val="uk-UA"/>
        </w:rPr>
        <w:t>.</w:t>
      </w:r>
    </w:p>
    <w:p w:rsidR="00F26560" w:rsidRPr="00B64EFD" w:rsidRDefault="00F26560" w:rsidP="00F26560">
      <w:pPr>
        <w:spacing w:line="288" w:lineRule="auto"/>
        <w:ind w:firstLine="454"/>
        <w:rPr>
          <w:sz w:val="24"/>
          <w:szCs w:val="24"/>
          <w:lang w:val="uk-UA"/>
        </w:rPr>
      </w:pPr>
      <w:r w:rsidRPr="00B64EFD">
        <w:rPr>
          <w:sz w:val="24"/>
          <w:szCs w:val="24"/>
          <w:lang w:val="uk-UA"/>
        </w:rPr>
        <w:t>Припустимо, що в кожен момент часу одна КТРЛ використовує один ЧЕ, тому сигнали кількох таких радіоліній в одній смузі частот можна розділити за фактом одночасної передачі на кількох частотах.</w:t>
      </w:r>
    </w:p>
    <w:p w:rsidR="00F26560" w:rsidRPr="00B64EFD" w:rsidRDefault="00F26560" w:rsidP="00F26560">
      <w:pPr>
        <w:spacing w:line="288" w:lineRule="auto"/>
        <w:ind w:firstLine="454"/>
        <w:rPr>
          <w:sz w:val="24"/>
          <w:szCs w:val="24"/>
          <w:lang w:val="uk-UA"/>
        </w:rPr>
      </w:pPr>
      <w:r w:rsidRPr="00B64EFD">
        <w:rPr>
          <w:color w:val="000000" w:themeColor="text1"/>
          <w:sz w:val="24"/>
          <w:szCs w:val="24"/>
          <w:lang w:val="uk-UA"/>
        </w:rPr>
        <w:t xml:space="preserve">Схему алгоритму автоматичного виявлення та розділення сигналів із ППРЧ наведено на рис. 1.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F26560" w:rsidRPr="00B64EFD" w:rsidTr="0009137C">
        <w:tc>
          <w:tcPr>
            <w:tcW w:w="9571" w:type="dxa"/>
            <w:vAlign w:val="center"/>
          </w:tcPr>
          <w:p w:rsidR="00F26560" w:rsidRPr="00B64EFD" w:rsidRDefault="00F26560" w:rsidP="0009137C">
            <w:pPr>
              <w:jc w:val="center"/>
              <w:rPr>
                <w:color w:val="000000" w:themeColor="text1"/>
                <w:lang w:val="uk-UA"/>
              </w:rPr>
            </w:pPr>
            <w:r>
              <w:rPr>
                <w:noProof/>
                <w:color w:val="000000" w:themeColor="text1"/>
                <w:lang w:val="en-US" w:eastAsia="en-US"/>
              </w:rPr>
              <mc:AlternateContent>
                <mc:Choice Requires="wpc">
                  <w:drawing>
                    <wp:inline distT="0" distB="0" distL="0" distR="0">
                      <wp:extent cx="5895975" cy="4845050"/>
                      <wp:effectExtent l="3175" t="1270" r="0" b="1905"/>
                      <wp:docPr id="50" name="Полотно 5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21"/>
                              <wps:cNvSpPr txBox="1">
                                <a:spLocks noChangeArrowheads="1"/>
                              </wps:cNvSpPr>
                              <wps:spPr bwMode="auto">
                                <a:xfrm>
                                  <a:off x="1155700" y="3125470"/>
                                  <a:ext cx="964565" cy="259715"/>
                                </a:xfrm>
                                <a:prstGeom prst="rect">
                                  <a:avLst/>
                                </a:prstGeom>
                                <a:solidFill>
                                  <a:srgbClr val="FFFFFF">
                                    <a:alpha val="0"/>
                                  </a:srgbClr>
                                </a:solidFill>
                                <a:ln w="9525">
                                  <a:solidFill>
                                    <a:schemeClr val="bg1">
                                      <a:lumMod val="100000"/>
                                      <a:lumOff val="0"/>
                                    </a:schemeClr>
                                  </a:solidFill>
                                  <a:miter lim="800000"/>
                                  <a:headEnd/>
                                  <a:tailEnd/>
                                </a:ln>
                              </wps:spPr>
                              <wps:txbx>
                                <w:txbxContent>
                                  <w:p w:rsidR="00155903" w:rsidRPr="00756182" w:rsidRDefault="00155903" w:rsidP="00F26560">
                                    <w:pPr>
                                      <w:jc w:val="center"/>
                                      <w:rPr>
                                        <w:sz w:val="20"/>
                                        <w:szCs w:val="20"/>
                                        <w:lang w:val="en-US"/>
                                      </w:rPr>
                                    </w:pPr>
                                    <w:r w:rsidRPr="00756182">
                                      <w:rPr>
                                        <w:sz w:val="20"/>
                                        <w:szCs w:val="20"/>
                                        <w:lang w:val="en-US"/>
                                      </w:rPr>
                                      <w:t>(</w:t>
                                    </w:r>
                                    <w:r w:rsidRPr="00944E21">
                                      <w:rPr>
                                        <w:b/>
                                        <w:sz w:val="20"/>
                                        <w:szCs w:val="20"/>
                                        <w:lang w:val="en-US"/>
                                      </w:rPr>
                                      <w:t>f</w:t>
                                    </w:r>
                                    <w:r w:rsidRPr="00944E21">
                                      <w:rPr>
                                        <w:b/>
                                        <w:sz w:val="20"/>
                                        <w:szCs w:val="20"/>
                                        <w:vertAlign w:val="subscript"/>
                                        <w:lang w:val="en-US"/>
                                      </w:rPr>
                                      <w:t>0</w:t>
                                    </w:r>
                                    <w:r w:rsidRPr="00944E21">
                                      <w:rPr>
                                        <w:sz w:val="20"/>
                                        <w:szCs w:val="20"/>
                                        <w:lang w:val="en-US"/>
                                      </w:rPr>
                                      <w:t xml:space="preserve">, </w:t>
                                    </w:r>
                                    <w:r w:rsidRPr="00944E21">
                                      <w:rPr>
                                        <w:b/>
                                        <w:sz w:val="20"/>
                                        <w:szCs w:val="20"/>
                                        <w:lang w:val="en-US"/>
                                      </w:rPr>
                                      <w:t>ΔF</w:t>
                                    </w:r>
                                    <w:r w:rsidRPr="00944E21">
                                      <w:rPr>
                                        <w:sz w:val="20"/>
                                        <w:szCs w:val="20"/>
                                        <w:lang w:val="en-US"/>
                                      </w:rPr>
                                      <w:t xml:space="preserve">, </w:t>
                                    </w:r>
                                    <w:r w:rsidRPr="00944E21">
                                      <w:rPr>
                                        <w:b/>
                                        <w:sz w:val="20"/>
                                        <w:szCs w:val="20"/>
                                        <w:lang w:val="en-US"/>
                                      </w:rPr>
                                      <w:t>P</w:t>
                                    </w:r>
                                    <w:r w:rsidRPr="00756182">
                                      <w:rPr>
                                        <w:sz w:val="20"/>
                                        <w:szCs w:val="20"/>
                                        <w:lang w:val="en-US"/>
                                      </w:rPr>
                                      <w:t>)</w:t>
                                    </w:r>
                                  </w:p>
                                </w:txbxContent>
                              </wps:txbx>
                              <wps:bodyPr rot="0" vert="horz" wrap="square" lIns="91440" tIns="45720" rIns="91440" bIns="45720" anchor="t" anchorCtr="0" upright="1">
                                <a:noAutofit/>
                              </wps:bodyPr>
                            </wps:wsp>
                            <wps:wsp>
                              <wps:cNvPr id="8" name="Text Box 22"/>
                              <wps:cNvSpPr txBox="1">
                                <a:spLocks noChangeArrowheads="1"/>
                              </wps:cNvSpPr>
                              <wps:spPr bwMode="auto">
                                <a:xfrm>
                                  <a:off x="2171065" y="1076325"/>
                                  <a:ext cx="1130935" cy="259715"/>
                                </a:xfrm>
                                <a:prstGeom prst="rect">
                                  <a:avLst/>
                                </a:prstGeom>
                                <a:solidFill>
                                  <a:srgbClr val="FFFFFF">
                                    <a:alpha val="0"/>
                                  </a:srgbClr>
                                </a:solidFill>
                                <a:ln w="9525">
                                  <a:solidFill>
                                    <a:schemeClr val="bg1">
                                      <a:lumMod val="100000"/>
                                      <a:lumOff val="0"/>
                                    </a:schemeClr>
                                  </a:solidFill>
                                  <a:miter lim="800000"/>
                                  <a:headEnd/>
                                  <a:tailEnd/>
                                </a:ln>
                              </wps:spPr>
                              <wps:txbx>
                                <w:txbxContent>
                                  <w:p w:rsidR="00155903" w:rsidRPr="006C423D" w:rsidRDefault="00155903" w:rsidP="00F26560">
                                    <w:pPr>
                                      <w:jc w:val="center"/>
                                      <w:rPr>
                                        <w:b/>
                                        <w:sz w:val="20"/>
                                        <w:szCs w:val="20"/>
                                        <w:vertAlign w:val="subscript"/>
                                        <w:lang w:val="en-US"/>
                                      </w:rPr>
                                    </w:pPr>
                                    <w:r>
                                      <w:rPr>
                                        <w:b/>
                                        <w:sz w:val="20"/>
                                        <w:szCs w:val="20"/>
                                        <w:lang w:val="en-US"/>
                                      </w:rPr>
                                      <w:t>x = x</w:t>
                                    </w:r>
                                    <w:r>
                                      <w:rPr>
                                        <w:b/>
                                        <w:sz w:val="20"/>
                                        <w:szCs w:val="20"/>
                                        <w:vertAlign w:val="subscript"/>
                                        <w:lang w:val="en-US"/>
                                      </w:rPr>
                                      <w:t>I</w:t>
                                    </w:r>
                                    <w:r>
                                      <w:rPr>
                                        <w:b/>
                                        <w:sz w:val="20"/>
                                        <w:szCs w:val="20"/>
                                        <w:lang w:val="en-US"/>
                                      </w:rPr>
                                      <w:t> + </w:t>
                                    </w:r>
                                    <w:r w:rsidRPr="006C423D">
                                      <w:rPr>
                                        <w:i/>
                                        <w:sz w:val="20"/>
                                        <w:szCs w:val="20"/>
                                        <w:lang w:val="en-US"/>
                                      </w:rPr>
                                      <w:t>j</w:t>
                                    </w:r>
                                    <w:r>
                                      <w:rPr>
                                        <w:b/>
                                        <w:sz w:val="20"/>
                                        <w:szCs w:val="20"/>
                                        <w:lang w:val="en-US"/>
                                      </w:rPr>
                                      <w:t>x</w:t>
                                    </w:r>
                                    <w:r>
                                      <w:rPr>
                                        <w:b/>
                                        <w:sz w:val="20"/>
                                        <w:szCs w:val="20"/>
                                        <w:vertAlign w:val="subscript"/>
                                        <w:lang w:val="en-US"/>
                                      </w:rPr>
                                      <w:t>Q</w:t>
                                    </w:r>
                                  </w:p>
                                </w:txbxContent>
                              </wps:txbx>
                              <wps:bodyPr rot="0" vert="horz" wrap="square" lIns="91440" tIns="45720" rIns="91440" bIns="45720" anchor="t" anchorCtr="0" upright="1">
                                <a:noAutofit/>
                              </wps:bodyPr>
                            </wps:wsp>
                            <wps:wsp>
                              <wps:cNvPr id="9" name="Text Box 23"/>
                              <wps:cNvSpPr txBox="1">
                                <a:spLocks noChangeArrowheads="1"/>
                              </wps:cNvSpPr>
                              <wps:spPr bwMode="auto">
                                <a:xfrm>
                                  <a:off x="1370330" y="154305"/>
                                  <a:ext cx="1582420" cy="443865"/>
                                </a:xfrm>
                                <a:prstGeom prst="rect">
                                  <a:avLst/>
                                </a:prstGeom>
                                <a:solidFill>
                                  <a:srgbClr val="FFFFFF"/>
                                </a:solidFill>
                                <a:ln w="9525">
                                  <a:solidFill>
                                    <a:srgbClr val="000000"/>
                                  </a:solidFill>
                                  <a:miter lim="800000"/>
                                  <a:headEnd/>
                                  <a:tailEnd/>
                                </a:ln>
                              </wps:spPr>
                              <wps:txbx>
                                <w:txbxContent>
                                  <w:p w:rsidR="00155903" w:rsidRPr="006D6597" w:rsidRDefault="00155903" w:rsidP="00F26560">
                                    <w:pPr>
                                      <w:jc w:val="center"/>
                                      <w:rPr>
                                        <w:sz w:val="20"/>
                                        <w:szCs w:val="20"/>
                                        <w:lang w:val="uk-UA"/>
                                      </w:rPr>
                                    </w:pPr>
                                    <w:r>
                                      <w:rPr>
                                        <w:sz w:val="20"/>
                                        <w:szCs w:val="20"/>
                                        <w:lang w:val="uk-UA"/>
                                      </w:rPr>
                                      <w:t>Широкосмуговий радіоприймач</w:t>
                                    </w:r>
                                  </w:p>
                                </w:txbxContent>
                              </wps:txbx>
                              <wps:bodyPr rot="0" vert="horz" wrap="square" lIns="91440" tIns="45720" rIns="91440" bIns="45720" anchor="t" anchorCtr="0" upright="1">
                                <a:noAutofit/>
                              </wps:bodyPr>
                            </wps:wsp>
                            <wps:wsp>
                              <wps:cNvPr id="10" name="Text Box 24"/>
                              <wps:cNvSpPr txBox="1">
                                <a:spLocks noChangeArrowheads="1"/>
                              </wps:cNvSpPr>
                              <wps:spPr bwMode="auto">
                                <a:xfrm>
                                  <a:off x="190500" y="816610"/>
                                  <a:ext cx="4325620" cy="278765"/>
                                </a:xfrm>
                                <a:prstGeom prst="rect">
                                  <a:avLst/>
                                </a:prstGeom>
                                <a:solidFill>
                                  <a:srgbClr val="FFFFFF"/>
                                </a:solidFill>
                                <a:ln w="9525">
                                  <a:solidFill>
                                    <a:srgbClr val="000000"/>
                                  </a:solidFill>
                                  <a:miter lim="800000"/>
                                  <a:headEnd/>
                                  <a:tailEnd/>
                                </a:ln>
                              </wps:spPr>
                              <wps:txbx>
                                <w:txbxContent>
                                  <w:p w:rsidR="00155903" w:rsidRPr="006D6597" w:rsidRDefault="00155903" w:rsidP="00F26560">
                                    <w:pPr>
                                      <w:jc w:val="center"/>
                                      <w:rPr>
                                        <w:sz w:val="20"/>
                                        <w:szCs w:val="20"/>
                                        <w:lang w:val="uk-UA"/>
                                      </w:rPr>
                                    </w:pPr>
                                    <w:r>
                                      <w:rPr>
                                        <w:sz w:val="20"/>
                                        <w:szCs w:val="20"/>
                                        <w:lang w:val="uk-UA"/>
                                      </w:rPr>
                                      <w:t>Квадратурний аналого-цифровий перетворювач</w:t>
                                    </w:r>
                                  </w:p>
                                </w:txbxContent>
                              </wps:txbx>
                              <wps:bodyPr rot="0" vert="horz" wrap="square" lIns="91440" tIns="45720" rIns="91440" bIns="45720" anchor="t" anchorCtr="0" upright="1">
                                <a:noAutofit/>
                              </wps:bodyPr>
                            </wps:wsp>
                            <wps:wsp>
                              <wps:cNvPr id="11" name="Text Box 25"/>
                              <wps:cNvSpPr txBox="1">
                                <a:spLocks noChangeArrowheads="1"/>
                              </wps:cNvSpPr>
                              <wps:spPr bwMode="auto">
                                <a:xfrm>
                                  <a:off x="163195" y="1812290"/>
                                  <a:ext cx="2007870" cy="271145"/>
                                </a:xfrm>
                                <a:prstGeom prst="rect">
                                  <a:avLst/>
                                </a:prstGeom>
                                <a:solidFill>
                                  <a:schemeClr val="bg1">
                                    <a:lumMod val="100000"/>
                                    <a:lumOff val="0"/>
                                  </a:schemeClr>
                                </a:solidFill>
                                <a:ln w="9525">
                                  <a:solidFill>
                                    <a:srgbClr val="000000"/>
                                  </a:solidFill>
                                  <a:miter lim="800000"/>
                                  <a:headEnd/>
                                  <a:tailEnd/>
                                </a:ln>
                              </wps:spPr>
                              <wps:txbx>
                                <w:txbxContent>
                                  <w:p w:rsidR="00155903" w:rsidRPr="00AF7CDF" w:rsidRDefault="00155903" w:rsidP="00F26560">
                                    <w:pPr>
                                      <w:jc w:val="center"/>
                                      <w:rPr>
                                        <w:b/>
                                        <w:sz w:val="20"/>
                                        <w:szCs w:val="20"/>
                                        <w:lang w:val="en-US"/>
                                      </w:rPr>
                                    </w:pPr>
                                    <w:r>
                                      <w:rPr>
                                        <w:b/>
                                        <w:sz w:val="20"/>
                                        <w:szCs w:val="20"/>
                                        <w:lang w:val="en-US"/>
                                      </w:rPr>
                                      <w:t>P</w:t>
                                    </w:r>
                                    <w:r>
                                      <w:rPr>
                                        <w:b/>
                                        <w:sz w:val="20"/>
                                        <w:szCs w:val="20"/>
                                        <w:vertAlign w:val="subscript"/>
                                        <w:lang w:val="en-US"/>
                                      </w:rPr>
                                      <w:t>xx</w:t>
                                    </w:r>
                                    <w:r>
                                      <w:rPr>
                                        <w:b/>
                                        <w:sz w:val="20"/>
                                        <w:szCs w:val="20"/>
                                        <w:lang w:val="en-US"/>
                                      </w:rPr>
                                      <w:t> = </w:t>
                                    </w:r>
                                    <w:r w:rsidRPr="008C1F49">
                                      <w:rPr>
                                        <w:sz w:val="20"/>
                                        <w:szCs w:val="20"/>
                                        <w:lang w:val="en-US"/>
                                      </w:rPr>
                                      <w:t>MA</w:t>
                                    </w:r>
                                    <w:r>
                                      <w:rPr>
                                        <w:b/>
                                        <w:sz w:val="20"/>
                                        <w:szCs w:val="20"/>
                                        <w:lang w:val="en-US"/>
                                      </w:rPr>
                                      <w:t>(</w:t>
                                    </w:r>
                                    <w:r>
                                      <w:rPr>
                                        <w:sz w:val="20"/>
                                        <w:szCs w:val="20"/>
                                        <w:lang w:val="en-US"/>
                                      </w:rPr>
                                      <w:t>|</w:t>
                                    </w:r>
                                    <w:r w:rsidRPr="00AF7CDF">
                                      <w:rPr>
                                        <w:b/>
                                        <w:sz w:val="20"/>
                                        <w:szCs w:val="20"/>
                                        <w:lang w:val="en-US"/>
                                      </w:rPr>
                                      <w:t>X</w:t>
                                    </w:r>
                                    <w:r>
                                      <w:rPr>
                                        <w:sz w:val="20"/>
                                        <w:szCs w:val="20"/>
                                        <w:lang w:val="en-US"/>
                                      </w:rPr>
                                      <w:t>|</w:t>
                                    </w:r>
                                    <w:r>
                                      <w:rPr>
                                        <w:sz w:val="20"/>
                                        <w:szCs w:val="20"/>
                                        <w:vertAlign w:val="superscript"/>
                                        <w:lang w:val="en-US"/>
                                      </w:rPr>
                                      <w:t>2</w:t>
                                    </w:r>
                                    <w:r>
                                      <w:rPr>
                                        <w:sz w:val="20"/>
                                        <w:szCs w:val="20"/>
                                        <w:lang w:val="en-US"/>
                                      </w:rPr>
                                      <w:t xml:space="preserve">, </w:t>
                                    </w:r>
                                    <w:r w:rsidRPr="000C46E3">
                                      <w:rPr>
                                        <w:i/>
                                        <w:sz w:val="20"/>
                                        <w:szCs w:val="20"/>
                                        <w:lang w:val="en-US"/>
                                      </w:rPr>
                                      <w:t>L</w:t>
                                    </w:r>
                                    <w:r>
                                      <w:rPr>
                                        <w:sz w:val="20"/>
                                        <w:szCs w:val="20"/>
                                        <w:lang w:val="en-US"/>
                                      </w:rPr>
                                      <w:t>)</w:t>
                                    </w:r>
                                  </w:p>
                                  <w:p w:rsidR="00155903" w:rsidRPr="00AF7CDF" w:rsidRDefault="00155903" w:rsidP="00F26560">
                                    <w:pPr>
                                      <w:rPr>
                                        <w:szCs w:val="20"/>
                                      </w:rPr>
                                    </w:pPr>
                                  </w:p>
                                </w:txbxContent>
                              </wps:txbx>
                              <wps:bodyPr rot="0" vert="horz" wrap="square" lIns="91440" tIns="45720" rIns="91440" bIns="45720" anchor="t" anchorCtr="0" upright="1">
                                <a:noAutofit/>
                              </wps:bodyPr>
                            </wps:wsp>
                            <wps:wsp>
                              <wps:cNvPr id="12" name="AutoShape 26"/>
                              <wps:cNvSpPr>
                                <a:spLocks noChangeArrowheads="1"/>
                              </wps:cNvSpPr>
                              <wps:spPr bwMode="auto">
                                <a:xfrm>
                                  <a:off x="2094865" y="1098550"/>
                                  <a:ext cx="114300" cy="215900"/>
                                </a:xfrm>
                                <a:prstGeom prst="downArrow">
                                  <a:avLst>
                                    <a:gd name="adj1" fmla="val 50000"/>
                                    <a:gd name="adj2" fmla="val 4722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13" name="AutoShape 27"/>
                              <wps:cNvSpPr>
                                <a:spLocks noChangeArrowheads="1"/>
                              </wps:cNvSpPr>
                              <wps:spPr bwMode="auto">
                                <a:xfrm>
                                  <a:off x="1130300" y="2087880"/>
                                  <a:ext cx="114300" cy="215900"/>
                                </a:xfrm>
                                <a:prstGeom prst="downArrow">
                                  <a:avLst>
                                    <a:gd name="adj1" fmla="val 50000"/>
                                    <a:gd name="adj2" fmla="val 4722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14" name="AutoShape 28"/>
                              <wps:cNvSpPr>
                                <a:spLocks noChangeArrowheads="1"/>
                              </wps:cNvSpPr>
                              <wps:spPr bwMode="auto">
                                <a:xfrm>
                                  <a:off x="2094865" y="605155"/>
                                  <a:ext cx="114300" cy="215900"/>
                                </a:xfrm>
                                <a:prstGeom prst="downArrow">
                                  <a:avLst>
                                    <a:gd name="adj1" fmla="val 50000"/>
                                    <a:gd name="adj2" fmla="val 4722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15" name="AutoShape 29"/>
                              <wps:cNvSpPr>
                                <a:spLocks noChangeArrowheads="1"/>
                              </wps:cNvSpPr>
                              <wps:spPr bwMode="auto">
                                <a:xfrm>
                                  <a:off x="1130300" y="1593215"/>
                                  <a:ext cx="114300" cy="215900"/>
                                </a:xfrm>
                                <a:prstGeom prst="downArrow">
                                  <a:avLst>
                                    <a:gd name="adj1" fmla="val 50000"/>
                                    <a:gd name="adj2" fmla="val 4722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16" name="Text Box 30"/>
                              <wps:cNvSpPr txBox="1">
                                <a:spLocks noChangeArrowheads="1"/>
                              </wps:cNvSpPr>
                              <wps:spPr bwMode="auto">
                                <a:xfrm>
                                  <a:off x="2584450" y="1809115"/>
                                  <a:ext cx="1917065" cy="269875"/>
                                </a:xfrm>
                                <a:prstGeom prst="rect">
                                  <a:avLst/>
                                </a:prstGeom>
                                <a:solidFill>
                                  <a:srgbClr val="FFFFFF"/>
                                </a:solidFill>
                                <a:ln w="9525">
                                  <a:solidFill>
                                    <a:srgbClr val="000000"/>
                                  </a:solidFill>
                                  <a:miter lim="800000"/>
                                  <a:headEnd/>
                                  <a:tailEnd/>
                                </a:ln>
                              </wps:spPr>
                              <wps:txbx>
                                <w:txbxContent>
                                  <w:p w:rsidR="00155903" w:rsidRPr="006D6597" w:rsidRDefault="00155903" w:rsidP="00F26560">
                                    <w:pPr>
                                      <w:jc w:val="center"/>
                                      <w:rPr>
                                        <w:sz w:val="20"/>
                                        <w:szCs w:val="20"/>
                                        <w:lang w:val="uk-UA"/>
                                      </w:rPr>
                                    </w:pPr>
                                    <w:r>
                                      <w:rPr>
                                        <w:sz w:val="20"/>
                                        <w:szCs w:val="20"/>
                                        <w:lang w:val="uk-UA"/>
                                      </w:rPr>
                                      <w:t>Буфер</w:t>
                                    </w:r>
                                  </w:p>
                                </w:txbxContent>
                              </wps:txbx>
                              <wps:bodyPr rot="0" vert="horz" wrap="square" lIns="91440" tIns="45720" rIns="91440" bIns="45720" anchor="t" anchorCtr="0" upright="1">
                                <a:noAutofit/>
                              </wps:bodyPr>
                            </wps:wsp>
                            <wps:wsp>
                              <wps:cNvPr id="17" name="Text Box 31"/>
                              <wps:cNvSpPr txBox="1">
                                <a:spLocks noChangeArrowheads="1"/>
                              </wps:cNvSpPr>
                              <wps:spPr bwMode="auto">
                                <a:xfrm>
                                  <a:off x="1226820" y="2604135"/>
                                  <a:ext cx="868045" cy="259715"/>
                                </a:xfrm>
                                <a:prstGeom prst="rect">
                                  <a:avLst/>
                                </a:prstGeom>
                                <a:solidFill>
                                  <a:srgbClr val="FFFFFF">
                                    <a:alpha val="0"/>
                                  </a:srgbClr>
                                </a:solidFill>
                                <a:ln w="9525">
                                  <a:solidFill>
                                    <a:schemeClr val="bg1">
                                      <a:lumMod val="100000"/>
                                      <a:lumOff val="0"/>
                                    </a:schemeClr>
                                  </a:solidFill>
                                  <a:miter lim="800000"/>
                                  <a:headEnd/>
                                  <a:tailEnd/>
                                </a:ln>
                              </wps:spPr>
                              <wps:txbx>
                                <w:txbxContent>
                                  <w:p w:rsidR="00155903" w:rsidRPr="00756182" w:rsidRDefault="00155903" w:rsidP="00F26560">
                                    <w:pPr>
                                      <w:jc w:val="center"/>
                                      <w:rPr>
                                        <w:sz w:val="20"/>
                                        <w:szCs w:val="20"/>
                                        <w:lang w:val="en-US"/>
                                      </w:rPr>
                                    </w:pPr>
                                    <w:r>
                                      <w:rPr>
                                        <w:b/>
                                        <w:sz w:val="20"/>
                                        <w:szCs w:val="20"/>
                                        <w:lang w:val="en-US"/>
                                      </w:rPr>
                                      <w:t>k</w:t>
                                    </w:r>
                                    <w:r>
                                      <w:rPr>
                                        <w:b/>
                                        <w:sz w:val="20"/>
                                        <w:szCs w:val="20"/>
                                        <w:vertAlign w:val="subscript"/>
                                        <w:lang w:val="uk-UA"/>
                                      </w:rPr>
                                      <w:t>В</w:t>
                                    </w:r>
                                    <w:r>
                                      <w:rPr>
                                        <w:sz w:val="20"/>
                                        <w:szCs w:val="20"/>
                                        <w:lang w:val="uk-UA"/>
                                      </w:rPr>
                                      <w:t> = </w:t>
                                    </w:r>
                                    <w:r w:rsidRPr="00756182">
                                      <w:rPr>
                                        <w:sz w:val="20"/>
                                        <w:szCs w:val="20"/>
                                        <w:lang w:val="en-US"/>
                                      </w:rPr>
                                      <w:t>(</w:t>
                                    </w:r>
                                    <w:r>
                                      <w:rPr>
                                        <w:b/>
                                        <w:sz w:val="20"/>
                                        <w:szCs w:val="20"/>
                                        <w:lang w:val="en-US"/>
                                      </w:rPr>
                                      <w:t>k</w:t>
                                    </w:r>
                                    <w:r w:rsidRPr="00D8390E">
                                      <w:rPr>
                                        <w:b/>
                                        <w:sz w:val="20"/>
                                        <w:szCs w:val="20"/>
                                        <w:vertAlign w:val="subscript"/>
                                        <w:lang w:val="en-US"/>
                                      </w:rPr>
                                      <w:t>L</w:t>
                                    </w:r>
                                    <w:r w:rsidRPr="004943EE">
                                      <w:rPr>
                                        <w:sz w:val="20"/>
                                        <w:szCs w:val="20"/>
                                        <w:lang w:val="en-US"/>
                                      </w:rPr>
                                      <w:t xml:space="preserve">, </w:t>
                                    </w:r>
                                    <w:r>
                                      <w:rPr>
                                        <w:b/>
                                        <w:sz w:val="20"/>
                                        <w:szCs w:val="20"/>
                                        <w:lang w:val="en-US"/>
                                      </w:rPr>
                                      <w:t>k</w:t>
                                    </w:r>
                                    <w:r w:rsidRPr="00D8390E">
                                      <w:rPr>
                                        <w:b/>
                                        <w:sz w:val="20"/>
                                        <w:szCs w:val="20"/>
                                        <w:vertAlign w:val="subscript"/>
                                        <w:lang w:val="en-US"/>
                                      </w:rPr>
                                      <w:t>H</w:t>
                                    </w:r>
                                    <w:r w:rsidRPr="00756182">
                                      <w:rPr>
                                        <w:sz w:val="20"/>
                                        <w:szCs w:val="20"/>
                                        <w:lang w:val="en-US"/>
                                      </w:rPr>
                                      <w:t>)</w:t>
                                    </w:r>
                                  </w:p>
                                </w:txbxContent>
                              </wps:txbx>
                              <wps:bodyPr rot="0" vert="horz" wrap="square" lIns="91440" tIns="45720" rIns="91440" bIns="45720" anchor="t" anchorCtr="0" upright="1">
                                <a:noAutofit/>
                              </wps:bodyPr>
                            </wps:wsp>
                            <wps:wsp>
                              <wps:cNvPr id="18" name="Text Box 32"/>
                              <wps:cNvSpPr txBox="1">
                                <a:spLocks noChangeArrowheads="1"/>
                              </wps:cNvSpPr>
                              <wps:spPr bwMode="auto">
                                <a:xfrm>
                                  <a:off x="175895" y="1314450"/>
                                  <a:ext cx="4325620" cy="278765"/>
                                </a:xfrm>
                                <a:prstGeom prst="rect">
                                  <a:avLst/>
                                </a:prstGeom>
                                <a:solidFill>
                                  <a:srgbClr val="FFFFFF"/>
                                </a:solidFill>
                                <a:ln w="9525">
                                  <a:solidFill>
                                    <a:srgbClr val="000000"/>
                                  </a:solidFill>
                                  <a:miter lim="800000"/>
                                  <a:headEnd/>
                                  <a:tailEnd/>
                                </a:ln>
                              </wps:spPr>
                              <wps:txbx>
                                <w:txbxContent>
                                  <w:p w:rsidR="00155903" w:rsidRPr="0072127F" w:rsidRDefault="00155903" w:rsidP="00F26560">
                                    <w:pPr>
                                      <w:jc w:val="center"/>
                                      <w:rPr>
                                        <w:b/>
                                        <w:sz w:val="20"/>
                                        <w:szCs w:val="20"/>
                                        <w:lang w:val="en-US"/>
                                      </w:rPr>
                                    </w:pPr>
                                    <w:r w:rsidRPr="0072127F">
                                      <w:rPr>
                                        <w:b/>
                                        <w:sz w:val="20"/>
                                        <w:szCs w:val="20"/>
                                        <w:lang w:val="en-US"/>
                                      </w:rPr>
                                      <w:t>X</w:t>
                                    </w:r>
                                    <w:r>
                                      <w:rPr>
                                        <w:b/>
                                        <w:sz w:val="20"/>
                                        <w:szCs w:val="20"/>
                                        <w:lang w:val="en-US"/>
                                      </w:rPr>
                                      <w:t> = </w:t>
                                    </w:r>
                                    <w:r w:rsidRPr="0072127F">
                                      <w:rPr>
                                        <w:sz w:val="20"/>
                                        <w:szCs w:val="20"/>
                                        <w:lang w:val="en-US"/>
                                      </w:rPr>
                                      <w:t>FFT</w:t>
                                    </w:r>
                                    <w:r>
                                      <w:rPr>
                                        <w:sz w:val="20"/>
                                        <w:szCs w:val="20"/>
                                        <w:lang w:val="en-US"/>
                                      </w:rPr>
                                      <w:t>(</w:t>
                                    </w:r>
                                    <w:r w:rsidRPr="0072127F">
                                      <w:rPr>
                                        <w:b/>
                                        <w:sz w:val="20"/>
                                        <w:szCs w:val="20"/>
                                        <w:lang w:val="en-US"/>
                                      </w:rPr>
                                      <w:t>x</w:t>
                                    </w:r>
                                    <w:r>
                                      <w:rPr>
                                        <w:sz w:val="20"/>
                                        <w:szCs w:val="20"/>
                                        <w:lang w:val="en-US"/>
                                      </w:rPr>
                                      <w:t xml:space="preserve">, </w:t>
                                    </w:r>
                                    <w:r w:rsidRPr="0072127F">
                                      <w:rPr>
                                        <w:i/>
                                        <w:sz w:val="20"/>
                                        <w:szCs w:val="20"/>
                                        <w:lang w:val="en-US"/>
                                      </w:rPr>
                                      <w:t>N</w:t>
                                    </w:r>
                                    <w:r>
                                      <w:rPr>
                                        <w:sz w:val="20"/>
                                        <w:szCs w:val="20"/>
                                        <w:lang w:val="en-US"/>
                                      </w:rPr>
                                      <w:t>)</w:t>
                                    </w:r>
                                  </w:p>
                                </w:txbxContent>
                              </wps:txbx>
                              <wps:bodyPr rot="0" vert="horz" wrap="square" lIns="91440" tIns="45720" rIns="91440" bIns="45720" anchor="t" anchorCtr="0" upright="1">
                                <a:noAutofit/>
                              </wps:bodyPr>
                            </wps:wsp>
                            <wps:wsp>
                              <wps:cNvPr id="19" name="AutoShape 33"/>
                              <wps:cNvSpPr>
                                <a:spLocks noChangeArrowheads="1"/>
                              </wps:cNvSpPr>
                              <wps:spPr bwMode="auto">
                                <a:xfrm>
                                  <a:off x="3467100" y="1593215"/>
                                  <a:ext cx="114300" cy="215900"/>
                                </a:xfrm>
                                <a:prstGeom prst="downArrow">
                                  <a:avLst>
                                    <a:gd name="adj1" fmla="val 50000"/>
                                    <a:gd name="adj2" fmla="val 4722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20" name="Text Box 34"/>
                              <wps:cNvSpPr txBox="1">
                                <a:spLocks noChangeArrowheads="1"/>
                              </wps:cNvSpPr>
                              <wps:spPr bwMode="auto">
                                <a:xfrm>
                                  <a:off x="175895" y="2311400"/>
                                  <a:ext cx="2007870" cy="269875"/>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rsidR="00155903" w:rsidRPr="00EE304C" w:rsidRDefault="00155903" w:rsidP="00F26560">
                                    <w:pPr>
                                      <w:jc w:val="center"/>
                                      <w:rPr>
                                        <w:sz w:val="20"/>
                                        <w:szCs w:val="20"/>
                                        <w:lang w:val="uk-UA"/>
                                      </w:rPr>
                                    </w:pPr>
                                    <w:r>
                                      <w:rPr>
                                        <w:sz w:val="20"/>
                                        <w:szCs w:val="20"/>
                                        <w:lang w:val="uk-UA"/>
                                      </w:rPr>
                                      <w:t>Виявлення частотних каналів</w:t>
                                    </w:r>
                                  </w:p>
                                </w:txbxContent>
                              </wps:txbx>
                              <wps:bodyPr rot="0" vert="horz" wrap="square" lIns="91440" tIns="45720" rIns="91440" bIns="45720" anchor="t" anchorCtr="0" upright="1">
                                <a:noAutofit/>
                              </wps:bodyPr>
                            </wps:wsp>
                            <wps:wsp>
                              <wps:cNvPr id="21" name="Text Box 35"/>
                              <wps:cNvSpPr txBox="1">
                                <a:spLocks noChangeArrowheads="1"/>
                              </wps:cNvSpPr>
                              <wps:spPr bwMode="auto">
                                <a:xfrm>
                                  <a:off x="177800" y="2839085"/>
                                  <a:ext cx="2007870" cy="269875"/>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rsidR="00155903" w:rsidRPr="00EE304C" w:rsidRDefault="00155903" w:rsidP="00F26560">
                                    <w:pPr>
                                      <w:jc w:val="center"/>
                                      <w:rPr>
                                        <w:sz w:val="20"/>
                                        <w:szCs w:val="20"/>
                                        <w:lang w:val="uk-UA"/>
                                      </w:rPr>
                                    </w:pPr>
                                    <w:r>
                                      <w:rPr>
                                        <w:sz w:val="20"/>
                                        <w:szCs w:val="20"/>
                                        <w:lang w:val="uk-UA"/>
                                      </w:rPr>
                                      <w:t>Оброблення в частотних каналах</w:t>
                                    </w:r>
                                  </w:p>
                                </w:txbxContent>
                              </wps:txbx>
                              <wps:bodyPr rot="0" vert="horz" wrap="square" lIns="91440" tIns="45720" rIns="91440" bIns="45720" anchor="t" anchorCtr="0" upright="1">
                                <a:noAutofit/>
                              </wps:bodyPr>
                            </wps:wsp>
                            <wps:wsp>
                              <wps:cNvPr id="22" name="AutoShape 36"/>
                              <wps:cNvCnPr>
                                <a:cxnSpLocks noChangeShapeType="1"/>
                                <a:stCxn id="20" idx="2"/>
                                <a:endCxn id="21" idx="0"/>
                              </wps:cNvCnPr>
                              <wps:spPr bwMode="auto">
                                <a:xfrm>
                                  <a:off x="1179830" y="2581275"/>
                                  <a:ext cx="1905" cy="257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Text Box 37"/>
                              <wps:cNvSpPr txBox="1">
                                <a:spLocks noChangeArrowheads="1"/>
                              </wps:cNvSpPr>
                              <wps:spPr bwMode="auto">
                                <a:xfrm>
                                  <a:off x="2573655" y="2310130"/>
                                  <a:ext cx="1917065" cy="269875"/>
                                </a:xfrm>
                                <a:prstGeom prst="rect">
                                  <a:avLst/>
                                </a:prstGeom>
                                <a:solidFill>
                                  <a:srgbClr val="FFFFFF"/>
                                </a:solidFill>
                                <a:ln w="9525">
                                  <a:solidFill>
                                    <a:srgbClr val="000000"/>
                                  </a:solidFill>
                                  <a:miter lim="800000"/>
                                  <a:headEnd/>
                                  <a:tailEnd/>
                                </a:ln>
                              </wps:spPr>
                              <wps:txbx>
                                <w:txbxContent>
                                  <w:p w:rsidR="00155903" w:rsidRPr="006D6597" w:rsidRDefault="00155903" w:rsidP="00F26560">
                                    <w:pPr>
                                      <w:jc w:val="center"/>
                                      <w:rPr>
                                        <w:sz w:val="20"/>
                                        <w:szCs w:val="20"/>
                                        <w:lang w:val="uk-UA"/>
                                      </w:rPr>
                                    </w:pPr>
                                    <w:r>
                                      <w:rPr>
                                        <w:sz w:val="20"/>
                                        <w:szCs w:val="20"/>
                                        <w:lang w:val="uk-UA"/>
                                      </w:rPr>
                                      <w:t>Фільтрація частотних каналів</w:t>
                                    </w:r>
                                  </w:p>
                                </w:txbxContent>
                              </wps:txbx>
                              <wps:bodyPr rot="0" vert="horz" wrap="square" lIns="91440" tIns="45720" rIns="91440" bIns="45720" anchor="t" anchorCtr="0" upright="1">
                                <a:noAutofit/>
                              </wps:bodyPr>
                            </wps:wsp>
                            <wps:wsp>
                              <wps:cNvPr id="24" name="AutoShape 38"/>
                              <wps:cNvSpPr>
                                <a:spLocks noChangeArrowheads="1"/>
                              </wps:cNvSpPr>
                              <wps:spPr bwMode="auto">
                                <a:xfrm>
                                  <a:off x="3473450" y="2082165"/>
                                  <a:ext cx="114300" cy="227965"/>
                                </a:xfrm>
                                <a:prstGeom prst="downArrow">
                                  <a:avLst>
                                    <a:gd name="adj1" fmla="val 50000"/>
                                    <a:gd name="adj2" fmla="val 4986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25" name="Text Box 39"/>
                              <wps:cNvSpPr txBox="1">
                                <a:spLocks noChangeArrowheads="1"/>
                              </wps:cNvSpPr>
                              <wps:spPr bwMode="auto">
                                <a:xfrm>
                                  <a:off x="2571750" y="2839085"/>
                                  <a:ext cx="1917065" cy="269875"/>
                                </a:xfrm>
                                <a:prstGeom prst="rect">
                                  <a:avLst/>
                                </a:prstGeom>
                                <a:solidFill>
                                  <a:srgbClr val="FFFFFF"/>
                                </a:solidFill>
                                <a:ln w="9525">
                                  <a:solidFill>
                                    <a:srgbClr val="000000"/>
                                  </a:solidFill>
                                  <a:miter lim="800000"/>
                                  <a:headEnd/>
                                  <a:tailEnd/>
                                </a:ln>
                              </wps:spPr>
                              <wps:txbx>
                                <w:txbxContent>
                                  <w:p w:rsidR="00155903" w:rsidRPr="00320D04" w:rsidRDefault="00155903" w:rsidP="00F26560">
                                    <w:pPr>
                                      <w:jc w:val="center"/>
                                      <w:rPr>
                                        <w:sz w:val="20"/>
                                        <w:szCs w:val="20"/>
                                        <w:lang w:val="en-US"/>
                                      </w:rPr>
                                    </w:pPr>
                                    <w:r>
                                      <w:rPr>
                                        <w:sz w:val="20"/>
                                        <w:szCs w:val="20"/>
                                        <w:lang w:val="uk-UA"/>
                                      </w:rPr>
                                      <w:t xml:space="preserve">Оцінювання значень </w:t>
                                    </w:r>
                                    <w:r w:rsidRPr="00F724DF">
                                      <w:rPr>
                                        <w:b/>
                                        <w:sz w:val="20"/>
                                        <w:szCs w:val="20"/>
                                        <w:lang w:val="uk-UA"/>
                                      </w:rPr>
                                      <w:t>Т</w:t>
                                    </w:r>
                                    <w:r>
                                      <w:rPr>
                                        <w:sz w:val="20"/>
                                        <w:szCs w:val="20"/>
                                        <w:lang w:val="uk-UA"/>
                                      </w:rPr>
                                      <w:t xml:space="preserve">, </w:t>
                                    </w:r>
                                    <w:r w:rsidRPr="00320D04">
                                      <w:rPr>
                                        <w:i/>
                                        <w:sz w:val="20"/>
                                        <w:szCs w:val="20"/>
                                        <w:lang w:val="en-US"/>
                                      </w:rPr>
                                      <w:t>m</w:t>
                                    </w:r>
                                    <w:r>
                                      <w:rPr>
                                        <w:sz w:val="20"/>
                                        <w:szCs w:val="20"/>
                                        <w:lang w:val="en-US"/>
                                      </w:rPr>
                                      <w:t xml:space="preserve">, </w:t>
                                    </w:r>
                                    <w:r w:rsidRPr="00320D04">
                                      <w:rPr>
                                        <w:b/>
                                        <w:sz w:val="20"/>
                                        <w:szCs w:val="20"/>
                                        <w:lang w:val="en-US"/>
                                      </w:rPr>
                                      <w:t>R</w:t>
                                    </w:r>
                                  </w:p>
                                </w:txbxContent>
                              </wps:txbx>
                              <wps:bodyPr rot="0" vert="horz" wrap="square" lIns="91440" tIns="45720" rIns="91440" bIns="45720" anchor="t" anchorCtr="0" upright="1">
                                <a:noAutofit/>
                              </wps:bodyPr>
                            </wps:wsp>
                            <wps:wsp>
                              <wps:cNvPr id="26" name="AutoShape 40"/>
                              <wps:cNvSpPr>
                                <a:spLocks noChangeArrowheads="1"/>
                              </wps:cNvSpPr>
                              <wps:spPr bwMode="auto">
                                <a:xfrm>
                                  <a:off x="3473450" y="2582545"/>
                                  <a:ext cx="114300" cy="250190"/>
                                </a:xfrm>
                                <a:prstGeom prst="downArrow">
                                  <a:avLst>
                                    <a:gd name="adj1" fmla="val 50000"/>
                                    <a:gd name="adj2" fmla="val 5472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27" name="Text Box 41"/>
                              <wps:cNvSpPr txBox="1">
                                <a:spLocks noChangeArrowheads="1"/>
                              </wps:cNvSpPr>
                              <wps:spPr bwMode="auto">
                                <a:xfrm>
                                  <a:off x="2571750" y="3508375"/>
                                  <a:ext cx="1917065" cy="269875"/>
                                </a:xfrm>
                                <a:prstGeom prst="rect">
                                  <a:avLst/>
                                </a:prstGeom>
                                <a:solidFill>
                                  <a:srgbClr val="FFFFFF"/>
                                </a:solidFill>
                                <a:ln w="9525">
                                  <a:solidFill>
                                    <a:srgbClr val="000000"/>
                                  </a:solidFill>
                                  <a:miter lim="800000"/>
                                  <a:headEnd/>
                                  <a:tailEnd/>
                                </a:ln>
                              </wps:spPr>
                              <wps:txbx>
                                <w:txbxContent>
                                  <w:p w:rsidR="00155903" w:rsidRPr="00F724DF" w:rsidRDefault="00155903" w:rsidP="00F26560">
                                    <w:pPr>
                                      <w:jc w:val="center"/>
                                      <w:rPr>
                                        <w:sz w:val="20"/>
                                        <w:szCs w:val="20"/>
                                        <w:lang w:val="uk-UA"/>
                                      </w:rPr>
                                    </w:pPr>
                                    <w:r>
                                      <w:rPr>
                                        <w:sz w:val="20"/>
                                        <w:szCs w:val="20"/>
                                        <w:lang w:val="uk-UA"/>
                                      </w:rPr>
                                      <w:t>Заповнення таблиці параметрів</w:t>
                                    </w:r>
                                  </w:p>
                                </w:txbxContent>
                              </wps:txbx>
                              <wps:bodyPr rot="0" vert="horz" wrap="square" lIns="91440" tIns="45720" rIns="91440" bIns="45720" anchor="t" anchorCtr="0" upright="1">
                                <a:noAutofit/>
                              </wps:bodyPr>
                            </wps:wsp>
                            <wps:wsp>
                              <wps:cNvPr id="28" name="AutoShape 42"/>
                              <wps:cNvCnPr>
                                <a:cxnSpLocks noChangeShapeType="1"/>
                                <a:stCxn id="25" idx="2"/>
                                <a:endCxn id="27" idx="0"/>
                              </wps:cNvCnPr>
                              <wps:spPr bwMode="auto">
                                <a:xfrm>
                                  <a:off x="3530600" y="3108960"/>
                                  <a:ext cx="635" cy="3994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43"/>
                              <wps:cNvCnPr>
                                <a:cxnSpLocks noChangeShapeType="1"/>
                                <a:stCxn id="21" idx="2"/>
                                <a:endCxn id="27" idx="1"/>
                              </wps:cNvCnPr>
                              <wps:spPr bwMode="auto">
                                <a:xfrm rot="16200000" flipH="1">
                                  <a:off x="1609725" y="2680970"/>
                                  <a:ext cx="534670" cy="139001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0" name="Text Box 44"/>
                              <wps:cNvSpPr txBox="1">
                                <a:spLocks noChangeArrowheads="1"/>
                              </wps:cNvSpPr>
                              <wps:spPr bwMode="auto">
                                <a:xfrm>
                                  <a:off x="2571750" y="3994150"/>
                                  <a:ext cx="1917065" cy="269875"/>
                                </a:xfrm>
                                <a:prstGeom prst="rect">
                                  <a:avLst/>
                                </a:prstGeom>
                                <a:solidFill>
                                  <a:srgbClr val="FFFFFF"/>
                                </a:solidFill>
                                <a:ln w="9525">
                                  <a:solidFill>
                                    <a:srgbClr val="000000"/>
                                  </a:solidFill>
                                  <a:miter lim="800000"/>
                                  <a:headEnd/>
                                  <a:tailEnd/>
                                </a:ln>
                              </wps:spPr>
                              <wps:txbx>
                                <w:txbxContent>
                                  <w:p w:rsidR="00155903" w:rsidRPr="00F724DF" w:rsidRDefault="00155903" w:rsidP="00F26560">
                                    <w:pPr>
                                      <w:jc w:val="center"/>
                                      <w:rPr>
                                        <w:sz w:val="20"/>
                                        <w:szCs w:val="20"/>
                                        <w:lang w:val="uk-UA"/>
                                      </w:rPr>
                                    </w:pPr>
                                    <w:r>
                                      <w:rPr>
                                        <w:sz w:val="20"/>
                                        <w:szCs w:val="20"/>
                                        <w:lang w:val="uk-UA"/>
                                      </w:rPr>
                                      <w:t>Розділення сигналів із ППРЧ</w:t>
                                    </w:r>
                                  </w:p>
                                </w:txbxContent>
                              </wps:txbx>
                              <wps:bodyPr rot="0" vert="horz" wrap="square" lIns="91440" tIns="45720" rIns="91440" bIns="45720" anchor="t" anchorCtr="0" upright="1">
                                <a:noAutofit/>
                              </wps:bodyPr>
                            </wps:wsp>
                            <wps:wsp>
                              <wps:cNvPr id="31" name="Text Box 45"/>
                              <wps:cNvSpPr txBox="1">
                                <a:spLocks noChangeArrowheads="1"/>
                              </wps:cNvSpPr>
                              <wps:spPr bwMode="auto">
                                <a:xfrm>
                                  <a:off x="4799330" y="3994150"/>
                                  <a:ext cx="858520" cy="269875"/>
                                </a:xfrm>
                                <a:prstGeom prst="rect">
                                  <a:avLst/>
                                </a:prstGeom>
                                <a:solidFill>
                                  <a:srgbClr val="FFFFFF"/>
                                </a:solidFill>
                                <a:ln w="9525">
                                  <a:solidFill>
                                    <a:srgbClr val="000000"/>
                                  </a:solidFill>
                                  <a:prstDash val="dash"/>
                                  <a:miter lim="800000"/>
                                  <a:headEnd/>
                                  <a:tailEnd/>
                                </a:ln>
                              </wps:spPr>
                              <wps:txbx>
                                <w:txbxContent>
                                  <w:p w:rsidR="00155903" w:rsidRDefault="00155903" w:rsidP="00F26560">
                                    <w:pPr>
                                      <w:jc w:val="center"/>
                                      <w:rPr>
                                        <w:sz w:val="20"/>
                                        <w:szCs w:val="20"/>
                                        <w:lang w:val="uk-UA"/>
                                      </w:rPr>
                                    </w:pPr>
                                    <w:r>
                                      <w:rPr>
                                        <w:sz w:val="20"/>
                                        <w:szCs w:val="20"/>
                                        <w:lang w:val="uk-UA"/>
                                      </w:rPr>
                                      <w:t>БД КТРЛ</w:t>
                                    </w:r>
                                  </w:p>
                                  <w:p w:rsidR="00155903" w:rsidRPr="00F724DF" w:rsidRDefault="00155903" w:rsidP="00F26560">
                                    <w:pPr>
                                      <w:jc w:val="center"/>
                                      <w:rPr>
                                        <w:sz w:val="20"/>
                                        <w:szCs w:val="20"/>
                                        <w:lang w:val="uk-UA"/>
                                      </w:rPr>
                                    </w:pPr>
                                    <w:r>
                                      <w:rPr>
                                        <w:sz w:val="20"/>
                                        <w:szCs w:val="20"/>
                                        <w:lang w:val="uk-UA"/>
                                      </w:rPr>
                                      <w:t xml:space="preserve"> </w:t>
                                    </w:r>
                                  </w:p>
                                </w:txbxContent>
                              </wps:txbx>
                              <wps:bodyPr rot="0" vert="horz" wrap="square" lIns="91440" tIns="45720" rIns="91440" bIns="45720" anchor="t" anchorCtr="0" upright="1">
                                <a:noAutofit/>
                              </wps:bodyPr>
                            </wps:wsp>
                            <wps:wsp>
                              <wps:cNvPr id="32" name="Text Box 46"/>
                              <wps:cNvSpPr txBox="1">
                                <a:spLocks noChangeArrowheads="1"/>
                              </wps:cNvSpPr>
                              <wps:spPr bwMode="auto">
                                <a:xfrm>
                                  <a:off x="2571750" y="4454525"/>
                                  <a:ext cx="1917065" cy="269875"/>
                                </a:xfrm>
                                <a:prstGeom prst="rect">
                                  <a:avLst/>
                                </a:prstGeom>
                                <a:solidFill>
                                  <a:srgbClr val="FFFFFF"/>
                                </a:solidFill>
                                <a:ln w="9525">
                                  <a:solidFill>
                                    <a:srgbClr val="000000"/>
                                  </a:solidFill>
                                  <a:miter lim="800000"/>
                                  <a:headEnd/>
                                  <a:tailEnd/>
                                </a:ln>
                              </wps:spPr>
                              <wps:txbx>
                                <w:txbxContent>
                                  <w:p w:rsidR="00155903" w:rsidRPr="00F724DF" w:rsidRDefault="00155903" w:rsidP="00F26560">
                                    <w:pPr>
                                      <w:jc w:val="center"/>
                                      <w:rPr>
                                        <w:sz w:val="20"/>
                                        <w:szCs w:val="20"/>
                                        <w:lang w:val="uk-UA"/>
                                      </w:rPr>
                                    </w:pPr>
                                    <w:r>
                                      <w:rPr>
                                        <w:sz w:val="20"/>
                                        <w:szCs w:val="20"/>
                                        <w:lang w:val="uk-UA"/>
                                      </w:rPr>
                                      <w:t>Рішення про кількість КТРЛ</w:t>
                                    </w:r>
                                  </w:p>
                                </w:txbxContent>
                              </wps:txbx>
                              <wps:bodyPr rot="0" vert="horz" wrap="square" lIns="91440" tIns="45720" rIns="91440" bIns="45720" anchor="t" anchorCtr="0" upright="1">
                                <a:noAutofit/>
                              </wps:bodyPr>
                            </wps:wsp>
                            <wps:wsp>
                              <wps:cNvPr id="33" name="AutoShape 47"/>
                              <wps:cNvCnPr>
                                <a:cxnSpLocks noChangeShapeType="1"/>
                                <a:stCxn id="30" idx="2"/>
                                <a:endCxn id="32" idx="0"/>
                              </wps:cNvCnPr>
                              <wps:spPr bwMode="auto">
                                <a:xfrm>
                                  <a:off x="3530600" y="4264025"/>
                                  <a:ext cx="635"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AutoShape 48"/>
                              <wps:cNvCnPr>
                                <a:cxnSpLocks noChangeShapeType="1"/>
                                <a:stCxn id="27" idx="2"/>
                                <a:endCxn id="30" idx="0"/>
                              </wps:cNvCnPr>
                              <wps:spPr bwMode="auto">
                                <a:xfrm>
                                  <a:off x="3530600" y="3778250"/>
                                  <a:ext cx="635"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AutoShape 49"/>
                              <wps:cNvCnPr>
                                <a:cxnSpLocks noChangeShapeType="1"/>
                                <a:stCxn id="31" idx="1"/>
                                <a:endCxn id="30" idx="3"/>
                              </wps:cNvCnPr>
                              <wps:spPr bwMode="auto">
                                <a:xfrm flipH="1">
                                  <a:off x="4488815" y="4129405"/>
                                  <a:ext cx="310515" cy="63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36" name="AutoShape 50"/>
                              <wps:cNvCnPr>
                                <a:cxnSpLocks noChangeShapeType="1"/>
                                <a:stCxn id="20" idx="3"/>
                                <a:endCxn id="23" idx="1"/>
                              </wps:cNvCnPr>
                              <wps:spPr bwMode="auto">
                                <a:xfrm flipV="1">
                                  <a:off x="2183765" y="2445385"/>
                                  <a:ext cx="389890" cy="1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51"/>
                              <wps:cNvSpPr txBox="1">
                                <a:spLocks noChangeArrowheads="1"/>
                              </wps:cNvSpPr>
                              <wps:spPr bwMode="auto">
                                <a:xfrm>
                                  <a:off x="4386580" y="685800"/>
                                  <a:ext cx="278130" cy="254000"/>
                                </a:xfrm>
                                <a:prstGeom prst="rect">
                                  <a:avLst/>
                                </a:prstGeom>
                                <a:solidFill>
                                  <a:srgbClr val="FFFFFF"/>
                                </a:solidFill>
                                <a:ln w="9525">
                                  <a:solidFill>
                                    <a:schemeClr val="bg1">
                                      <a:lumMod val="100000"/>
                                      <a:lumOff val="0"/>
                                    </a:schemeClr>
                                  </a:solidFill>
                                  <a:miter lim="800000"/>
                                  <a:headEnd/>
                                  <a:tailEnd/>
                                </a:ln>
                              </wps:spPr>
                              <wps:txbx>
                                <w:txbxContent>
                                  <w:p w:rsidR="00155903" w:rsidRDefault="00155903" w:rsidP="00F26560">
                                    <w:pPr>
                                      <w:jc w:val="center"/>
                                      <w:rPr>
                                        <w:sz w:val="20"/>
                                        <w:szCs w:val="20"/>
                                        <w:lang w:val="uk-UA"/>
                                      </w:rPr>
                                    </w:pPr>
                                    <w:r>
                                      <w:rPr>
                                        <w:sz w:val="20"/>
                                        <w:szCs w:val="20"/>
                                        <w:lang w:val="uk-UA"/>
                                      </w:rPr>
                                      <w:t>2</w:t>
                                    </w:r>
                                  </w:p>
                                  <w:p w:rsidR="00155903" w:rsidRPr="00F724DF" w:rsidRDefault="00155903" w:rsidP="00F26560">
                                    <w:pPr>
                                      <w:jc w:val="center"/>
                                      <w:rPr>
                                        <w:sz w:val="20"/>
                                        <w:szCs w:val="20"/>
                                        <w:lang w:val="uk-UA"/>
                                      </w:rPr>
                                    </w:pPr>
                                    <w:r>
                                      <w:rPr>
                                        <w:sz w:val="20"/>
                                        <w:szCs w:val="20"/>
                                        <w:lang w:val="uk-UA"/>
                                      </w:rPr>
                                      <w:t xml:space="preserve"> </w:t>
                                    </w:r>
                                  </w:p>
                                </w:txbxContent>
                              </wps:txbx>
                              <wps:bodyPr rot="0" vert="horz" wrap="square" lIns="91440" tIns="45720" rIns="91440" bIns="45720" anchor="t" anchorCtr="0" upright="1">
                                <a:noAutofit/>
                              </wps:bodyPr>
                            </wps:wsp>
                            <wps:wsp>
                              <wps:cNvPr id="38" name="Text Box 52"/>
                              <wps:cNvSpPr txBox="1">
                                <a:spLocks noChangeArrowheads="1"/>
                              </wps:cNvSpPr>
                              <wps:spPr bwMode="auto">
                                <a:xfrm>
                                  <a:off x="4373880" y="1165225"/>
                                  <a:ext cx="278130" cy="254000"/>
                                </a:xfrm>
                                <a:prstGeom prst="rect">
                                  <a:avLst/>
                                </a:prstGeom>
                                <a:solidFill>
                                  <a:srgbClr val="FFFFFF"/>
                                </a:solidFill>
                                <a:ln w="9525">
                                  <a:solidFill>
                                    <a:schemeClr val="bg1">
                                      <a:lumMod val="100000"/>
                                      <a:lumOff val="0"/>
                                    </a:schemeClr>
                                  </a:solidFill>
                                  <a:miter lim="800000"/>
                                  <a:headEnd/>
                                  <a:tailEnd/>
                                </a:ln>
                              </wps:spPr>
                              <wps:txbx>
                                <w:txbxContent>
                                  <w:p w:rsidR="00155903" w:rsidRDefault="00155903" w:rsidP="00F26560">
                                    <w:pPr>
                                      <w:jc w:val="center"/>
                                      <w:rPr>
                                        <w:sz w:val="20"/>
                                        <w:szCs w:val="20"/>
                                        <w:lang w:val="uk-UA"/>
                                      </w:rPr>
                                    </w:pPr>
                                    <w:r>
                                      <w:rPr>
                                        <w:sz w:val="20"/>
                                        <w:szCs w:val="20"/>
                                        <w:lang w:val="uk-UA"/>
                                      </w:rPr>
                                      <w:t>3</w:t>
                                    </w:r>
                                  </w:p>
                                  <w:p w:rsidR="00155903" w:rsidRPr="00F724DF" w:rsidRDefault="00155903" w:rsidP="00F26560">
                                    <w:pPr>
                                      <w:jc w:val="center"/>
                                      <w:rPr>
                                        <w:sz w:val="20"/>
                                        <w:szCs w:val="20"/>
                                        <w:lang w:val="uk-UA"/>
                                      </w:rPr>
                                    </w:pPr>
                                    <w:r>
                                      <w:rPr>
                                        <w:sz w:val="20"/>
                                        <w:szCs w:val="20"/>
                                        <w:lang w:val="uk-UA"/>
                                      </w:rPr>
                                      <w:t xml:space="preserve"> </w:t>
                                    </w:r>
                                  </w:p>
                                </w:txbxContent>
                              </wps:txbx>
                              <wps:bodyPr rot="0" vert="horz" wrap="square" lIns="91440" tIns="45720" rIns="91440" bIns="45720" anchor="t" anchorCtr="0" upright="1">
                                <a:noAutofit/>
                              </wps:bodyPr>
                            </wps:wsp>
                            <wps:wsp>
                              <wps:cNvPr id="39" name="Text Box 53"/>
                              <wps:cNvSpPr txBox="1">
                                <a:spLocks noChangeArrowheads="1"/>
                              </wps:cNvSpPr>
                              <wps:spPr bwMode="auto">
                                <a:xfrm>
                                  <a:off x="2037715" y="1682750"/>
                                  <a:ext cx="278130" cy="254000"/>
                                </a:xfrm>
                                <a:prstGeom prst="rect">
                                  <a:avLst/>
                                </a:prstGeom>
                                <a:solidFill>
                                  <a:srgbClr val="FFFFFF"/>
                                </a:solidFill>
                                <a:ln w="9525">
                                  <a:solidFill>
                                    <a:schemeClr val="bg1">
                                      <a:lumMod val="100000"/>
                                      <a:lumOff val="0"/>
                                    </a:schemeClr>
                                  </a:solidFill>
                                  <a:miter lim="800000"/>
                                  <a:headEnd/>
                                  <a:tailEnd/>
                                </a:ln>
                              </wps:spPr>
                              <wps:txbx>
                                <w:txbxContent>
                                  <w:p w:rsidR="00155903" w:rsidRDefault="00155903" w:rsidP="00F26560">
                                    <w:pPr>
                                      <w:jc w:val="center"/>
                                      <w:rPr>
                                        <w:sz w:val="20"/>
                                        <w:szCs w:val="20"/>
                                        <w:lang w:val="uk-UA"/>
                                      </w:rPr>
                                    </w:pPr>
                                    <w:r>
                                      <w:rPr>
                                        <w:sz w:val="20"/>
                                        <w:szCs w:val="20"/>
                                        <w:lang w:val="uk-UA"/>
                                      </w:rPr>
                                      <w:t>4</w:t>
                                    </w:r>
                                  </w:p>
                                  <w:p w:rsidR="00155903" w:rsidRPr="00F724DF" w:rsidRDefault="00155903" w:rsidP="00F26560">
                                    <w:pPr>
                                      <w:jc w:val="center"/>
                                      <w:rPr>
                                        <w:sz w:val="20"/>
                                        <w:szCs w:val="20"/>
                                        <w:lang w:val="uk-UA"/>
                                      </w:rPr>
                                    </w:pPr>
                                    <w:r>
                                      <w:rPr>
                                        <w:sz w:val="20"/>
                                        <w:szCs w:val="20"/>
                                        <w:lang w:val="uk-UA"/>
                                      </w:rPr>
                                      <w:t xml:space="preserve"> </w:t>
                                    </w:r>
                                  </w:p>
                                </w:txbxContent>
                              </wps:txbx>
                              <wps:bodyPr rot="0" vert="horz" wrap="square" lIns="91440" tIns="45720" rIns="91440" bIns="45720" anchor="t" anchorCtr="0" upright="1">
                                <a:noAutofit/>
                              </wps:bodyPr>
                            </wps:wsp>
                            <wps:wsp>
                              <wps:cNvPr id="40" name="Text Box 54"/>
                              <wps:cNvSpPr txBox="1">
                                <a:spLocks noChangeArrowheads="1"/>
                              </wps:cNvSpPr>
                              <wps:spPr bwMode="auto">
                                <a:xfrm>
                                  <a:off x="2037715" y="2139950"/>
                                  <a:ext cx="278130" cy="254000"/>
                                </a:xfrm>
                                <a:prstGeom prst="rect">
                                  <a:avLst/>
                                </a:prstGeom>
                                <a:solidFill>
                                  <a:srgbClr val="FFFFFF"/>
                                </a:solidFill>
                                <a:ln w="9525">
                                  <a:solidFill>
                                    <a:schemeClr val="bg1">
                                      <a:lumMod val="100000"/>
                                      <a:lumOff val="0"/>
                                    </a:schemeClr>
                                  </a:solidFill>
                                  <a:miter lim="800000"/>
                                  <a:headEnd/>
                                  <a:tailEnd/>
                                </a:ln>
                              </wps:spPr>
                              <wps:txbx>
                                <w:txbxContent>
                                  <w:p w:rsidR="00155903" w:rsidRDefault="00155903" w:rsidP="00F26560">
                                    <w:pPr>
                                      <w:jc w:val="center"/>
                                      <w:rPr>
                                        <w:sz w:val="20"/>
                                        <w:szCs w:val="20"/>
                                        <w:lang w:val="uk-UA"/>
                                      </w:rPr>
                                    </w:pPr>
                                    <w:r>
                                      <w:rPr>
                                        <w:sz w:val="20"/>
                                        <w:szCs w:val="20"/>
                                        <w:lang w:val="uk-UA"/>
                                      </w:rPr>
                                      <w:t>5</w:t>
                                    </w:r>
                                  </w:p>
                                  <w:p w:rsidR="00155903" w:rsidRPr="00F724DF" w:rsidRDefault="00155903" w:rsidP="00F26560">
                                    <w:pPr>
                                      <w:jc w:val="center"/>
                                      <w:rPr>
                                        <w:sz w:val="20"/>
                                        <w:szCs w:val="20"/>
                                        <w:lang w:val="uk-UA"/>
                                      </w:rPr>
                                    </w:pPr>
                                    <w:r>
                                      <w:rPr>
                                        <w:sz w:val="20"/>
                                        <w:szCs w:val="20"/>
                                        <w:lang w:val="uk-UA"/>
                                      </w:rPr>
                                      <w:t xml:space="preserve"> </w:t>
                                    </w:r>
                                  </w:p>
                                </w:txbxContent>
                              </wps:txbx>
                              <wps:bodyPr rot="0" vert="horz" wrap="square" lIns="91440" tIns="45720" rIns="91440" bIns="45720" anchor="t" anchorCtr="0" upright="1">
                                <a:noAutofit/>
                              </wps:bodyPr>
                            </wps:wsp>
                            <wps:wsp>
                              <wps:cNvPr id="41" name="Text Box 55"/>
                              <wps:cNvSpPr txBox="1">
                                <a:spLocks noChangeArrowheads="1"/>
                              </wps:cNvSpPr>
                              <wps:spPr bwMode="auto">
                                <a:xfrm>
                                  <a:off x="2044065" y="2673350"/>
                                  <a:ext cx="278130" cy="254000"/>
                                </a:xfrm>
                                <a:prstGeom prst="rect">
                                  <a:avLst/>
                                </a:prstGeom>
                                <a:solidFill>
                                  <a:srgbClr val="FFFFFF"/>
                                </a:solidFill>
                                <a:ln w="9525">
                                  <a:solidFill>
                                    <a:schemeClr val="bg1">
                                      <a:lumMod val="100000"/>
                                      <a:lumOff val="0"/>
                                    </a:schemeClr>
                                  </a:solidFill>
                                  <a:miter lim="800000"/>
                                  <a:headEnd/>
                                  <a:tailEnd/>
                                </a:ln>
                              </wps:spPr>
                              <wps:txbx>
                                <w:txbxContent>
                                  <w:p w:rsidR="00155903" w:rsidRDefault="00155903" w:rsidP="00F26560">
                                    <w:pPr>
                                      <w:jc w:val="center"/>
                                      <w:rPr>
                                        <w:sz w:val="20"/>
                                        <w:szCs w:val="20"/>
                                        <w:lang w:val="uk-UA"/>
                                      </w:rPr>
                                    </w:pPr>
                                    <w:r>
                                      <w:rPr>
                                        <w:sz w:val="20"/>
                                        <w:szCs w:val="20"/>
                                        <w:lang w:val="uk-UA"/>
                                      </w:rPr>
                                      <w:t>6</w:t>
                                    </w:r>
                                  </w:p>
                                  <w:p w:rsidR="00155903" w:rsidRPr="00F724DF" w:rsidRDefault="00155903" w:rsidP="00F26560">
                                    <w:pPr>
                                      <w:jc w:val="center"/>
                                      <w:rPr>
                                        <w:sz w:val="20"/>
                                        <w:szCs w:val="20"/>
                                        <w:lang w:val="uk-UA"/>
                                      </w:rPr>
                                    </w:pPr>
                                    <w:r>
                                      <w:rPr>
                                        <w:sz w:val="20"/>
                                        <w:szCs w:val="20"/>
                                        <w:lang w:val="uk-UA"/>
                                      </w:rPr>
                                      <w:t xml:space="preserve"> </w:t>
                                    </w:r>
                                  </w:p>
                                </w:txbxContent>
                              </wps:txbx>
                              <wps:bodyPr rot="0" vert="horz" wrap="square" lIns="91440" tIns="45720" rIns="91440" bIns="45720" anchor="t" anchorCtr="0" upright="1">
                                <a:noAutofit/>
                              </wps:bodyPr>
                            </wps:wsp>
                            <wps:wsp>
                              <wps:cNvPr id="42" name="Text Box 56"/>
                              <wps:cNvSpPr txBox="1">
                                <a:spLocks noChangeArrowheads="1"/>
                              </wps:cNvSpPr>
                              <wps:spPr bwMode="auto">
                                <a:xfrm>
                                  <a:off x="4361180" y="1682750"/>
                                  <a:ext cx="278130" cy="254000"/>
                                </a:xfrm>
                                <a:prstGeom prst="rect">
                                  <a:avLst/>
                                </a:prstGeom>
                                <a:solidFill>
                                  <a:srgbClr val="FFFFFF"/>
                                </a:solidFill>
                                <a:ln w="9525">
                                  <a:solidFill>
                                    <a:schemeClr val="bg1">
                                      <a:lumMod val="100000"/>
                                      <a:lumOff val="0"/>
                                    </a:schemeClr>
                                  </a:solidFill>
                                  <a:miter lim="800000"/>
                                  <a:headEnd/>
                                  <a:tailEnd/>
                                </a:ln>
                              </wps:spPr>
                              <wps:txbx>
                                <w:txbxContent>
                                  <w:p w:rsidR="00155903" w:rsidRDefault="00155903" w:rsidP="00F26560">
                                    <w:pPr>
                                      <w:jc w:val="center"/>
                                      <w:rPr>
                                        <w:sz w:val="20"/>
                                        <w:szCs w:val="20"/>
                                        <w:lang w:val="uk-UA"/>
                                      </w:rPr>
                                    </w:pPr>
                                    <w:r>
                                      <w:rPr>
                                        <w:sz w:val="20"/>
                                        <w:szCs w:val="20"/>
                                        <w:lang w:val="uk-UA"/>
                                      </w:rPr>
                                      <w:t>7</w:t>
                                    </w:r>
                                  </w:p>
                                  <w:p w:rsidR="00155903" w:rsidRPr="00F724DF" w:rsidRDefault="00155903" w:rsidP="00F26560">
                                    <w:pPr>
                                      <w:jc w:val="center"/>
                                      <w:rPr>
                                        <w:sz w:val="20"/>
                                        <w:szCs w:val="20"/>
                                        <w:lang w:val="uk-UA"/>
                                      </w:rPr>
                                    </w:pPr>
                                    <w:r>
                                      <w:rPr>
                                        <w:sz w:val="20"/>
                                        <w:szCs w:val="20"/>
                                        <w:lang w:val="uk-UA"/>
                                      </w:rPr>
                                      <w:t xml:space="preserve"> </w:t>
                                    </w:r>
                                  </w:p>
                                </w:txbxContent>
                              </wps:txbx>
                              <wps:bodyPr rot="0" vert="horz" wrap="square" lIns="91440" tIns="45720" rIns="91440" bIns="45720" anchor="t" anchorCtr="0" upright="1">
                                <a:noAutofit/>
                              </wps:bodyPr>
                            </wps:wsp>
                            <wps:wsp>
                              <wps:cNvPr id="43" name="Text Box 57"/>
                              <wps:cNvSpPr txBox="1">
                                <a:spLocks noChangeArrowheads="1"/>
                              </wps:cNvSpPr>
                              <wps:spPr bwMode="auto">
                                <a:xfrm>
                                  <a:off x="4361180" y="2140585"/>
                                  <a:ext cx="278130" cy="254000"/>
                                </a:xfrm>
                                <a:prstGeom prst="rect">
                                  <a:avLst/>
                                </a:prstGeom>
                                <a:solidFill>
                                  <a:srgbClr val="FFFFFF"/>
                                </a:solidFill>
                                <a:ln w="9525">
                                  <a:solidFill>
                                    <a:schemeClr val="bg1">
                                      <a:lumMod val="100000"/>
                                      <a:lumOff val="0"/>
                                    </a:schemeClr>
                                  </a:solidFill>
                                  <a:miter lim="800000"/>
                                  <a:headEnd/>
                                  <a:tailEnd/>
                                </a:ln>
                              </wps:spPr>
                              <wps:txbx>
                                <w:txbxContent>
                                  <w:p w:rsidR="00155903" w:rsidRDefault="00155903" w:rsidP="00F26560">
                                    <w:pPr>
                                      <w:jc w:val="center"/>
                                      <w:rPr>
                                        <w:sz w:val="20"/>
                                        <w:szCs w:val="20"/>
                                        <w:lang w:val="uk-UA"/>
                                      </w:rPr>
                                    </w:pPr>
                                    <w:r>
                                      <w:rPr>
                                        <w:sz w:val="20"/>
                                        <w:szCs w:val="20"/>
                                        <w:lang w:val="uk-UA"/>
                                      </w:rPr>
                                      <w:t>8</w:t>
                                    </w:r>
                                  </w:p>
                                  <w:p w:rsidR="00155903" w:rsidRPr="00F724DF" w:rsidRDefault="00155903" w:rsidP="00F26560">
                                    <w:pPr>
                                      <w:jc w:val="center"/>
                                      <w:rPr>
                                        <w:sz w:val="20"/>
                                        <w:szCs w:val="20"/>
                                        <w:lang w:val="uk-UA"/>
                                      </w:rPr>
                                    </w:pPr>
                                    <w:r>
                                      <w:rPr>
                                        <w:sz w:val="20"/>
                                        <w:szCs w:val="20"/>
                                        <w:lang w:val="uk-UA"/>
                                      </w:rPr>
                                      <w:t xml:space="preserve"> </w:t>
                                    </w:r>
                                  </w:p>
                                </w:txbxContent>
                              </wps:txbx>
                              <wps:bodyPr rot="0" vert="horz" wrap="square" lIns="91440" tIns="45720" rIns="91440" bIns="45720" anchor="t" anchorCtr="0" upright="1">
                                <a:noAutofit/>
                              </wps:bodyPr>
                            </wps:wsp>
                            <wps:wsp>
                              <wps:cNvPr id="44" name="Text Box 58"/>
                              <wps:cNvSpPr txBox="1">
                                <a:spLocks noChangeArrowheads="1"/>
                              </wps:cNvSpPr>
                              <wps:spPr bwMode="auto">
                                <a:xfrm>
                                  <a:off x="4348480" y="2660650"/>
                                  <a:ext cx="278130" cy="254000"/>
                                </a:xfrm>
                                <a:prstGeom prst="rect">
                                  <a:avLst/>
                                </a:prstGeom>
                                <a:solidFill>
                                  <a:srgbClr val="FFFFFF"/>
                                </a:solidFill>
                                <a:ln w="9525">
                                  <a:solidFill>
                                    <a:schemeClr val="bg1">
                                      <a:lumMod val="100000"/>
                                      <a:lumOff val="0"/>
                                    </a:schemeClr>
                                  </a:solidFill>
                                  <a:miter lim="800000"/>
                                  <a:headEnd/>
                                  <a:tailEnd/>
                                </a:ln>
                              </wps:spPr>
                              <wps:txbx>
                                <w:txbxContent>
                                  <w:p w:rsidR="00155903" w:rsidRDefault="00155903" w:rsidP="00F26560">
                                    <w:pPr>
                                      <w:jc w:val="center"/>
                                      <w:rPr>
                                        <w:sz w:val="20"/>
                                        <w:szCs w:val="20"/>
                                        <w:lang w:val="uk-UA"/>
                                      </w:rPr>
                                    </w:pPr>
                                    <w:r>
                                      <w:rPr>
                                        <w:sz w:val="20"/>
                                        <w:szCs w:val="20"/>
                                        <w:lang w:val="uk-UA"/>
                                      </w:rPr>
                                      <w:t>9</w:t>
                                    </w:r>
                                  </w:p>
                                  <w:p w:rsidR="00155903" w:rsidRPr="00F724DF" w:rsidRDefault="00155903" w:rsidP="00F26560">
                                    <w:pPr>
                                      <w:jc w:val="center"/>
                                      <w:rPr>
                                        <w:sz w:val="20"/>
                                        <w:szCs w:val="20"/>
                                        <w:lang w:val="uk-UA"/>
                                      </w:rPr>
                                    </w:pPr>
                                    <w:r>
                                      <w:rPr>
                                        <w:sz w:val="20"/>
                                        <w:szCs w:val="20"/>
                                        <w:lang w:val="uk-UA"/>
                                      </w:rPr>
                                      <w:t xml:space="preserve"> </w:t>
                                    </w:r>
                                  </w:p>
                                </w:txbxContent>
                              </wps:txbx>
                              <wps:bodyPr rot="0" vert="horz" wrap="square" lIns="91440" tIns="45720" rIns="91440" bIns="45720" anchor="t" anchorCtr="0" upright="1">
                                <a:noAutofit/>
                              </wps:bodyPr>
                            </wps:wsp>
                            <wps:wsp>
                              <wps:cNvPr id="45" name="Text Box 59"/>
                              <wps:cNvSpPr txBox="1">
                                <a:spLocks noChangeArrowheads="1"/>
                              </wps:cNvSpPr>
                              <wps:spPr bwMode="auto">
                                <a:xfrm>
                                  <a:off x="4310380" y="3333750"/>
                                  <a:ext cx="360680" cy="254000"/>
                                </a:xfrm>
                                <a:prstGeom prst="rect">
                                  <a:avLst/>
                                </a:prstGeom>
                                <a:solidFill>
                                  <a:srgbClr val="FFFFFF"/>
                                </a:solidFill>
                                <a:ln w="9525">
                                  <a:solidFill>
                                    <a:schemeClr val="bg1">
                                      <a:lumMod val="100000"/>
                                      <a:lumOff val="0"/>
                                    </a:schemeClr>
                                  </a:solidFill>
                                  <a:miter lim="800000"/>
                                  <a:headEnd/>
                                  <a:tailEnd/>
                                </a:ln>
                              </wps:spPr>
                              <wps:txbx>
                                <w:txbxContent>
                                  <w:p w:rsidR="00155903" w:rsidRDefault="00155903" w:rsidP="00F26560">
                                    <w:pPr>
                                      <w:jc w:val="center"/>
                                      <w:rPr>
                                        <w:sz w:val="20"/>
                                        <w:szCs w:val="20"/>
                                        <w:lang w:val="uk-UA"/>
                                      </w:rPr>
                                    </w:pPr>
                                    <w:r>
                                      <w:rPr>
                                        <w:sz w:val="20"/>
                                        <w:szCs w:val="20"/>
                                        <w:lang w:val="uk-UA"/>
                                      </w:rPr>
                                      <w:t>10</w:t>
                                    </w:r>
                                  </w:p>
                                  <w:p w:rsidR="00155903" w:rsidRPr="00F724DF" w:rsidRDefault="00155903" w:rsidP="00F26560">
                                    <w:pPr>
                                      <w:jc w:val="center"/>
                                      <w:rPr>
                                        <w:sz w:val="20"/>
                                        <w:szCs w:val="20"/>
                                        <w:lang w:val="uk-UA"/>
                                      </w:rPr>
                                    </w:pPr>
                                    <w:r>
                                      <w:rPr>
                                        <w:sz w:val="20"/>
                                        <w:szCs w:val="20"/>
                                        <w:lang w:val="uk-UA"/>
                                      </w:rPr>
                                      <w:t xml:space="preserve"> </w:t>
                                    </w:r>
                                  </w:p>
                                </w:txbxContent>
                              </wps:txbx>
                              <wps:bodyPr rot="0" vert="horz" wrap="square" lIns="91440" tIns="45720" rIns="91440" bIns="45720" anchor="t" anchorCtr="0" upright="1">
                                <a:noAutofit/>
                              </wps:bodyPr>
                            </wps:wsp>
                            <wps:wsp>
                              <wps:cNvPr id="46" name="Text Box 60"/>
                              <wps:cNvSpPr txBox="1">
                                <a:spLocks noChangeArrowheads="1"/>
                              </wps:cNvSpPr>
                              <wps:spPr bwMode="auto">
                                <a:xfrm>
                                  <a:off x="4323080" y="3799205"/>
                                  <a:ext cx="335280" cy="254000"/>
                                </a:xfrm>
                                <a:prstGeom prst="rect">
                                  <a:avLst/>
                                </a:prstGeom>
                                <a:solidFill>
                                  <a:srgbClr val="FFFFFF"/>
                                </a:solidFill>
                                <a:ln w="9525">
                                  <a:solidFill>
                                    <a:schemeClr val="bg1">
                                      <a:lumMod val="100000"/>
                                      <a:lumOff val="0"/>
                                    </a:schemeClr>
                                  </a:solidFill>
                                  <a:miter lim="800000"/>
                                  <a:headEnd/>
                                  <a:tailEnd/>
                                </a:ln>
                              </wps:spPr>
                              <wps:txbx>
                                <w:txbxContent>
                                  <w:p w:rsidR="00155903" w:rsidRDefault="00155903" w:rsidP="00F26560">
                                    <w:pPr>
                                      <w:jc w:val="center"/>
                                      <w:rPr>
                                        <w:sz w:val="20"/>
                                        <w:szCs w:val="20"/>
                                        <w:lang w:val="uk-UA"/>
                                      </w:rPr>
                                    </w:pPr>
                                    <w:r>
                                      <w:rPr>
                                        <w:sz w:val="20"/>
                                        <w:szCs w:val="20"/>
                                        <w:lang w:val="uk-UA"/>
                                      </w:rPr>
                                      <w:t>11</w:t>
                                    </w:r>
                                  </w:p>
                                  <w:p w:rsidR="00155903" w:rsidRPr="00F724DF" w:rsidRDefault="00155903" w:rsidP="00F26560">
                                    <w:pPr>
                                      <w:jc w:val="center"/>
                                      <w:rPr>
                                        <w:sz w:val="20"/>
                                        <w:szCs w:val="20"/>
                                        <w:lang w:val="uk-UA"/>
                                      </w:rPr>
                                    </w:pPr>
                                    <w:r>
                                      <w:rPr>
                                        <w:sz w:val="20"/>
                                        <w:szCs w:val="20"/>
                                        <w:lang w:val="uk-UA"/>
                                      </w:rPr>
                                      <w:t xml:space="preserve"> </w:t>
                                    </w:r>
                                  </w:p>
                                </w:txbxContent>
                              </wps:txbx>
                              <wps:bodyPr rot="0" vert="horz" wrap="square" lIns="91440" tIns="45720" rIns="91440" bIns="45720" anchor="t" anchorCtr="0" upright="1">
                                <a:noAutofit/>
                              </wps:bodyPr>
                            </wps:wsp>
                            <wps:wsp>
                              <wps:cNvPr id="47" name="Text Box 61"/>
                              <wps:cNvSpPr txBox="1">
                                <a:spLocks noChangeArrowheads="1"/>
                              </wps:cNvSpPr>
                              <wps:spPr bwMode="auto">
                                <a:xfrm>
                                  <a:off x="5496560" y="3835400"/>
                                  <a:ext cx="323850" cy="254000"/>
                                </a:xfrm>
                                <a:prstGeom prst="rect">
                                  <a:avLst/>
                                </a:prstGeom>
                                <a:solidFill>
                                  <a:srgbClr val="FFFFFF"/>
                                </a:solidFill>
                                <a:ln w="9525">
                                  <a:solidFill>
                                    <a:schemeClr val="bg1">
                                      <a:lumMod val="100000"/>
                                      <a:lumOff val="0"/>
                                    </a:schemeClr>
                                  </a:solidFill>
                                  <a:miter lim="800000"/>
                                  <a:headEnd/>
                                  <a:tailEnd/>
                                </a:ln>
                              </wps:spPr>
                              <wps:txbx>
                                <w:txbxContent>
                                  <w:p w:rsidR="00155903" w:rsidRDefault="00155903" w:rsidP="00F26560">
                                    <w:pPr>
                                      <w:jc w:val="center"/>
                                      <w:rPr>
                                        <w:sz w:val="20"/>
                                        <w:szCs w:val="20"/>
                                        <w:lang w:val="uk-UA"/>
                                      </w:rPr>
                                    </w:pPr>
                                    <w:r>
                                      <w:rPr>
                                        <w:sz w:val="20"/>
                                        <w:szCs w:val="20"/>
                                        <w:lang w:val="uk-UA"/>
                                      </w:rPr>
                                      <w:t>12</w:t>
                                    </w:r>
                                  </w:p>
                                  <w:p w:rsidR="00155903" w:rsidRPr="00F724DF" w:rsidRDefault="00155903" w:rsidP="00F26560">
                                    <w:pPr>
                                      <w:jc w:val="center"/>
                                      <w:rPr>
                                        <w:sz w:val="20"/>
                                        <w:szCs w:val="20"/>
                                        <w:lang w:val="uk-UA"/>
                                      </w:rPr>
                                    </w:pPr>
                                    <w:r>
                                      <w:rPr>
                                        <w:sz w:val="20"/>
                                        <w:szCs w:val="20"/>
                                        <w:lang w:val="uk-UA"/>
                                      </w:rPr>
                                      <w:t xml:space="preserve"> </w:t>
                                    </w:r>
                                  </w:p>
                                </w:txbxContent>
                              </wps:txbx>
                              <wps:bodyPr rot="0" vert="horz" wrap="square" lIns="91440" tIns="45720" rIns="91440" bIns="45720" anchor="t" anchorCtr="0" upright="1">
                                <a:noAutofit/>
                              </wps:bodyPr>
                            </wps:wsp>
                            <wps:wsp>
                              <wps:cNvPr id="48" name="Text Box 62"/>
                              <wps:cNvSpPr txBox="1">
                                <a:spLocks noChangeArrowheads="1"/>
                              </wps:cNvSpPr>
                              <wps:spPr bwMode="auto">
                                <a:xfrm>
                                  <a:off x="4386580" y="4298950"/>
                                  <a:ext cx="322580" cy="254000"/>
                                </a:xfrm>
                                <a:prstGeom prst="rect">
                                  <a:avLst/>
                                </a:prstGeom>
                                <a:solidFill>
                                  <a:srgbClr val="FFFFFF"/>
                                </a:solidFill>
                                <a:ln w="9525">
                                  <a:solidFill>
                                    <a:schemeClr val="bg1">
                                      <a:lumMod val="100000"/>
                                      <a:lumOff val="0"/>
                                    </a:schemeClr>
                                  </a:solidFill>
                                  <a:miter lim="800000"/>
                                  <a:headEnd/>
                                  <a:tailEnd/>
                                </a:ln>
                              </wps:spPr>
                              <wps:txbx>
                                <w:txbxContent>
                                  <w:p w:rsidR="00155903" w:rsidRDefault="00155903" w:rsidP="00F26560">
                                    <w:pPr>
                                      <w:jc w:val="center"/>
                                      <w:rPr>
                                        <w:sz w:val="20"/>
                                        <w:szCs w:val="20"/>
                                        <w:lang w:val="uk-UA"/>
                                      </w:rPr>
                                    </w:pPr>
                                    <w:r>
                                      <w:rPr>
                                        <w:sz w:val="20"/>
                                        <w:szCs w:val="20"/>
                                        <w:lang w:val="uk-UA"/>
                                      </w:rPr>
                                      <w:t>13</w:t>
                                    </w:r>
                                  </w:p>
                                  <w:p w:rsidR="00155903" w:rsidRPr="00F724DF" w:rsidRDefault="00155903" w:rsidP="00F26560">
                                    <w:pPr>
                                      <w:jc w:val="center"/>
                                      <w:rPr>
                                        <w:sz w:val="20"/>
                                        <w:szCs w:val="20"/>
                                        <w:lang w:val="uk-UA"/>
                                      </w:rPr>
                                    </w:pPr>
                                    <w:r>
                                      <w:rPr>
                                        <w:sz w:val="20"/>
                                        <w:szCs w:val="20"/>
                                        <w:lang w:val="uk-UA"/>
                                      </w:rPr>
                                      <w:t xml:space="preserve"> </w:t>
                                    </w:r>
                                  </w:p>
                                </w:txbxContent>
                              </wps:txbx>
                              <wps:bodyPr rot="0" vert="horz" wrap="square" lIns="91440" tIns="45720" rIns="91440" bIns="45720" anchor="t" anchorCtr="0" upright="1">
                                <a:noAutofit/>
                              </wps:bodyPr>
                            </wps:wsp>
                            <wps:wsp>
                              <wps:cNvPr id="49" name="Text Box 63"/>
                              <wps:cNvSpPr txBox="1">
                                <a:spLocks noChangeArrowheads="1"/>
                              </wps:cNvSpPr>
                              <wps:spPr bwMode="auto">
                                <a:xfrm>
                                  <a:off x="2824480" y="26670"/>
                                  <a:ext cx="278130" cy="254000"/>
                                </a:xfrm>
                                <a:prstGeom prst="rect">
                                  <a:avLst/>
                                </a:prstGeom>
                                <a:solidFill>
                                  <a:srgbClr val="FFFFFF"/>
                                </a:solidFill>
                                <a:ln w="9525">
                                  <a:solidFill>
                                    <a:schemeClr val="bg1">
                                      <a:lumMod val="100000"/>
                                      <a:lumOff val="0"/>
                                    </a:schemeClr>
                                  </a:solidFill>
                                  <a:miter lim="800000"/>
                                  <a:headEnd/>
                                  <a:tailEnd/>
                                </a:ln>
                              </wps:spPr>
                              <wps:txbx>
                                <w:txbxContent>
                                  <w:p w:rsidR="00155903" w:rsidRDefault="00155903" w:rsidP="00F26560">
                                    <w:pPr>
                                      <w:jc w:val="center"/>
                                      <w:rPr>
                                        <w:sz w:val="20"/>
                                        <w:szCs w:val="20"/>
                                        <w:lang w:val="uk-UA"/>
                                      </w:rPr>
                                    </w:pPr>
                                    <w:r>
                                      <w:rPr>
                                        <w:sz w:val="20"/>
                                        <w:szCs w:val="20"/>
                                        <w:lang w:val="uk-UA"/>
                                      </w:rPr>
                                      <w:t>1</w:t>
                                    </w:r>
                                  </w:p>
                                  <w:p w:rsidR="00155903" w:rsidRPr="00F724DF" w:rsidRDefault="00155903" w:rsidP="00F26560">
                                    <w:pPr>
                                      <w:jc w:val="center"/>
                                      <w:rPr>
                                        <w:sz w:val="20"/>
                                        <w:szCs w:val="20"/>
                                        <w:lang w:val="uk-UA"/>
                                      </w:rPr>
                                    </w:pPr>
                                    <w:r>
                                      <w:rPr>
                                        <w:sz w:val="20"/>
                                        <w:szCs w:val="20"/>
                                        <w:lang w:val="uk-UA"/>
                                      </w:rPr>
                                      <w:t xml:space="preserve"> </w:t>
                                    </w:r>
                                  </w:p>
                                </w:txbxContent>
                              </wps:txbx>
                              <wps:bodyPr rot="0" vert="horz" wrap="square" lIns="91440" tIns="45720" rIns="91440" bIns="45720" anchor="t" anchorCtr="0" upright="1">
                                <a:noAutofit/>
                              </wps:bodyPr>
                            </wps:wsp>
                          </wpc:wpc>
                        </a:graphicData>
                      </a:graphic>
                    </wp:inline>
                  </w:drawing>
                </mc:Choice>
                <mc:Fallback>
                  <w:pict>
                    <v:group id="Полотно 50" o:spid="_x0000_s1026" editas="canvas" style="width:464.25pt;height:381.5pt;mso-position-horizontal-relative:char;mso-position-vertical-relative:line" coordsize="58959,48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">
                      <v:shape id="_x0000_s1027" type="#_x0000_t75" style="position:absolute;width:58959;height:48450;visibility:visible;mso-wrap-style:square">
                        <v:fill o:detectmouseclick="t"/>
                        <v:path o:connecttype="none"/>
                      </v:shape>
                      <v:shapetype id="_x0000_t202" coordsize="21600,21600" o:spt="202" path="m,l,21600r21600,l21600,xe">
                        <v:stroke joinstyle="miter"/>
                        <v:path gradientshapeok="t" o:connecttype="rect"/>
                      </v:shapetype>
                      <v:shape id="Text Box 21" o:spid="_x0000_s1028" type="#_x0000_t202" style="position:absolute;left:11557;top:31254;width:9645;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" strokecolor="white [3212]">
                        <v:fill opacity="0"/>
                        <v:textbox>
                          <w:txbxContent>
                            <w:p w:rsidR="00155903" w:rsidRPr="00756182" w:rsidRDefault="00155903" w:rsidP="00F26560">
                              <w:pPr>
                                <w:jc w:val="center"/>
                                <w:rPr>
                                  <w:sz w:val="20"/>
                                  <w:szCs w:val="20"/>
                                  <w:lang w:val="en-US"/>
                                </w:rPr>
                              </w:pPr>
                              <w:r w:rsidRPr="00756182">
                                <w:rPr>
                                  <w:sz w:val="20"/>
                                  <w:szCs w:val="20"/>
                                  <w:lang w:val="en-US"/>
                                </w:rPr>
                                <w:t>(</w:t>
                              </w:r>
                              <w:r w:rsidRPr="00944E21">
                                <w:rPr>
                                  <w:b/>
                                  <w:sz w:val="20"/>
                                  <w:szCs w:val="20"/>
                                  <w:lang w:val="en-US"/>
                                </w:rPr>
                                <w:t>f</w:t>
                              </w:r>
                              <w:r w:rsidRPr="00944E21">
                                <w:rPr>
                                  <w:b/>
                                  <w:sz w:val="20"/>
                                  <w:szCs w:val="20"/>
                                  <w:vertAlign w:val="subscript"/>
                                  <w:lang w:val="en-US"/>
                                </w:rPr>
                                <w:t>0</w:t>
                              </w:r>
                              <w:r w:rsidRPr="00944E21">
                                <w:rPr>
                                  <w:sz w:val="20"/>
                                  <w:szCs w:val="20"/>
                                  <w:lang w:val="en-US"/>
                                </w:rPr>
                                <w:t xml:space="preserve">, </w:t>
                              </w:r>
                              <w:r w:rsidRPr="00944E21">
                                <w:rPr>
                                  <w:b/>
                                  <w:sz w:val="20"/>
                                  <w:szCs w:val="20"/>
                                  <w:lang w:val="en-US"/>
                                </w:rPr>
                                <w:t>ΔF</w:t>
                              </w:r>
                              <w:r w:rsidRPr="00944E21">
                                <w:rPr>
                                  <w:sz w:val="20"/>
                                  <w:szCs w:val="20"/>
                                  <w:lang w:val="en-US"/>
                                </w:rPr>
                                <w:t xml:space="preserve">, </w:t>
                              </w:r>
                              <w:r w:rsidRPr="00944E21">
                                <w:rPr>
                                  <w:b/>
                                  <w:sz w:val="20"/>
                                  <w:szCs w:val="20"/>
                                  <w:lang w:val="en-US"/>
                                </w:rPr>
                                <w:t>P</w:t>
                              </w:r>
                              <w:r w:rsidRPr="00756182">
                                <w:rPr>
                                  <w:sz w:val="20"/>
                                  <w:szCs w:val="20"/>
                                  <w:lang w:val="en-US"/>
                                </w:rPr>
                                <w:t>)</w:t>
                              </w:r>
                            </w:p>
                          </w:txbxContent>
                        </v:textbox>
                      </v:shape>
                      <v:shape id="Text Box 22" o:spid="_x0000_s1029" type="#_x0000_t202" style="position:absolute;left:21710;top:10763;width:11310;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" strokecolor="white [3212]">
                        <v:fill opacity="0"/>
                        <v:textbox>
                          <w:txbxContent>
                            <w:p w:rsidR="00155903" w:rsidRPr="006C423D" w:rsidRDefault="00155903" w:rsidP="00F26560">
                              <w:pPr>
                                <w:jc w:val="center"/>
                                <w:rPr>
                                  <w:b/>
                                  <w:sz w:val="20"/>
                                  <w:szCs w:val="20"/>
                                  <w:vertAlign w:val="subscript"/>
                                  <w:lang w:val="en-US"/>
                                </w:rPr>
                              </w:pPr>
                              <w:r>
                                <w:rPr>
                                  <w:b/>
                                  <w:sz w:val="20"/>
                                  <w:szCs w:val="20"/>
                                  <w:lang w:val="en-US"/>
                                </w:rPr>
                                <w:t>x = x</w:t>
                              </w:r>
                              <w:r>
                                <w:rPr>
                                  <w:b/>
                                  <w:sz w:val="20"/>
                                  <w:szCs w:val="20"/>
                                  <w:vertAlign w:val="subscript"/>
                                  <w:lang w:val="en-US"/>
                                </w:rPr>
                                <w:t>I</w:t>
                              </w:r>
                              <w:r>
                                <w:rPr>
                                  <w:b/>
                                  <w:sz w:val="20"/>
                                  <w:szCs w:val="20"/>
                                  <w:lang w:val="en-US"/>
                                </w:rPr>
                                <w:t> + </w:t>
                              </w:r>
                              <w:r w:rsidRPr="006C423D">
                                <w:rPr>
                                  <w:i/>
                                  <w:sz w:val="20"/>
                                  <w:szCs w:val="20"/>
                                  <w:lang w:val="en-US"/>
                                </w:rPr>
                                <w:t>j</w:t>
                              </w:r>
                              <w:r>
                                <w:rPr>
                                  <w:b/>
                                  <w:sz w:val="20"/>
                                  <w:szCs w:val="20"/>
                                  <w:lang w:val="en-US"/>
                                </w:rPr>
                                <w:t>x</w:t>
                              </w:r>
                              <w:r>
                                <w:rPr>
                                  <w:b/>
                                  <w:sz w:val="20"/>
                                  <w:szCs w:val="20"/>
                                  <w:vertAlign w:val="subscript"/>
                                  <w:lang w:val="en-US"/>
                                </w:rPr>
                                <w:t>Q</w:t>
                              </w:r>
                            </w:p>
                          </w:txbxContent>
                        </v:textbox>
                      </v:shape>
                      <v:shape id="Text Box 23" o:spid="_x0000_s1030" type="#_x0000_t202" style="position:absolute;left:13703;top:1543;width:15824;height:4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155903" w:rsidRPr="006D6597" w:rsidRDefault="00155903" w:rsidP="00F26560">
                              <w:pPr>
                                <w:jc w:val="center"/>
                                <w:rPr>
                                  <w:sz w:val="20"/>
                                  <w:szCs w:val="20"/>
                                  <w:lang w:val="uk-UA"/>
                                </w:rPr>
                              </w:pPr>
                              <w:r>
                                <w:rPr>
                                  <w:sz w:val="20"/>
                                  <w:szCs w:val="20"/>
                                  <w:lang w:val="uk-UA"/>
                                </w:rPr>
                                <w:t>Широкосмуговий радіоприймач</w:t>
                              </w:r>
                            </w:p>
                          </w:txbxContent>
                        </v:textbox>
                      </v:shape>
                      <v:shape id="Text Box 24" o:spid="_x0000_s1031" type="#_x0000_t202" style="position:absolute;left:1905;top:8166;width:43256;height:2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rsidR="00155903" w:rsidRPr="006D6597" w:rsidRDefault="00155903" w:rsidP="00F26560">
                              <w:pPr>
                                <w:jc w:val="center"/>
                                <w:rPr>
                                  <w:sz w:val="20"/>
                                  <w:szCs w:val="20"/>
                                  <w:lang w:val="uk-UA"/>
                                </w:rPr>
                              </w:pPr>
                              <w:r>
                                <w:rPr>
                                  <w:sz w:val="20"/>
                                  <w:szCs w:val="20"/>
                                  <w:lang w:val="uk-UA"/>
                                </w:rPr>
                                <w:t>Квадратурний аналого-цифровий перетворювач</w:t>
                              </w:r>
                            </w:p>
                          </w:txbxContent>
                        </v:textbox>
                      </v:shape>
                      <v:shape id="Text Box 25" o:spid="_x0000_s1032" type="#_x0000_t202" style="position:absolute;left:1631;top:18122;width:20079;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" fillcolor="white [3212]">
                        <v:textbox>
                          <w:txbxContent>
                            <w:p w:rsidR="00155903" w:rsidRPr="00AF7CDF" w:rsidRDefault="00155903" w:rsidP="00F26560">
                              <w:pPr>
                                <w:jc w:val="center"/>
                                <w:rPr>
                                  <w:b/>
                                  <w:sz w:val="20"/>
                                  <w:szCs w:val="20"/>
                                  <w:lang w:val="en-US"/>
                                </w:rPr>
                              </w:pPr>
                              <w:r>
                                <w:rPr>
                                  <w:b/>
                                  <w:sz w:val="20"/>
                                  <w:szCs w:val="20"/>
                                  <w:lang w:val="en-US"/>
                                </w:rPr>
                                <w:t>P</w:t>
                              </w:r>
                              <w:r>
                                <w:rPr>
                                  <w:b/>
                                  <w:sz w:val="20"/>
                                  <w:szCs w:val="20"/>
                                  <w:vertAlign w:val="subscript"/>
                                  <w:lang w:val="en-US"/>
                                </w:rPr>
                                <w:t>xx</w:t>
                              </w:r>
                              <w:r>
                                <w:rPr>
                                  <w:b/>
                                  <w:sz w:val="20"/>
                                  <w:szCs w:val="20"/>
                                  <w:lang w:val="en-US"/>
                                </w:rPr>
                                <w:t> = </w:t>
                              </w:r>
                              <w:r w:rsidRPr="008C1F49">
                                <w:rPr>
                                  <w:sz w:val="20"/>
                                  <w:szCs w:val="20"/>
                                  <w:lang w:val="en-US"/>
                                </w:rPr>
                                <w:t>MA</w:t>
                              </w:r>
                              <w:r>
                                <w:rPr>
                                  <w:b/>
                                  <w:sz w:val="20"/>
                                  <w:szCs w:val="20"/>
                                  <w:lang w:val="en-US"/>
                                </w:rPr>
                                <w:t>(</w:t>
                              </w:r>
                              <w:r>
                                <w:rPr>
                                  <w:sz w:val="20"/>
                                  <w:szCs w:val="20"/>
                                  <w:lang w:val="en-US"/>
                                </w:rPr>
                                <w:t>|</w:t>
                              </w:r>
                              <w:r w:rsidRPr="00AF7CDF">
                                <w:rPr>
                                  <w:b/>
                                  <w:sz w:val="20"/>
                                  <w:szCs w:val="20"/>
                                  <w:lang w:val="en-US"/>
                                </w:rPr>
                                <w:t>X</w:t>
                              </w:r>
                              <w:r>
                                <w:rPr>
                                  <w:sz w:val="20"/>
                                  <w:szCs w:val="20"/>
                                  <w:lang w:val="en-US"/>
                                </w:rPr>
                                <w:t>|</w:t>
                              </w:r>
                              <w:r>
                                <w:rPr>
                                  <w:sz w:val="20"/>
                                  <w:szCs w:val="20"/>
                                  <w:vertAlign w:val="superscript"/>
                                  <w:lang w:val="en-US"/>
                                </w:rPr>
                                <w:t>2</w:t>
                              </w:r>
                              <w:r>
                                <w:rPr>
                                  <w:sz w:val="20"/>
                                  <w:szCs w:val="20"/>
                                  <w:lang w:val="en-US"/>
                                </w:rPr>
                                <w:t xml:space="preserve">, </w:t>
                              </w:r>
                              <w:r w:rsidRPr="000C46E3">
                                <w:rPr>
                                  <w:i/>
                                  <w:sz w:val="20"/>
                                  <w:szCs w:val="20"/>
                                  <w:lang w:val="en-US"/>
                                </w:rPr>
                                <w:t>L</w:t>
                              </w:r>
                              <w:r>
                                <w:rPr>
                                  <w:sz w:val="20"/>
                                  <w:szCs w:val="20"/>
                                  <w:lang w:val="en-US"/>
                                </w:rPr>
                                <w:t>)</w:t>
                              </w:r>
                            </w:p>
                            <w:p w:rsidR="00155903" w:rsidRPr="00AF7CDF" w:rsidRDefault="00155903" w:rsidP="00F26560">
                              <w:pPr>
                                <w:rPr>
                                  <w:szCs w:val="20"/>
                                </w:rPr>
                              </w:pP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6" o:spid="_x0000_s1033" type="#_x0000_t67" style="position:absolute;left:20948;top:10985;width:1143;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">
                        <v:textbox style="layout-flow:vertical-ideographic"/>
                      </v:shape>
                      <v:shape id="AutoShape 27" o:spid="_x0000_s1034" type="#_x0000_t67" style="position:absolute;left:11303;top:20878;width:1143;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">
                        <v:textbox style="layout-flow:vertical-ideographic"/>
                      </v:shape>
                      <v:shape id="AutoShape 28" o:spid="_x0000_s1035" type="#_x0000_t67" style="position:absolute;left:20948;top:6051;width:1143;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">
                        <v:textbox style="layout-flow:vertical-ideographic"/>
                      </v:shape>
                      <v:shape id="AutoShape 29" o:spid="_x0000_s1036" type="#_x0000_t67" style="position:absolute;left:11303;top:15932;width:1143;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">
                        <v:textbox style="layout-flow:vertical-ideographic"/>
                      </v:shape>
                      <v:shape id="Text Box 30" o:spid="_x0000_s1037" type="#_x0000_t202" style="position:absolute;left:25844;top:18091;width:19171;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rsidR="00155903" w:rsidRPr="006D6597" w:rsidRDefault="00155903" w:rsidP="00F26560">
                              <w:pPr>
                                <w:jc w:val="center"/>
                                <w:rPr>
                                  <w:sz w:val="20"/>
                                  <w:szCs w:val="20"/>
                                  <w:lang w:val="uk-UA"/>
                                </w:rPr>
                              </w:pPr>
                              <w:r>
                                <w:rPr>
                                  <w:sz w:val="20"/>
                                  <w:szCs w:val="20"/>
                                  <w:lang w:val="uk-UA"/>
                                </w:rPr>
                                <w:t>Буфер</w:t>
                              </w:r>
                            </w:p>
                          </w:txbxContent>
                        </v:textbox>
                      </v:shape>
                      <v:shape id="Text Box 31" o:spid="_x0000_s1038" type="#_x0000_t202" style="position:absolute;left:12268;top:26041;width:8680;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" strokecolor="white [3212]">
                        <v:fill opacity="0"/>
                        <v:textbox>
                          <w:txbxContent>
                            <w:p w:rsidR="00155903" w:rsidRPr="00756182" w:rsidRDefault="00155903" w:rsidP="00F26560">
                              <w:pPr>
                                <w:jc w:val="center"/>
                                <w:rPr>
                                  <w:sz w:val="20"/>
                                  <w:szCs w:val="20"/>
                                  <w:lang w:val="en-US"/>
                                </w:rPr>
                              </w:pPr>
                              <w:r>
                                <w:rPr>
                                  <w:b/>
                                  <w:sz w:val="20"/>
                                  <w:szCs w:val="20"/>
                                  <w:lang w:val="en-US"/>
                                </w:rPr>
                                <w:t>k</w:t>
                              </w:r>
                              <w:r>
                                <w:rPr>
                                  <w:b/>
                                  <w:sz w:val="20"/>
                                  <w:szCs w:val="20"/>
                                  <w:vertAlign w:val="subscript"/>
                                  <w:lang w:val="uk-UA"/>
                                </w:rPr>
                                <w:t>В</w:t>
                              </w:r>
                              <w:r>
                                <w:rPr>
                                  <w:sz w:val="20"/>
                                  <w:szCs w:val="20"/>
                                  <w:lang w:val="uk-UA"/>
                                </w:rPr>
                                <w:t> = </w:t>
                              </w:r>
                              <w:r w:rsidRPr="00756182">
                                <w:rPr>
                                  <w:sz w:val="20"/>
                                  <w:szCs w:val="20"/>
                                  <w:lang w:val="en-US"/>
                                </w:rPr>
                                <w:t>(</w:t>
                              </w:r>
                              <w:r>
                                <w:rPr>
                                  <w:b/>
                                  <w:sz w:val="20"/>
                                  <w:szCs w:val="20"/>
                                  <w:lang w:val="en-US"/>
                                </w:rPr>
                                <w:t>k</w:t>
                              </w:r>
                              <w:r w:rsidRPr="00D8390E">
                                <w:rPr>
                                  <w:b/>
                                  <w:sz w:val="20"/>
                                  <w:szCs w:val="20"/>
                                  <w:vertAlign w:val="subscript"/>
                                  <w:lang w:val="en-US"/>
                                </w:rPr>
                                <w:t>L</w:t>
                              </w:r>
                              <w:r w:rsidRPr="004943EE">
                                <w:rPr>
                                  <w:sz w:val="20"/>
                                  <w:szCs w:val="20"/>
                                  <w:lang w:val="en-US"/>
                                </w:rPr>
                                <w:t xml:space="preserve">, </w:t>
                              </w:r>
                              <w:r>
                                <w:rPr>
                                  <w:b/>
                                  <w:sz w:val="20"/>
                                  <w:szCs w:val="20"/>
                                  <w:lang w:val="en-US"/>
                                </w:rPr>
                                <w:t>k</w:t>
                              </w:r>
                              <w:r w:rsidRPr="00D8390E">
                                <w:rPr>
                                  <w:b/>
                                  <w:sz w:val="20"/>
                                  <w:szCs w:val="20"/>
                                  <w:vertAlign w:val="subscript"/>
                                  <w:lang w:val="en-US"/>
                                </w:rPr>
                                <w:t>H</w:t>
                              </w:r>
                              <w:r w:rsidRPr="00756182">
                                <w:rPr>
                                  <w:sz w:val="20"/>
                                  <w:szCs w:val="20"/>
                                  <w:lang w:val="en-US"/>
                                </w:rPr>
                                <w:t>)</w:t>
                              </w:r>
                            </w:p>
                          </w:txbxContent>
                        </v:textbox>
                      </v:shape>
                      <v:shape id="Text Box 32" o:spid="_x0000_s1039" type="#_x0000_t202" style="position:absolute;left:1758;top:13144;width:43257;height:2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rsidR="00155903" w:rsidRPr="0072127F" w:rsidRDefault="00155903" w:rsidP="00F26560">
                              <w:pPr>
                                <w:jc w:val="center"/>
                                <w:rPr>
                                  <w:b/>
                                  <w:sz w:val="20"/>
                                  <w:szCs w:val="20"/>
                                  <w:lang w:val="en-US"/>
                                </w:rPr>
                              </w:pPr>
                              <w:r w:rsidRPr="0072127F">
                                <w:rPr>
                                  <w:b/>
                                  <w:sz w:val="20"/>
                                  <w:szCs w:val="20"/>
                                  <w:lang w:val="en-US"/>
                                </w:rPr>
                                <w:t>X</w:t>
                              </w:r>
                              <w:r>
                                <w:rPr>
                                  <w:b/>
                                  <w:sz w:val="20"/>
                                  <w:szCs w:val="20"/>
                                  <w:lang w:val="en-US"/>
                                </w:rPr>
                                <w:t> = </w:t>
                              </w:r>
                              <w:r w:rsidRPr="0072127F">
                                <w:rPr>
                                  <w:sz w:val="20"/>
                                  <w:szCs w:val="20"/>
                                  <w:lang w:val="en-US"/>
                                </w:rPr>
                                <w:t>FFT</w:t>
                              </w:r>
                              <w:r>
                                <w:rPr>
                                  <w:sz w:val="20"/>
                                  <w:szCs w:val="20"/>
                                  <w:lang w:val="en-US"/>
                                </w:rPr>
                                <w:t>(</w:t>
                              </w:r>
                              <w:r w:rsidRPr="0072127F">
                                <w:rPr>
                                  <w:b/>
                                  <w:sz w:val="20"/>
                                  <w:szCs w:val="20"/>
                                  <w:lang w:val="en-US"/>
                                </w:rPr>
                                <w:t>x</w:t>
                              </w:r>
                              <w:r>
                                <w:rPr>
                                  <w:sz w:val="20"/>
                                  <w:szCs w:val="20"/>
                                  <w:lang w:val="en-US"/>
                                </w:rPr>
                                <w:t xml:space="preserve">, </w:t>
                              </w:r>
                              <w:r w:rsidRPr="0072127F">
                                <w:rPr>
                                  <w:i/>
                                  <w:sz w:val="20"/>
                                  <w:szCs w:val="20"/>
                                  <w:lang w:val="en-US"/>
                                </w:rPr>
                                <w:t>N</w:t>
                              </w:r>
                              <w:r>
                                <w:rPr>
                                  <w:sz w:val="20"/>
                                  <w:szCs w:val="20"/>
                                  <w:lang w:val="en-US"/>
                                </w:rPr>
                                <w:t>)</w:t>
                              </w:r>
                            </w:p>
                          </w:txbxContent>
                        </v:textbox>
                      </v:shape>
                      <v:shape id="AutoShape 33" o:spid="_x0000_s1040" type="#_x0000_t67" style="position:absolute;left:34671;top:15932;width:1143;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">
                        <v:textbox style="layout-flow:vertical-ideographic"/>
                      </v:shape>
                      <v:shape id="Text Box 34" o:spid="_x0000_s1041" type="#_x0000_t202" style="position:absolute;left:1758;top:23114;width:20079;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" fillcolor="white [3212]" strokecolor="black [3213]">
                        <v:textbox>
                          <w:txbxContent>
                            <w:p w:rsidR="00155903" w:rsidRPr="00EE304C" w:rsidRDefault="00155903" w:rsidP="00F26560">
                              <w:pPr>
                                <w:jc w:val="center"/>
                                <w:rPr>
                                  <w:sz w:val="20"/>
                                  <w:szCs w:val="20"/>
                                  <w:lang w:val="uk-UA"/>
                                </w:rPr>
                              </w:pPr>
                              <w:r>
                                <w:rPr>
                                  <w:sz w:val="20"/>
                                  <w:szCs w:val="20"/>
                                  <w:lang w:val="uk-UA"/>
                                </w:rPr>
                                <w:t>Виявлення частотних каналів</w:t>
                              </w:r>
                            </w:p>
                          </w:txbxContent>
                        </v:textbox>
                      </v:shape>
                      <v:shape id="Text Box 35" o:spid="_x0000_s1042" type="#_x0000_t202" style="position:absolute;left:1778;top:28390;width:20078;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" fillcolor="white [3212]" strokecolor="black [3213]">
                        <v:textbox>
                          <w:txbxContent>
                            <w:p w:rsidR="00155903" w:rsidRPr="00EE304C" w:rsidRDefault="00155903" w:rsidP="00F26560">
                              <w:pPr>
                                <w:jc w:val="center"/>
                                <w:rPr>
                                  <w:sz w:val="20"/>
                                  <w:szCs w:val="20"/>
                                  <w:lang w:val="uk-UA"/>
                                </w:rPr>
                              </w:pPr>
                              <w:r>
                                <w:rPr>
                                  <w:sz w:val="20"/>
                                  <w:szCs w:val="20"/>
                                  <w:lang w:val="uk-UA"/>
                                </w:rPr>
                                <w:t>Оброблення в частотних каналах</w:t>
                              </w:r>
                            </w:p>
                          </w:txbxContent>
                        </v:textbox>
                      </v:shape>
                      <v:shapetype id="_x0000_t32" coordsize="21600,21600" o:spt="32" o:oned="t" path="m,l21600,21600e" filled="f">
                        <v:path arrowok="t" fillok="f" o:connecttype="none"/>
                        <o:lock v:ext="edit" shapetype="t"/>
                      </v:shapetype>
                      <v:shape id="AutoShape 36" o:spid="_x0000_s1043" type="#_x0000_t32" style="position:absolute;left:11798;top:25812;width:19;height:25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Text Box 37" o:spid="_x0000_s1044" type="#_x0000_t202" style="position:absolute;left:25736;top:23101;width:19171;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p w:rsidR="00155903" w:rsidRPr="006D6597" w:rsidRDefault="00155903" w:rsidP="00F26560">
                              <w:pPr>
                                <w:jc w:val="center"/>
                                <w:rPr>
                                  <w:sz w:val="20"/>
                                  <w:szCs w:val="20"/>
                                  <w:lang w:val="uk-UA"/>
                                </w:rPr>
                              </w:pPr>
                              <w:r>
                                <w:rPr>
                                  <w:sz w:val="20"/>
                                  <w:szCs w:val="20"/>
                                  <w:lang w:val="uk-UA"/>
                                </w:rPr>
                                <w:t>Фільтрація частотних каналів</w:t>
                              </w:r>
                            </w:p>
                          </w:txbxContent>
                        </v:textbox>
                      </v:shape>
                      <v:shape id="AutoShape 38" o:spid="_x0000_s1045" type="#_x0000_t67" style="position:absolute;left:34734;top:20821;width:114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">
                        <v:textbox style="layout-flow:vertical-ideographic"/>
                      </v:shape>
                      <v:shape id="Text Box 39" o:spid="_x0000_s1046" type="#_x0000_t202" style="position:absolute;left:25717;top:28390;width:19171;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rsidR="00155903" w:rsidRPr="00320D04" w:rsidRDefault="00155903" w:rsidP="00F26560">
                              <w:pPr>
                                <w:jc w:val="center"/>
                                <w:rPr>
                                  <w:sz w:val="20"/>
                                  <w:szCs w:val="20"/>
                                  <w:lang w:val="en-US"/>
                                </w:rPr>
                              </w:pPr>
                              <w:r>
                                <w:rPr>
                                  <w:sz w:val="20"/>
                                  <w:szCs w:val="20"/>
                                  <w:lang w:val="uk-UA"/>
                                </w:rPr>
                                <w:t xml:space="preserve">Оцінювання значень </w:t>
                              </w:r>
                              <w:r w:rsidRPr="00F724DF">
                                <w:rPr>
                                  <w:b/>
                                  <w:sz w:val="20"/>
                                  <w:szCs w:val="20"/>
                                  <w:lang w:val="uk-UA"/>
                                </w:rPr>
                                <w:t>Т</w:t>
                              </w:r>
                              <w:r>
                                <w:rPr>
                                  <w:sz w:val="20"/>
                                  <w:szCs w:val="20"/>
                                  <w:lang w:val="uk-UA"/>
                                </w:rPr>
                                <w:t xml:space="preserve">, </w:t>
                              </w:r>
                              <w:r w:rsidRPr="00320D04">
                                <w:rPr>
                                  <w:i/>
                                  <w:sz w:val="20"/>
                                  <w:szCs w:val="20"/>
                                  <w:lang w:val="en-US"/>
                                </w:rPr>
                                <w:t>m</w:t>
                              </w:r>
                              <w:r>
                                <w:rPr>
                                  <w:sz w:val="20"/>
                                  <w:szCs w:val="20"/>
                                  <w:lang w:val="en-US"/>
                                </w:rPr>
                                <w:t xml:space="preserve">, </w:t>
                              </w:r>
                              <w:r w:rsidRPr="00320D04">
                                <w:rPr>
                                  <w:b/>
                                  <w:sz w:val="20"/>
                                  <w:szCs w:val="20"/>
                                  <w:lang w:val="en-US"/>
                                </w:rPr>
                                <w:t>R</w:t>
                              </w:r>
                            </w:p>
                          </w:txbxContent>
                        </v:textbox>
                      </v:shape>
                      <v:shape id="AutoShape 40" o:spid="_x0000_s1047" type="#_x0000_t67" style="position:absolute;left:34734;top:25825;width:1143;height:2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">
                        <v:textbox style="layout-flow:vertical-ideographic"/>
                      </v:shape>
                      <v:shape id="Text Box 41" o:spid="_x0000_s1048" type="#_x0000_t202" style="position:absolute;left:25717;top:35083;width:19171;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rsidR="00155903" w:rsidRPr="00F724DF" w:rsidRDefault="00155903" w:rsidP="00F26560">
                              <w:pPr>
                                <w:jc w:val="center"/>
                                <w:rPr>
                                  <w:sz w:val="20"/>
                                  <w:szCs w:val="20"/>
                                  <w:lang w:val="uk-UA"/>
                                </w:rPr>
                              </w:pPr>
                              <w:r>
                                <w:rPr>
                                  <w:sz w:val="20"/>
                                  <w:szCs w:val="20"/>
                                  <w:lang w:val="uk-UA"/>
                                </w:rPr>
                                <w:t>Заповнення таблиці параметрів</w:t>
                              </w:r>
                            </w:p>
                          </w:txbxContent>
                        </v:textbox>
                      </v:shape>
                      <v:shape id="AutoShape 42" o:spid="_x0000_s1049" type="#_x0000_t32" style="position:absolute;left:35306;top:31089;width:6;height:39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">
                        <v:stroke endarrow="block"/>
                      </v:shape>
                      <v:shapetype id="_x0000_t33" coordsize="21600,21600" o:spt="33" o:oned="t" path="m,l21600,r,21600e" filled="f">
                        <v:stroke joinstyle="miter"/>
                        <v:path arrowok="t" fillok="f" o:connecttype="none"/>
                        <o:lock v:ext="edit" shapetype="t"/>
                      </v:shapetype>
                      <v:shape id="AutoShape 43" o:spid="_x0000_s1050" type="#_x0000_t33" style="position:absolute;left:16096;top:26810;width:5347;height:1390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">
                        <v:stroke endarrow="block"/>
                      </v:shape>
                      <v:shape id="Text Box 44" o:spid="_x0000_s1051" type="#_x0000_t202" style="position:absolute;left:25717;top:39941;width:19171;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rsidR="00155903" w:rsidRPr="00F724DF" w:rsidRDefault="00155903" w:rsidP="00F26560">
                              <w:pPr>
                                <w:jc w:val="center"/>
                                <w:rPr>
                                  <w:sz w:val="20"/>
                                  <w:szCs w:val="20"/>
                                  <w:lang w:val="uk-UA"/>
                                </w:rPr>
                              </w:pPr>
                              <w:r>
                                <w:rPr>
                                  <w:sz w:val="20"/>
                                  <w:szCs w:val="20"/>
                                  <w:lang w:val="uk-UA"/>
                                </w:rPr>
                                <w:t>Розділення сигналів із ППРЧ</w:t>
                              </w:r>
                            </w:p>
                          </w:txbxContent>
                        </v:textbox>
                      </v:shape>
                      <v:shape id="Text Box 45" o:spid="_x0000_s1052" type="#_x0000_t202" style="position:absolute;left:47993;top:39941;width:8585;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">
                        <v:stroke dashstyle="dash"/>
                        <v:textbox>
                          <w:txbxContent>
                            <w:p w:rsidR="00155903" w:rsidRDefault="00155903" w:rsidP="00F26560">
                              <w:pPr>
                                <w:jc w:val="center"/>
                                <w:rPr>
                                  <w:sz w:val="20"/>
                                  <w:szCs w:val="20"/>
                                  <w:lang w:val="uk-UA"/>
                                </w:rPr>
                              </w:pPr>
                              <w:r>
                                <w:rPr>
                                  <w:sz w:val="20"/>
                                  <w:szCs w:val="20"/>
                                  <w:lang w:val="uk-UA"/>
                                </w:rPr>
                                <w:t>БД КТРЛ</w:t>
                              </w:r>
                            </w:p>
                            <w:p w:rsidR="00155903" w:rsidRPr="00F724DF" w:rsidRDefault="00155903" w:rsidP="00F26560">
                              <w:pPr>
                                <w:jc w:val="center"/>
                                <w:rPr>
                                  <w:sz w:val="20"/>
                                  <w:szCs w:val="20"/>
                                  <w:lang w:val="uk-UA"/>
                                </w:rPr>
                              </w:pPr>
                              <w:r>
                                <w:rPr>
                                  <w:sz w:val="20"/>
                                  <w:szCs w:val="20"/>
                                  <w:lang w:val="uk-UA"/>
                                </w:rPr>
                                <w:t xml:space="preserve"> </w:t>
                              </w:r>
                            </w:p>
                          </w:txbxContent>
                        </v:textbox>
                      </v:shape>
                      <v:shape id="Text Box 46" o:spid="_x0000_s1053" type="#_x0000_t202" style="position:absolute;left:25717;top:44545;width:19171;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Ota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">
                        <v:textbox>
                          <w:txbxContent>
                            <w:p w:rsidR="00155903" w:rsidRPr="00F724DF" w:rsidRDefault="00155903" w:rsidP="00F26560">
                              <w:pPr>
                                <w:jc w:val="center"/>
                                <w:rPr>
                                  <w:sz w:val="20"/>
                                  <w:szCs w:val="20"/>
                                  <w:lang w:val="uk-UA"/>
                                </w:rPr>
                              </w:pPr>
                              <w:r>
                                <w:rPr>
                                  <w:sz w:val="20"/>
                                  <w:szCs w:val="20"/>
                                  <w:lang w:val="uk-UA"/>
                                </w:rPr>
                                <w:t>Рішення про кількість КТРЛ</w:t>
                              </w:r>
                            </w:p>
                          </w:txbxContent>
                        </v:textbox>
                      </v:shape>
                      <v:shape id="AutoShape 47" o:spid="_x0000_s1054" type="#_x0000_t32" style="position:absolute;left:35306;top:42640;width:6;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">
                        <v:stroke endarrow="block"/>
                      </v:shape>
                      <v:shape id="AutoShape 48" o:spid="_x0000_s1055" type="#_x0000_t32" style="position:absolute;left:35306;top:37782;width:6;height:21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7IaxgAAANsAAAAPAAAAZHJzL2Rvd25yZXYueG1sRI9Pa8JA&#10;FMTvBb/D8oTe6sa2FI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64+yGsYAAADbAAAA&#10;DwAAAAAAAAAAAAAAAAAHAgAAZHJzL2Rvd25yZXYueG1sUEsFBgAAAAADAAMAtwAAAPoCAAAAAA==&#10;">
                        <v:stroke endarrow="block"/>
                      </v:shape>
                      <v:shape id="AutoShape 49" o:spid="_x0000_s1056" type="#_x0000_t32" style="position:absolute;left:44888;top:41294;width:3105;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">
                        <v:stroke dashstyle="dash" endarrow="block"/>
                      </v:shape>
                      <v:shape id="AutoShape 50" o:spid="_x0000_s1057" type="#_x0000_t32" style="position:absolute;left:21837;top:24453;width:3899;height: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">
                        <v:stroke endarrow="block"/>
                      </v:shape>
                      <v:shape id="Text Box 51" o:spid="_x0000_s1058" type="#_x0000_t202" style="position:absolute;left:43865;top:6858;width:2782;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" strokecolor="white [3212]">
                        <v:textbox>
                          <w:txbxContent>
                            <w:p w:rsidR="00155903" w:rsidRDefault="00155903" w:rsidP="00F26560">
                              <w:pPr>
                                <w:jc w:val="center"/>
                                <w:rPr>
                                  <w:sz w:val="20"/>
                                  <w:szCs w:val="20"/>
                                  <w:lang w:val="uk-UA"/>
                                </w:rPr>
                              </w:pPr>
                              <w:r>
                                <w:rPr>
                                  <w:sz w:val="20"/>
                                  <w:szCs w:val="20"/>
                                  <w:lang w:val="uk-UA"/>
                                </w:rPr>
                                <w:t>2</w:t>
                              </w:r>
                            </w:p>
                            <w:p w:rsidR="00155903" w:rsidRPr="00F724DF" w:rsidRDefault="00155903" w:rsidP="00F26560">
                              <w:pPr>
                                <w:jc w:val="center"/>
                                <w:rPr>
                                  <w:sz w:val="20"/>
                                  <w:szCs w:val="20"/>
                                  <w:lang w:val="uk-UA"/>
                                </w:rPr>
                              </w:pPr>
                              <w:r>
                                <w:rPr>
                                  <w:sz w:val="20"/>
                                  <w:szCs w:val="20"/>
                                  <w:lang w:val="uk-UA"/>
                                </w:rPr>
                                <w:t xml:space="preserve"> </w:t>
                              </w:r>
                            </w:p>
                          </w:txbxContent>
                        </v:textbox>
                      </v:shape>
                      <v:shape id="Text Box 52" o:spid="_x0000_s1059" type="#_x0000_t202" style="position:absolute;left:43738;top:11652;width:2782;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" strokecolor="white [3212]">
                        <v:textbox>
                          <w:txbxContent>
                            <w:p w:rsidR="00155903" w:rsidRDefault="00155903" w:rsidP="00F26560">
                              <w:pPr>
                                <w:jc w:val="center"/>
                                <w:rPr>
                                  <w:sz w:val="20"/>
                                  <w:szCs w:val="20"/>
                                  <w:lang w:val="uk-UA"/>
                                </w:rPr>
                              </w:pPr>
                              <w:r>
                                <w:rPr>
                                  <w:sz w:val="20"/>
                                  <w:szCs w:val="20"/>
                                  <w:lang w:val="uk-UA"/>
                                </w:rPr>
                                <w:t>3</w:t>
                              </w:r>
                            </w:p>
                            <w:p w:rsidR="00155903" w:rsidRPr="00F724DF" w:rsidRDefault="00155903" w:rsidP="00F26560">
                              <w:pPr>
                                <w:jc w:val="center"/>
                                <w:rPr>
                                  <w:sz w:val="20"/>
                                  <w:szCs w:val="20"/>
                                  <w:lang w:val="uk-UA"/>
                                </w:rPr>
                              </w:pPr>
                              <w:r>
                                <w:rPr>
                                  <w:sz w:val="20"/>
                                  <w:szCs w:val="20"/>
                                  <w:lang w:val="uk-UA"/>
                                </w:rPr>
                                <w:t xml:space="preserve"> </w:t>
                              </w:r>
                            </w:p>
                          </w:txbxContent>
                        </v:textbox>
                      </v:shape>
                      <v:shape id="Text Box 53" o:spid="_x0000_s1060" type="#_x0000_t202" style="position:absolute;left:20377;top:16827;width:2781;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" strokecolor="white [3212]">
                        <v:textbox>
                          <w:txbxContent>
                            <w:p w:rsidR="00155903" w:rsidRDefault="00155903" w:rsidP="00F26560">
                              <w:pPr>
                                <w:jc w:val="center"/>
                                <w:rPr>
                                  <w:sz w:val="20"/>
                                  <w:szCs w:val="20"/>
                                  <w:lang w:val="uk-UA"/>
                                </w:rPr>
                              </w:pPr>
                              <w:r>
                                <w:rPr>
                                  <w:sz w:val="20"/>
                                  <w:szCs w:val="20"/>
                                  <w:lang w:val="uk-UA"/>
                                </w:rPr>
                                <w:t>4</w:t>
                              </w:r>
                            </w:p>
                            <w:p w:rsidR="00155903" w:rsidRPr="00F724DF" w:rsidRDefault="00155903" w:rsidP="00F26560">
                              <w:pPr>
                                <w:jc w:val="center"/>
                                <w:rPr>
                                  <w:sz w:val="20"/>
                                  <w:szCs w:val="20"/>
                                  <w:lang w:val="uk-UA"/>
                                </w:rPr>
                              </w:pPr>
                              <w:r>
                                <w:rPr>
                                  <w:sz w:val="20"/>
                                  <w:szCs w:val="20"/>
                                  <w:lang w:val="uk-UA"/>
                                </w:rPr>
                                <w:t xml:space="preserve"> </w:t>
                              </w:r>
                            </w:p>
                          </w:txbxContent>
                        </v:textbox>
                      </v:shape>
                      <v:shape id="Text Box 54" o:spid="_x0000_s1061" type="#_x0000_t202" style="position:absolute;left:20377;top:21399;width:2781;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" strokecolor="white [3212]">
                        <v:textbox>
                          <w:txbxContent>
                            <w:p w:rsidR="00155903" w:rsidRDefault="00155903" w:rsidP="00F26560">
                              <w:pPr>
                                <w:jc w:val="center"/>
                                <w:rPr>
                                  <w:sz w:val="20"/>
                                  <w:szCs w:val="20"/>
                                  <w:lang w:val="uk-UA"/>
                                </w:rPr>
                              </w:pPr>
                              <w:r>
                                <w:rPr>
                                  <w:sz w:val="20"/>
                                  <w:szCs w:val="20"/>
                                  <w:lang w:val="uk-UA"/>
                                </w:rPr>
                                <w:t>5</w:t>
                              </w:r>
                            </w:p>
                            <w:p w:rsidR="00155903" w:rsidRPr="00F724DF" w:rsidRDefault="00155903" w:rsidP="00F26560">
                              <w:pPr>
                                <w:jc w:val="center"/>
                                <w:rPr>
                                  <w:sz w:val="20"/>
                                  <w:szCs w:val="20"/>
                                  <w:lang w:val="uk-UA"/>
                                </w:rPr>
                              </w:pPr>
                              <w:r>
                                <w:rPr>
                                  <w:sz w:val="20"/>
                                  <w:szCs w:val="20"/>
                                  <w:lang w:val="uk-UA"/>
                                </w:rPr>
                                <w:t xml:space="preserve"> </w:t>
                              </w:r>
                            </w:p>
                          </w:txbxContent>
                        </v:textbox>
                      </v:shape>
                      <v:shape id="Text Box 55" o:spid="_x0000_s1062" type="#_x0000_t202" style="position:absolute;left:20440;top:26733;width:2781;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" strokecolor="white [3212]">
                        <v:textbox>
                          <w:txbxContent>
                            <w:p w:rsidR="00155903" w:rsidRDefault="00155903" w:rsidP="00F26560">
                              <w:pPr>
                                <w:jc w:val="center"/>
                                <w:rPr>
                                  <w:sz w:val="20"/>
                                  <w:szCs w:val="20"/>
                                  <w:lang w:val="uk-UA"/>
                                </w:rPr>
                              </w:pPr>
                              <w:r>
                                <w:rPr>
                                  <w:sz w:val="20"/>
                                  <w:szCs w:val="20"/>
                                  <w:lang w:val="uk-UA"/>
                                </w:rPr>
                                <w:t>6</w:t>
                              </w:r>
                            </w:p>
                            <w:p w:rsidR="00155903" w:rsidRPr="00F724DF" w:rsidRDefault="00155903" w:rsidP="00F26560">
                              <w:pPr>
                                <w:jc w:val="center"/>
                                <w:rPr>
                                  <w:sz w:val="20"/>
                                  <w:szCs w:val="20"/>
                                  <w:lang w:val="uk-UA"/>
                                </w:rPr>
                              </w:pPr>
                              <w:r>
                                <w:rPr>
                                  <w:sz w:val="20"/>
                                  <w:szCs w:val="20"/>
                                  <w:lang w:val="uk-UA"/>
                                </w:rPr>
                                <w:t xml:space="preserve"> </w:t>
                              </w:r>
                            </w:p>
                          </w:txbxContent>
                        </v:textbox>
                      </v:shape>
                      <v:shape id="Text Box 56" o:spid="_x0000_s1063" type="#_x0000_t202" style="position:absolute;left:43611;top:16827;width:2782;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" strokecolor="white [3212]">
                        <v:textbox>
                          <w:txbxContent>
                            <w:p w:rsidR="00155903" w:rsidRDefault="00155903" w:rsidP="00F26560">
                              <w:pPr>
                                <w:jc w:val="center"/>
                                <w:rPr>
                                  <w:sz w:val="20"/>
                                  <w:szCs w:val="20"/>
                                  <w:lang w:val="uk-UA"/>
                                </w:rPr>
                              </w:pPr>
                              <w:r>
                                <w:rPr>
                                  <w:sz w:val="20"/>
                                  <w:szCs w:val="20"/>
                                  <w:lang w:val="uk-UA"/>
                                </w:rPr>
                                <w:t>7</w:t>
                              </w:r>
                            </w:p>
                            <w:p w:rsidR="00155903" w:rsidRPr="00F724DF" w:rsidRDefault="00155903" w:rsidP="00F26560">
                              <w:pPr>
                                <w:jc w:val="center"/>
                                <w:rPr>
                                  <w:sz w:val="20"/>
                                  <w:szCs w:val="20"/>
                                  <w:lang w:val="uk-UA"/>
                                </w:rPr>
                              </w:pPr>
                              <w:r>
                                <w:rPr>
                                  <w:sz w:val="20"/>
                                  <w:szCs w:val="20"/>
                                  <w:lang w:val="uk-UA"/>
                                </w:rPr>
                                <w:t xml:space="preserve"> </w:t>
                              </w:r>
                            </w:p>
                          </w:txbxContent>
                        </v:textbox>
                      </v:shape>
                      <v:shape id="Text Box 57" o:spid="_x0000_s1064" type="#_x0000_t202" style="position:absolute;left:43611;top:21405;width:2782;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" strokecolor="white [3212]">
                        <v:textbox>
                          <w:txbxContent>
                            <w:p w:rsidR="00155903" w:rsidRDefault="00155903" w:rsidP="00F26560">
                              <w:pPr>
                                <w:jc w:val="center"/>
                                <w:rPr>
                                  <w:sz w:val="20"/>
                                  <w:szCs w:val="20"/>
                                  <w:lang w:val="uk-UA"/>
                                </w:rPr>
                              </w:pPr>
                              <w:r>
                                <w:rPr>
                                  <w:sz w:val="20"/>
                                  <w:szCs w:val="20"/>
                                  <w:lang w:val="uk-UA"/>
                                </w:rPr>
                                <w:t>8</w:t>
                              </w:r>
                            </w:p>
                            <w:p w:rsidR="00155903" w:rsidRPr="00F724DF" w:rsidRDefault="00155903" w:rsidP="00F26560">
                              <w:pPr>
                                <w:jc w:val="center"/>
                                <w:rPr>
                                  <w:sz w:val="20"/>
                                  <w:szCs w:val="20"/>
                                  <w:lang w:val="uk-UA"/>
                                </w:rPr>
                              </w:pPr>
                              <w:r>
                                <w:rPr>
                                  <w:sz w:val="20"/>
                                  <w:szCs w:val="20"/>
                                  <w:lang w:val="uk-UA"/>
                                </w:rPr>
                                <w:t xml:space="preserve"> </w:t>
                              </w:r>
                            </w:p>
                          </w:txbxContent>
                        </v:textbox>
                      </v:shape>
                      <v:shape id="Text Box 58" o:spid="_x0000_s1065" type="#_x0000_t202" style="position:absolute;left:43484;top:26606;width:2782;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" strokecolor="white [3212]">
                        <v:textbox>
                          <w:txbxContent>
                            <w:p w:rsidR="00155903" w:rsidRDefault="00155903" w:rsidP="00F26560">
                              <w:pPr>
                                <w:jc w:val="center"/>
                                <w:rPr>
                                  <w:sz w:val="20"/>
                                  <w:szCs w:val="20"/>
                                  <w:lang w:val="uk-UA"/>
                                </w:rPr>
                              </w:pPr>
                              <w:r>
                                <w:rPr>
                                  <w:sz w:val="20"/>
                                  <w:szCs w:val="20"/>
                                  <w:lang w:val="uk-UA"/>
                                </w:rPr>
                                <w:t>9</w:t>
                              </w:r>
                            </w:p>
                            <w:p w:rsidR="00155903" w:rsidRPr="00F724DF" w:rsidRDefault="00155903" w:rsidP="00F26560">
                              <w:pPr>
                                <w:jc w:val="center"/>
                                <w:rPr>
                                  <w:sz w:val="20"/>
                                  <w:szCs w:val="20"/>
                                  <w:lang w:val="uk-UA"/>
                                </w:rPr>
                              </w:pPr>
                              <w:r>
                                <w:rPr>
                                  <w:sz w:val="20"/>
                                  <w:szCs w:val="20"/>
                                  <w:lang w:val="uk-UA"/>
                                </w:rPr>
                                <w:t xml:space="preserve"> </w:t>
                              </w:r>
                            </w:p>
                          </w:txbxContent>
                        </v:textbox>
                      </v:shape>
                      <v:shape id="Text Box 59" o:spid="_x0000_s1066" type="#_x0000_t202" style="position:absolute;left:43103;top:33337;width:3607;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" strokecolor="white [3212]">
                        <v:textbox>
                          <w:txbxContent>
                            <w:p w:rsidR="00155903" w:rsidRDefault="00155903" w:rsidP="00F26560">
                              <w:pPr>
                                <w:jc w:val="center"/>
                                <w:rPr>
                                  <w:sz w:val="20"/>
                                  <w:szCs w:val="20"/>
                                  <w:lang w:val="uk-UA"/>
                                </w:rPr>
                              </w:pPr>
                              <w:r>
                                <w:rPr>
                                  <w:sz w:val="20"/>
                                  <w:szCs w:val="20"/>
                                  <w:lang w:val="uk-UA"/>
                                </w:rPr>
                                <w:t>10</w:t>
                              </w:r>
                            </w:p>
                            <w:p w:rsidR="00155903" w:rsidRPr="00F724DF" w:rsidRDefault="00155903" w:rsidP="00F26560">
                              <w:pPr>
                                <w:jc w:val="center"/>
                                <w:rPr>
                                  <w:sz w:val="20"/>
                                  <w:szCs w:val="20"/>
                                  <w:lang w:val="uk-UA"/>
                                </w:rPr>
                              </w:pPr>
                              <w:r>
                                <w:rPr>
                                  <w:sz w:val="20"/>
                                  <w:szCs w:val="20"/>
                                  <w:lang w:val="uk-UA"/>
                                </w:rPr>
                                <w:t xml:space="preserve"> </w:t>
                              </w:r>
                            </w:p>
                          </w:txbxContent>
                        </v:textbox>
                      </v:shape>
                      <v:shape id="Text Box 60" o:spid="_x0000_s1067" type="#_x0000_t202" style="position:absolute;left:43230;top:37992;width:3353;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" strokecolor="white [3212]">
                        <v:textbox>
                          <w:txbxContent>
                            <w:p w:rsidR="00155903" w:rsidRDefault="00155903" w:rsidP="00F26560">
                              <w:pPr>
                                <w:jc w:val="center"/>
                                <w:rPr>
                                  <w:sz w:val="20"/>
                                  <w:szCs w:val="20"/>
                                  <w:lang w:val="uk-UA"/>
                                </w:rPr>
                              </w:pPr>
                              <w:r>
                                <w:rPr>
                                  <w:sz w:val="20"/>
                                  <w:szCs w:val="20"/>
                                  <w:lang w:val="uk-UA"/>
                                </w:rPr>
                                <w:t>11</w:t>
                              </w:r>
                            </w:p>
                            <w:p w:rsidR="00155903" w:rsidRPr="00F724DF" w:rsidRDefault="00155903" w:rsidP="00F26560">
                              <w:pPr>
                                <w:jc w:val="center"/>
                                <w:rPr>
                                  <w:sz w:val="20"/>
                                  <w:szCs w:val="20"/>
                                  <w:lang w:val="uk-UA"/>
                                </w:rPr>
                              </w:pPr>
                              <w:r>
                                <w:rPr>
                                  <w:sz w:val="20"/>
                                  <w:szCs w:val="20"/>
                                  <w:lang w:val="uk-UA"/>
                                </w:rPr>
                                <w:t xml:space="preserve"> </w:t>
                              </w:r>
                            </w:p>
                          </w:txbxContent>
                        </v:textbox>
                      </v:shape>
                      <v:shape id="Text Box 61" o:spid="_x0000_s1068" type="#_x0000_t202" style="position:absolute;left:54965;top:38354;width:3239;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" strokecolor="white [3212]">
                        <v:textbox>
                          <w:txbxContent>
                            <w:p w:rsidR="00155903" w:rsidRDefault="00155903" w:rsidP="00F26560">
                              <w:pPr>
                                <w:jc w:val="center"/>
                                <w:rPr>
                                  <w:sz w:val="20"/>
                                  <w:szCs w:val="20"/>
                                  <w:lang w:val="uk-UA"/>
                                </w:rPr>
                              </w:pPr>
                              <w:r>
                                <w:rPr>
                                  <w:sz w:val="20"/>
                                  <w:szCs w:val="20"/>
                                  <w:lang w:val="uk-UA"/>
                                </w:rPr>
                                <w:t>12</w:t>
                              </w:r>
                            </w:p>
                            <w:p w:rsidR="00155903" w:rsidRPr="00F724DF" w:rsidRDefault="00155903" w:rsidP="00F26560">
                              <w:pPr>
                                <w:jc w:val="center"/>
                                <w:rPr>
                                  <w:sz w:val="20"/>
                                  <w:szCs w:val="20"/>
                                  <w:lang w:val="uk-UA"/>
                                </w:rPr>
                              </w:pPr>
                              <w:r>
                                <w:rPr>
                                  <w:sz w:val="20"/>
                                  <w:szCs w:val="20"/>
                                  <w:lang w:val="uk-UA"/>
                                </w:rPr>
                                <w:t xml:space="preserve"> </w:t>
                              </w:r>
                            </w:p>
                          </w:txbxContent>
                        </v:textbox>
                      </v:shape>
                      <v:shape id="Text Box 62" o:spid="_x0000_s1069" type="#_x0000_t202" style="position:absolute;left:43865;top:42989;width:3226;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" strokecolor="white [3212]">
                        <v:textbox>
                          <w:txbxContent>
                            <w:p w:rsidR="00155903" w:rsidRDefault="00155903" w:rsidP="00F26560">
                              <w:pPr>
                                <w:jc w:val="center"/>
                                <w:rPr>
                                  <w:sz w:val="20"/>
                                  <w:szCs w:val="20"/>
                                  <w:lang w:val="uk-UA"/>
                                </w:rPr>
                              </w:pPr>
                              <w:r>
                                <w:rPr>
                                  <w:sz w:val="20"/>
                                  <w:szCs w:val="20"/>
                                  <w:lang w:val="uk-UA"/>
                                </w:rPr>
                                <w:t>13</w:t>
                              </w:r>
                            </w:p>
                            <w:p w:rsidR="00155903" w:rsidRPr="00F724DF" w:rsidRDefault="00155903" w:rsidP="00F26560">
                              <w:pPr>
                                <w:jc w:val="center"/>
                                <w:rPr>
                                  <w:sz w:val="20"/>
                                  <w:szCs w:val="20"/>
                                  <w:lang w:val="uk-UA"/>
                                </w:rPr>
                              </w:pPr>
                              <w:r>
                                <w:rPr>
                                  <w:sz w:val="20"/>
                                  <w:szCs w:val="20"/>
                                  <w:lang w:val="uk-UA"/>
                                </w:rPr>
                                <w:t xml:space="preserve"> </w:t>
                              </w:r>
                            </w:p>
                          </w:txbxContent>
                        </v:textbox>
                      </v:shape>
                      <v:shape id="Text Box 63" o:spid="_x0000_s1070" type="#_x0000_t202" style="position:absolute;left:28244;top:266;width:2782;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" strokecolor="white [3212]">
                        <v:textbox>
                          <w:txbxContent>
                            <w:p w:rsidR="00155903" w:rsidRDefault="00155903" w:rsidP="00F26560">
                              <w:pPr>
                                <w:jc w:val="center"/>
                                <w:rPr>
                                  <w:sz w:val="20"/>
                                  <w:szCs w:val="20"/>
                                  <w:lang w:val="uk-UA"/>
                                </w:rPr>
                              </w:pPr>
                              <w:r>
                                <w:rPr>
                                  <w:sz w:val="20"/>
                                  <w:szCs w:val="20"/>
                                  <w:lang w:val="uk-UA"/>
                                </w:rPr>
                                <w:t>1</w:t>
                              </w:r>
                            </w:p>
                            <w:p w:rsidR="00155903" w:rsidRPr="00F724DF" w:rsidRDefault="00155903" w:rsidP="00F26560">
                              <w:pPr>
                                <w:jc w:val="center"/>
                                <w:rPr>
                                  <w:sz w:val="20"/>
                                  <w:szCs w:val="20"/>
                                  <w:lang w:val="uk-UA"/>
                                </w:rPr>
                              </w:pPr>
                              <w:r>
                                <w:rPr>
                                  <w:sz w:val="20"/>
                                  <w:szCs w:val="20"/>
                                  <w:lang w:val="uk-UA"/>
                                </w:rPr>
                                <w:t xml:space="preserve"> </w:t>
                              </w:r>
                            </w:p>
                          </w:txbxContent>
                        </v:textbox>
                      </v:shape>
                      <w10:anchorlock/>
                    </v:group>
                  </w:pict>
                </mc:Fallback>
              </mc:AlternateContent>
            </w:r>
          </w:p>
        </w:tc>
      </w:tr>
      <w:tr w:rsidR="00F26560" w:rsidRPr="00B64EFD" w:rsidTr="0009137C">
        <w:tc>
          <w:tcPr>
            <w:tcW w:w="9571" w:type="dxa"/>
            <w:vAlign w:val="center"/>
          </w:tcPr>
          <w:p w:rsidR="00F26560" w:rsidRPr="00B64EFD" w:rsidRDefault="00F26560" w:rsidP="0009137C">
            <w:pPr>
              <w:jc w:val="center"/>
              <w:rPr>
                <w:i/>
                <w:color w:val="000000" w:themeColor="text1"/>
                <w:sz w:val="24"/>
                <w:szCs w:val="24"/>
                <w:lang w:val="uk-UA"/>
              </w:rPr>
            </w:pPr>
            <w:r w:rsidRPr="00B64EFD">
              <w:rPr>
                <w:i/>
                <w:color w:val="000000" w:themeColor="text1"/>
                <w:sz w:val="24"/>
                <w:szCs w:val="24"/>
                <w:lang w:val="uk-UA"/>
              </w:rPr>
              <w:t xml:space="preserve">Рис. 1. Схема алгоритму автоматичного виявлення та розділення сигналів </w:t>
            </w:r>
            <w:r>
              <w:rPr>
                <w:i/>
                <w:color w:val="000000" w:themeColor="text1"/>
                <w:sz w:val="24"/>
                <w:szCs w:val="24"/>
                <w:lang w:val="uk-UA"/>
              </w:rPr>
              <w:t>і</w:t>
            </w:r>
            <w:r w:rsidRPr="00B64EFD">
              <w:rPr>
                <w:i/>
                <w:color w:val="000000" w:themeColor="text1"/>
                <w:sz w:val="24"/>
                <w:szCs w:val="24"/>
                <w:lang w:val="uk-UA"/>
              </w:rPr>
              <w:t>з ППРЧ</w:t>
            </w:r>
          </w:p>
        </w:tc>
      </w:tr>
    </w:tbl>
    <w:p w:rsidR="0009137C" w:rsidRPr="00B64EFD" w:rsidRDefault="0009137C" w:rsidP="0009137C">
      <w:pPr>
        <w:spacing w:before="120" w:line="288" w:lineRule="auto"/>
        <w:ind w:firstLine="454"/>
        <w:rPr>
          <w:sz w:val="24"/>
          <w:szCs w:val="24"/>
          <w:lang w:val="uk-UA"/>
        </w:rPr>
      </w:pPr>
      <w:r>
        <w:rPr>
          <w:color w:val="000000" w:themeColor="text1"/>
          <w:sz w:val="24"/>
          <w:szCs w:val="24"/>
          <w:lang w:val="uk-UA"/>
        </w:rPr>
        <w:t>Як видно на рис. 1, із</w:t>
      </w:r>
      <w:r w:rsidRPr="00B64EFD">
        <w:rPr>
          <w:color w:val="000000" w:themeColor="text1"/>
          <w:sz w:val="24"/>
          <w:szCs w:val="24"/>
          <w:lang w:val="uk-UA"/>
        </w:rPr>
        <w:t xml:space="preserve"> виходу широкосмугового приймача (1) сигнал надходить на квадратурний аналого-цифровий перетворювач (2). Після цього вектор комплексних відліків сигналу </w:t>
      </w:r>
      <w:r w:rsidRPr="00B64EFD">
        <w:rPr>
          <w:b/>
          <w:color w:val="000000" w:themeColor="text1"/>
          <w:sz w:val="24"/>
          <w:szCs w:val="24"/>
          <w:lang w:val="uk-UA"/>
        </w:rPr>
        <w:t>х</w:t>
      </w:r>
      <w:r w:rsidRPr="00B64EFD">
        <w:rPr>
          <w:color w:val="000000" w:themeColor="text1"/>
          <w:sz w:val="24"/>
          <w:szCs w:val="24"/>
          <w:lang w:val="uk-UA"/>
        </w:rPr>
        <w:t xml:space="preserve"> довжиною </w:t>
      </w:r>
      <w:r w:rsidRPr="00B64EFD">
        <w:rPr>
          <w:i/>
          <w:color w:val="000000" w:themeColor="text1"/>
          <w:sz w:val="24"/>
          <w:szCs w:val="24"/>
          <w:lang w:val="en-US"/>
        </w:rPr>
        <w:t>N</w:t>
      </w:r>
      <w:r w:rsidRPr="00B64EFD">
        <w:rPr>
          <w:color w:val="000000" w:themeColor="text1"/>
          <w:sz w:val="24"/>
          <w:szCs w:val="24"/>
          <w:lang w:val="uk-UA"/>
        </w:rPr>
        <w:t xml:space="preserve"> із використанням алгоритму швидкого перетворення </w:t>
      </w:r>
      <w:r w:rsidRPr="00B64EFD">
        <w:rPr>
          <w:color w:val="000000" w:themeColor="text1"/>
          <w:sz w:val="24"/>
          <w:szCs w:val="24"/>
          <w:lang w:val="uk-UA"/>
        </w:rPr>
        <w:lastRenderedPageBreak/>
        <w:t xml:space="preserve">Фур’є (ШПФ, </w:t>
      </w:r>
      <w:r w:rsidRPr="00B64EFD">
        <w:rPr>
          <w:color w:val="000000" w:themeColor="text1"/>
          <w:sz w:val="24"/>
          <w:szCs w:val="24"/>
          <w:lang w:val="en-US"/>
        </w:rPr>
        <w:t>FFT</w:t>
      </w:r>
      <w:r w:rsidRPr="00B64EFD">
        <w:rPr>
          <w:color w:val="000000" w:themeColor="text1"/>
          <w:sz w:val="24"/>
          <w:szCs w:val="24"/>
          <w:lang w:val="uk-UA"/>
        </w:rPr>
        <w:t xml:space="preserve">) перетворюється у вектор комплексних відліків </w:t>
      </w:r>
      <w:r w:rsidRPr="00B64EFD">
        <w:rPr>
          <w:b/>
          <w:color w:val="000000" w:themeColor="text1"/>
          <w:sz w:val="24"/>
          <w:szCs w:val="24"/>
          <w:lang w:val="uk-UA"/>
        </w:rPr>
        <w:t>Х</w:t>
      </w:r>
      <w:r w:rsidRPr="00B64EFD">
        <w:rPr>
          <w:color w:val="000000" w:themeColor="text1"/>
          <w:sz w:val="24"/>
          <w:szCs w:val="24"/>
          <w:lang w:val="uk-UA"/>
        </w:rPr>
        <w:t xml:space="preserve"> у частотній області (3). </w:t>
      </w:r>
      <w:r w:rsidRPr="00B64EFD">
        <w:rPr>
          <w:sz w:val="24"/>
          <w:szCs w:val="24"/>
          <w:lang w:val="uk-UA"/>
        </w:rPr>
        <w:t xml:space="preserve">Значення </w:t>
      </w:r>
      <w:r w:rsidRPr="00B64EFD">
        <w:rPr>
          <w:i/>
          <w:sz w:val="24"/>
          <w:szCs w:val="24"/>
          <w:lang w:val="uk-UA"/>
        </w:rPr>
        <w:t>N</w:t>
      </w:r>
      <w:r w:rsidRPr="00B64EFD">
        <w:rPr>
          <w:sz w:val="24"/>
          <w:szCs w:val="24"/>
          <w:lang w:val="uk-UA"/>
        </w:rPr>
        <w:t xml:space="preserve"> доцільно обирати не менше 1024, оскільки в такому разі за низьких значень ВСШ підвищується ймовірність виявлення частотних каналів і такий фрагмент сигналу матиме в часовій області достатню тривалість для оцінювання часових параметрів сигналів. </w:t>
      </w:r>
      <w:r w:rsidRPr="00B64EFD">
        <w:rPr>
          <w:color w:val="000000" w:themeColor="text1"/>
          <w:sz w:val="24"/>
          <w:szCs w:val="24"/>
          <w:lang w:val="uk-UA"/>
        </w:rPr>
        <w:t xml:space="preserve">Вектор </w:t>
      </w:r>
      <w:r w:rsidRPr="00B64EFD">
        <w:rPr>
          <w:b/>
          <w:color w:val="000000" w:themeColor="text1"/>
          <w:sz w:val="24"/>
          <w:szCs w:val="24"/>
          <w:lang w:val="uk-UA"/>
        </w:rPr>
        <w:t>Х</w:t>
      </w:r>
      <w:r w:rsidRPr="00B64EFD">
        <w:rPr>
          <w:color w:val="000000" w:themeColor="text1"/>
          <w:sz w:val="24"/>
          <w:szCs w:val="24"/>
          <w:lang w:val="uk-UA"/>
        </w:rPr>
        <w:t xml:space="preserve"> зберігається в буфері (7), на його основі розраховується вектор відліків згладженої спектральної щільності потужності (СЩП) </w:t>
      </w:r>
      <w:r w:rsidRPr="00B64EFD">
        <w:rPr>
          <w:b/>
          <w:sz w:val="24"/>
          <w:szCs w:val="24"/>
          <w:lang w:val="en-US"/>
        </w:rPr>
        <w:t>P</w:t>
      </w:r>
      <w:r w:rsidRPr="00B64EFD">
        <w:rPr>
          <w:b/>
          <w:sz w:val="24"/>
          <w:szCs w:val="24"/>
          <w:vertAlign w:val="subscript"/>
          <w:lang w:val="en-US"/>
        </w:rPr>
        <w:t>xx</w:t>
      </w:r>
      <w:r w:rsidRPr="00B64EFD">
        <w:rPr>
          <w:color w:val="000000" w:themeColor="text1"/>
          <w:sz w:val="24"/>
          <w:szCs w:val="24"/>
          <w:lang w:val="uk-UA"/>
        </w:rPr>
        <w:t xml:space="preserve"> (4) за допомогою вікна ковзного середнього (МА) довжиною </w:t>
      </w:r>
      <w:r w:rsidRPr="00B64EFD">
        <w:rPr>
          <w:i/>
          <w:color w:val="000000" w:themeColor="text1"/>
          <w:sz w:val="24"/>
          <w:szCs w:val="24"/>
          <w:lang w:val="en-US"/>
        </w:rPr>
        <w:t>L</w:t>
      </w:r>
      <w:r w:rsidRPr="00B64EFD">
        <w:rPr>
          <w:i/>
          <w:color w:val="000000" w:themeColor="text1"/>
          <w:sz w:val="24"/>
          <w:szCs w:val="24"/>
          <w:lang w:val="uk-UA"/>
        </w:rPr>
        <w:t>.</w:t>
      </w:r>
      <w:r w:rsidRPr="00B64EFD">
        <w:rPr>
          <w:color w:val="000000" w:themeColor="text1"/>
          <w:sz w:val="24"/>
          <w:szCs w:val="24"/>
          <w:lang w:val="uk-UA"/>
        </w:rPr>
        <w:t xml:space="preserve"> Згладження необхідне для зменшення дисперсії (СЩП) та полегшення виявлення частотних каналів (5). Алгоритми виявлення частотних каналів описано у </w:t>
      </w:r>
      <w:r w:rsidRPr="00B64EFD">
        <w:rPr>
          <w:color w:val="000000" w:themeColor="text1"/>
          <w:sz w:val="24"/>
          <w:szCs w:val="24"/>
        </w:rPr>
        <w:t>[20‒21]</w:t>
      </w:r>
      <w:r w:rsidRPr="00B64EFD">
        <w:rPr>
          <w:color w:val="000000" w:themeColor="text1"/>
          <w:sz w:val="24"/>
          <w:szCs w:val="24"/>
          <w:lang w:val="uk-UA"/>
        </w:rPr>
        <w:t xml:space="preserve">. На виході блоку 5 формується вектор </w:t>
      </w:r>
      <w:r w:rsidRPr="00B64EFD">
        <w:rPr>
          <w:b/>
          <w:sz w:val="24"/>
          <w:szCs w:val="24"/>
          <w:lang w:val="en-US"/>
        </w:rPr>
        <w:t>k</w:t>
      </w:r>
      <w:r w:rsidRPr="00B64EFD">
        <w:rPr>
          <w:b/>
          <w:sz w:val="24"/>
          <w:szCs w:val="24"/>
          <w:vertAlign w:val="subscript"/>
          <w:lang w:val="uk-UA"/>
        </w:rPr>
        <w:t>В</w:t>
      </w:r>
      <w:r w:rsidRPr="00B64EFD">
        <w:rPr>
          <w:sz w:val="24"/>
          <w:szCs w:val="24"/>
          <w:lang w:val="uk-UA"/>
        </w:rPr>
        <w:t> = (</w:t>
      </w:r>
      <w:r w:rsidRPr="00B64EFD">
        <w:rPr>
          <w:b/>
          <w:sz w:val="24"/>
          <w:szCs w:val="24"/>
          <w:lang w:val="en-US"/>
        </w:rPr>
        <w:t>k</w:t>
      </w:r>
      <w:r w:rsidRPr="00B64EFD">
        <w:rPr>
          <w:b/>
          <w:sz w:val="24"/>
          <w:szCs w:val="24"/>
          <w:vertAlign w:val="subscript"/>
          <w:lang w:val="en-US"/>
        </w:rPr>
        <w:t>L</w:t>
      </w:r>
      <w:r w:rsidRPr="00B64EFD">
        <w:rPr>
          <w:sz w:val="24"/>
          <w:szCs w:val="24"/>
          <w:lang w:val="uk-UA"/>
        </w:rPr>
        <w:t xml:space="preserve">, </w:t>
      </w:r>
      <w:r w:rsidRPr="00B64EFD">
        <w:rPr>
          <w:b/>
          <w:sz w:val="24"/>
          <w:szCs w:val="24"/>
          <w:lang w:val="en-US"/>
        </w:rPr>
        <w:t>k</w:t>
      </w:r>
      <w:r w:rsidRPr="00B64EFD">
        <w:rPr>
          <w:b/>
          <w:sz w:val="24"/>
          <w:szCs w:val="24"/>
          <w:vertAlign w:val="subscript"/>
          <w:lang w:val="en-US"/>
        </w:rPr>
        <w:t>H</w:t>
      </w:r>
      <w:r w:rsidRPr="00B64EFD">
        <w:rPr>
          <w:sz w:val="24"/>
          <w:szCs w:val="24"/>
          <w:lang w:val="uk-UA"/>
        </w:rPr>
        <w:t>), кожен елемент якого є вектором-стов</w:t>
      </w:r>
      <w:r>
        <w:rPr>
          <w:sz w:val="24"/>
          <w:szCs w:val="24"/>
          <w:lang w:val="uk-UA"/>
        </w:rPr>
        <w:t>п</w:t>
      </w:r>
      <w:r w:rsidRPr="00B64EFD">
        <w:rPr>
          <w:sz w:val="24"/>
          <w:szCs w:val="24"/>
          <w:lang w:val="uk-UA"/>
        </w:rPr>
        <w:t xml:space="preserve">цем, що містить </w:t>
      </w:r>
      <w:r w:rsidRPr="00B64EFD">
        <w:rPr>
          <w:i/>
          <w:sz w:val="24"/>
          <w:szCs w:val="24"/>
          <w:lang w:val="en-US"/>
        </w:rPr>
        <w:t>K</w:t>
      </w:r>
      <w:r w:rsidRPr="00B64EFD">
        <w:rPr>
          <w:sz w:val="24"/>
          <w:szCs w:val="24"/>
          <w:lang w:val="uk-UA"/>
        </w:rPr>
        <w:t xml:space="preserve"> рядків. У першому стовпці містяться значення номерів частотного відліку, що відповідають нижній частоті виявленого каналу, а в другому – верхній частоті. </w:t>
      </w:r>
      <w:r w:rsidRPr="00B64EFD">
        <w:rPr>
          <w:color w:val="000000" w:themeColor="text1"/>
          <w:sz w:val="24"/>
          <w:szCs w:val="24"/>
          <w:lang w:val="uk-UA"/>
        </w:rPr>
        <w:t xml:space="preserve">У частотній області для </w:t>
      </w:r>
      <w:r w:rsidRPr="00B64EFD">
        <w:rPr>
          <w:i/>
          <w:lang w:val="en-US"/>
        </w:rPr>
        <w:t>j</w:t>
      </w:r>
      <w:r w:rsidRPr="00B64EFD">
        <w:rPr>
          <w:color w:val="000000" w:themeColor="text1"/>
          <w:sz w:val="24"/>
          <w:szCs w:val="24"/>
          <w:lang w:val="uk-UA"/>
        </w:rPr>
        <w:t xml:space="preserve">-го фрагмента сигналу можна оцінити такі значення його параметрів: центральну частоту </w:t>
      </w:r>
      <w:r w:rsidRPr="00B64EFD">
        <w:rPr>
          <w:i/>
          <w:color w:val="000000" w:themeColor="text1"/>
          <w:sz w:val="24"/>
          <w:szCs w:val="24"/>
          <w:lang w:val="uk-UA"/>
        </w:rPr>
        <w:t>і</w:t>
      </w:r>
      <w:r w:rsidRPr="00B64EFD">
        <w:rPr>
          <w:color w:val="000000" w:themeColor="text1"/>
          <w:sz w:val="24"/>
          <w:szCs w:val="24"/>
          <w:lang w:val="uk-UA"/>
        </w:rPr>
        <w:t xml:space="preserve">-го каналу </w:t>
      </w:r>
      <w:r w:rsidRPr="00B64EFD">
        <w:rPr>
          <w:i/>
          <w:sz w:val="24"/>
          <w:szCs w:val="24"/>
          <w:lang w:val="en-US"/>
        </w:rPr>
        <w:t>f</w:t>
      </w:r>
      <w:r w:rsidRPr="00B64EFD">
        <w:rPr>
          <w:sz w:val="24"/>
          <w:szCs w:val="24"/>
          <w:vertAlign w:val="subscript"/>
          <w:lang w:val="uk-UA"/>
        </w:rPr>
        <w:t>0</w:t>
      </w:r>
      <w:r w:rsidRPr="00B64EFD">
        <w:rPr>
          <w:sz w:val="24"/>
          <w:szCs w:val="24"/>
          <w:lang w:val="uk-UA"/>
        </w:rPr>
        <w:t xml:space="preserve">, ширину спектра ЧЕ </w:t>
      </w:r>
      <w:r w:rsidRPr="00B64EFD">
        <w:rPr>
          <w:i/>
          <w:sz w:val="24"/>
          <w:szCs w:val="24"/>
          <w:lang w:val="en-US"/>
        </w:rPr>
        <w:t>ΔF</w:t>
      </w:r>
      <w:r w:rsidRPr="00B64EFD">
        <w:rPr>
          <w:i/>
          <w:sz w:val="24"/>
          <w:szCs w:val="24"/>
          <w:lang w:val="uk-UA"/>
        </w:rPr>
        <w:t xml:space="preserve"> </w:t>
      </w:r>
      <w:r w:rsidRPr="00B64EFD">
        <w:rPr>
          <w:sz w:val="24"/>
          <w:szCs w:val="24"/>
          <w:lang w:val="uk-UA"/>
        </w:rPr>
        <w:t xml:space="preserve">та потужність сигналу </w:t>
      </w:r>
      <w:r w:rsidRPr="00B64EFD">
        <w:rPr>
          <w:i/>
          <w:sz w:val="24"/>
          <w:szCs w:val="24"/>
          <w:lang w:val="uk-UA"/>
        </w:rPr>
        <w:t>Р</w:t>
      </w:r>
      <w:r w:rsidRPr="00B64EFD">
        <w:rPr>
          <w:sz w:val="24"/>
          <w:szCs w:val="24"/>
          <w:lang w:val="uk-UA"/>
        </w:rPr>
        <w:t>. Після оброблення значень відліків СЩП у частотних каналах (6) формується вектор (</w:t>
      </w:r>
      <w:r w:rsidRPr="00B64EFD">
        <w:rPr>
          <w:b/>
          <w:sz w:val="24"/>
          <w:szCs w:val="24"/>
          <w:lang w:val="en-US"/>
        </w:rPr>
        <w:t>f</w:t>
      </w:r>
      <w:r w:rsidRPr="00B64EFD">
        <w:rPr>
          <w:b/>
          <w:sz w:val="24"/>
          <w:szCs w:val="24"/>
          <w:vertAlign w:val="subscript"/>
          <w:lang w:val="uk-UA"/>
        </w:rPr>
        <w:t>0</w:t>
      </w:r>
      <w:r w:rsidRPr="00B64EFD">
        <w:rPr>
          <w:sz w:val="24"/>
          <w:szCs w:val="24"/>
          <w:lang w:val="uk-UA"/>
        </w:rPr>
        <w:t xml:space="preserve">, </w:t>
      </w:r>
      <w:r w:rsidRPr="00B64EFD">
        <w:rPr>
          <w:b/>
          <w:sz w:val="24"/>
          <w:szCs w:val="24"/>
          <w:lang w:val="en-US"/>
        </w:rPr>
        <w:t>ΔF</w:t>
      </w:r>
      <w:r w:rsidRPr="00B64EFD">
        <w:rPr>
          <w:sz w:val="24"/>
          <w:szCs w:val="24"/>
          <w:lang w:val="uk-UA"/>
        </w:rPr>
        <w:t xml:space="preserve">, </w:t>
      </w:r>
      <w:r w:rsidRPr="00B64EFD">
        <w:rPr>
          <w:b/>
          <w:sz w:val="24"/>
          <w:szCs w:val="24"/>
          <w:lang w:val="en-US"/>
        </w:rPr>
        <w:t>P</w:t>
      </w:r>
      <w:r w:rsidRPr="00B64EFD">
        <w:rPr>
          <w:sz w:val="24"/>
          <w:szCs w:val="24"/>
          <w:lang w:val="uk-UA"/>
        </w:rPr>
        <w:t xml:space="preserve">), у якому кожен елемент є вектором-стовпцем із </w:t>
      </w:r>
      <w:r w:rsidRPr="00B64EFD">
        <w:rPr>
          <w:i/>
          <w:sz w:val="24"/>
          <w:szCs w:val="24"/>
          <w:lang w:val="en-US"/>
        </w:rPr>
        <w:t>K</w:t>
      </w:r>
      <w:r w:rsidRPr="00B64EFD">
        <w:rPr>
          <w:sz w:val="24"/>
          <w:szCs w:val="24"/>
          <w:lang w:val="uk-UA"/>
        </w:rPr>
        <w:t xml:space="preserve"> рядками. У першому елементі містяться значенн</w:t>
      </w:r>
      <w:r w:rsidR="00211F79">
        <w:rPr>
          <w:sz w:val="24"/>
          <w:szCs w:val="24"/>
          <w:lang w:val="uk-UA"/>
        </w:rPr>
        <w:t>я центральних частот каналів, у </w:t>
      </w:r>
      <w:r w:rsidRPr="00B64EFD">
        <w:rPr>
          <w:sz w:val="24"/>
          <w:szCs w:val="24"/>
          <w:lang w:val="uk-UA"/>
        </w:rPr>
        <w:t>другому – значення ширини спектра сигналу, а в третьому – значення його потужності.</w:t>
      </w:r>
    </w:p>
    <w:p w:rsidR="00F26560" w:rsidRPr="00B64EFD" w:rsidRDefault="00F26560" w:rsidP="00F26560">
      <w:pPr>
        <w:spacing w:line="288" w:lineRule="auto"/>
        <w:ind w:firstLine="454"/>
        <w:rPr>
          <w:sz w:val="24"/>
          <w:szCs w:val="24"/>
          <w:lang w:val="uk-UA"/>
        </w:rPr>
      </w:pPr>
      <w:r w:rsidRPr="00B64EFD">
        <w:rPr>
          <w:sz w:val="24"/>
          <w:szCs w:val="24"/>
          <w:lang w:val="uk-UA"/>
        </w:rPr>
        <w:t xml:space="preserve">Для частоти дискретизації </w:t>
      </w:r>
      <w:r w:rsidRPr="00B64EFD">
        <w:rPr>
          <w:i/>
          <w:sz w:val="24"/>
          <w:szCs w:val="24"/>
          <w:lang w:val="en-US"/>
        </w:rPr>
        <w:t>F</w:t>
      </w:r>
      <w:r w:rsidRPr="00B64EFD">
        <w:rPr>
          <w:i/>
          <w:sz w:val="24"/>
          <w:szCs w:val="24"/>
          <w:vertAlign w:val="subscript"/>
          <w:lang w:val="en-US"/>
        </w:rPr>
        <w:t>s</w:t>
      </w:r>
      <w:r w:rsidRPr="00B64EFD">
        <w:rPr>
          <w:sz w:val="24"/>
          <w:szCs w:val="24"/>
        </w:rPr>
        <w:t xml:space="preserve"> </w:t>
      </w:r>
      <w:r w:rsidRPr="00B64EFD">
        <w:rPr>
          <w:sz w:val="24"/>
          <w:szCs w:val="24"/>
          <w:lang w:val="uk-UA"/>
        </w:rPr>
        <w:t>оцінку центральної частоти сигналу можна отримати за таким виразом:</w:t>
      </w:r>
    </w:p>
    <w:tbl>
      <w:tblPr>
        <w:tblW w:w="5000" w:type="pct"/>
        <w:tblLook w:val="04A0" w:firstRow="1" w:lastRow="0" w:firstColumn="1" w:lastColumn="0" w:noHBand="0" w:noVBand="1"/>
      </w:tblPr>
      <w:tblGrid>
        <w:gridCol w:w="8614"/>
        <w:gridCol w:w="957"/>
      </w:tblGrid>
      <w:tr w:rsidR="00F26560" w:rsidRPr="00B64EFD" w:rsidTr="0009137C">
        <w:tc>
          <w:tcPr>
            <w:tcW w:w="4500" w:type="pct"/>
          </w:tcPr>
          <w:p w:rsidR="00F26560" w:rsidRPr="00B64EFD" w:rsidRDefault="00F26560" w:rsidP="009035C1">
            <w:pPr>
              <w:spacing w:before="200" w:after="200" w:line="288" w:lineRule="auto"/>
              <w:ind w:firstLine="567"/>
              <w:jc w:val="center"/>
              <w:rPr>
                <w:sz w:val="24"/>
                <w:szCs w:val="24"/>
                <w:lang w:val="uk-UA" w:eastAsia="uk-UA"/>
              </w:rPr>
            </w:pPr>
            <w:r w:rsidRPr="00B64EFD">
              <w:rPr>
                <w:position w:val="-14"/>
                <w:sz w:val="24"/>
                <w:szCs w:val="24"/>
                <w:lang w:val="uk-UA"/>
              </w:rPr>
              <w:object w:dxaOrig="3660" w:dyaOrig="400">
                <v:shape id="_x0000_i1026" type="#_x0000_t75" style="width:175.8pt;height:19.8pt" o:ole="">
                  <v:imagedata r:id="rId10" o:title=""/>
                </v:shape>
                <o:OLEObject Type="Embed" ProgID="Equation.DSMT4" ShapeID="_x0000_i1026" DrawAspect="Content" ObjectID="_1784629970" r:id="rId11"/>
              </w:object>
            </w:r>
            <w:r w:rsidRPr="00B64EFD">
              <w:rPr>
                <w:sz w:val="24"/>
                <w:szCs w:val="24"/>
                <w:lang w:val="uk-UA"/>
              </w:rPr>
              <w:t>,</w:t>
            </w:r>
          </w:p>
        </w:tc>
        <w:tc>
          <w:tcPr>
            <w:tcW w:w="500" w:type="pct"/>
            <w:vAlign w:val="center"/>
          </w:tcPr>
          <w:p w:rsidR="00F26560" w:rsidRPr="00B64EFD" w:rsidRDefault="00F26560" w:rsidP="009035C1">
            <w:pPr>
              <w:jc w:val="right"/>
              <w:rPr>
                <w:sz w:val="24"/>
                <w:szCs w:val="24"/>
                <w:lang w:val="uk-UA" w:eastAsia="uk-UA"/>
              </w:rPr>
            </w:pPr>
            <w:r w:rsidRPr="00B64EFD">
              <w:rPr>
                <w:sz w:val="24"/>
                <w:szCs w:val="24"/>
                <w:lang w:val="uk-UA" w:eastAsia="uk-UA"/>
              </w:rPr>
              <w:t>(2)</w:t>
            </w:r>
          </w:p>
        </w:tc>
      </w:tr>
    </w:tbl>
    <w:p w:rsidR="00F26560" w:rsidRPr="00B64EFD" w:rsidRDefault="00F26560" w:rsidP="00F26560">
      <w:pPr>
        <w:tabs>
          <w:tab w:val="left" w:pos="0"/>
        </w:tabs>
        <w:spacing w:line="288" w:lineRule="auto"/>
        <w:rPr>
          <w:sz w:val="24"/>
          <w:szCs w:val="24"/>
          <w:lang w:val="uk-UA"/>
        </w:rPr>
      </w:pPr>
      <w:r w:rsidRPr="00B64EFD">
        <w:rPr>
          <w:sz w:val="24"/>
          <w:szCs w:val="24"/>
          <w:lang w:val="uk-UA"/>
        </w:rPr>
        <w:t>а оцінку ширини спектра розрахувати за такою формулою:</w:t>
      </w:r>
    </w:p>
    <w:tbl>
      <w:tblPr>
        <w:tblW w:w="5000" w:type="pct"/>
        <w:tblLook w:val="04A0" w:firstRow="1" w:lastRow="0" w:firstColumn="1" w:lastColumn="0" w:noHBand="0" w:noVBand="1"/>
      </w:tblPr>
      <w:tblGrid>
        <w:gridCol w:w="8614"/>
        <w:gridCol w:w="957"/>
      </w:tblGrid>
      <w:tr w:rsidR="00F26560" w:rsidRPr="00B64EFD" w:rsidTr="0009137C">
        <w:tc>
          <w:tcPr>
            <w:tcW w:w="4500" w:type="pct"/>
          </w:tcPr>
          <w:p w:rsidR="00F26560" w:rsidRPr="00B64EFD" w:rsidRDefault="00F26560" w:rsidP="009035C1">
            <w:pPr>
              <w:spacing w:before="200" w:after="200" w:line="288" w:lineRule="auto"/>
              <w:ind w:firstLine="567"/>
              <w:jc w:val="center"/>
              <w:rPr>
                <w:sz w:val="24"/>
                <w:szCs w:val="24"/>
                <w:lang w:val="uk-UA" w:eastAsia="uk-UA"/>
              </w:rPr>
            </w:pPr>
            <w:r w:rsidRPr="00B64EFD">
              <w:rPr>
                <w:position w:val="-14"/>
                <w:sz w:val="24"/>
                <w:szCs w:val="24"/>
                <w:lang w:val="uk-UA"/>
              </w:rPr>
              <w:object w:dxaOrig="3040" w:dyaOrig="400">
                <v:shape id="_x0000_i1027" type="#_x0000_t75" style="width:146.4pt;height:19.8pt" o:ole="">
                  <v:imagedata r:id="rId12" o:title=""/>
                </v:shape>
                <o:OLEObject Type="Embed" ProgID="Equation.DSMT4" ShapeID="_x0000_i1027" DrawAspect="Content" ObjectID="_1784629971" r:id="rId13"/>
              </w:object>
            </w:r>
            <w:r w:rsidRPr="00B64EFD">
              <w:rPr>
                <w:sz w:val="24"/>
                <w:szCs w:val="24"/>
                <w:lang w:val="uk-UA"/>
              </w:rPr>
              <w:t>.</w:t>
            </w:r>
          </w:p>
        </w:tc>
        <w:tc>
          <w:tcPr>
            <w:tcW w:w="500" w:type="pct"/>
            <w:vAlign w:val="center"/>
          </w:tcPr>
          <w:p w:rsidR="00F26560" w:rsidRPr="00B64EFD" w:rsidRDefault="00F26560" w:rsidP="009035C1">
            <w:pPr>
              <w:jc w:val="right"/>
              <w:rPr>
                <w:sz w:val="24"/>
                <w:szCs w:val="24"/>
                <w:lang w:val="uk-UA" w:eastAsia="uk-UA"/>
              </w:rPr>
            </w:pPr>
            <w:r w:rsidRPr="00B64EFD">
              <w:rPr>
                <w:sz w:val="24"/>
                <w:szCs w:val="24"/>
                <w:lang w:val="uk-UA" w:eastAsia="uk-UA"/>
              </w:rPr>
              <w:t>(3)</w:t>
            </w:r>
          </w:p>
        </w:tc>
      </w:tr>
    </w:tbl>
    <w:p w:rsidR="00F26560" w:rsidRPr="00B64EFD" w:rsidRDefault="00F26560" w:rsidP="00F26560">
      <w:pPr>
        <w:ind w:firstLine="567"/>
        <w:rPr>
          <w:sz w:val="24"/>
          <w:szCs w:val="24"/>
          <w:lang w:val="uk-UA"/>
        </w:rPr>
      </w:pPr>
      <w:r w:rsidRPr="00B64EFD">
        <w:rPr>
          <w:sz w:val="24"/>
          <w:szCs w:val="24"/>
          <w:lang w:val="uk-UA"/>
        </w:rPr>
        <w:t>Значення потужності сигналу можна обчислити за таким виразом:</w:t>
      </w:r>
    </w:p>
    <w:tbl>
      <w:tblPr>
        <w:tblW w:w="5000" w:type="pct"/>
        <w:tblLook w:val="04A0" w:firstRow="1" w:lastRow="0" w:firstColumn="1" w:lastColumn="0" w:noHBand="0" w:noVBand="1"/>
      </w:tblPr>
      <w:tblGrid>
        <w:gridCol w:w="8614"/>
        <w:gridCol w:w="957"/>
      </w:tblGrid>
      <w:tr w:rsidR="00F26560" w:rsidRPr="00B64EFD" w:rsidTr="0009137C">
        <w:tc>
          <w:tcPr>
            <w:tcW w:w="4500" w:type="pct"/>
          </w:tcPr>
          <w:p w:rsidR="00F26560" w:rsidRPr="00B64EFD" w:rsidRDefault="00F26560" w:rsidP="009035C1">
            <w:pPr>
              <w:spacing w:before="200" w:after="200" w:line="288" w:lineRule="auto"/>
              <w:ind w:firstLine="567"/>
              <w:jc w:val="center"/>
              <w:rPr>
                <w:sz w:val="24"/>
                <w:szCs w:val="24"/>
                <w:lang w:val="uk-UA" w:eastAsia="uk-UA"/>
              </w:rPr>
            </w:pPr>
            <w:r w:rsidRPr="00B64EFD">
              <w:rPr>
                <w:position w:val="-32"/>
                <w:sz w:val="24"/>
                <w:szCs w:val="24"/>
                <w:lang w:val="uk-UA"/>
              </w:rPr>
              <w:object w:dxaOrig="2200" w:dyaOrig="740">
                <v:shape id="_x0000_i1028" type="#_x0000_t75" style="width:106.2pt;height:36.6pt" o:ole="">
                  <v:imagedata r:id="rId14" o:title=""/>
                </v:shape>
                <o:OLEObject Type="Embed" ProgID="Equation.DSMT4" ShapeID="_x0000_i1028" DrawAspect="Content" ObjectID="_1784629972" r:id="rId15"/>
              </w:object>
            </w:r>
            <w:r w:rsidRPr="00B64EFD">
              <w:rPr>
                <w:sz w:val="24"/>
                <w:szCs w:val="24"/>
                <w:lang w:val="uk-UA"/>
              </w:rPr>
              <w:t>.</w:t>
            </w:r>
          </w:p>
        </w:tc>
        <w:tc>
          <w:tcPr>
            <w:tcW w:w="500" w:type="pct"/>
            <w:vAlign w:val="center"/>
          </w:tcPr>
          <w:p w:rsidR="00F26560" w:rsidRPr="00B64EFD" w:rsidRDefault="00F26560" w:rsidP="009035C1">
            <w:pPr>
              <w:jc w:val="right"/>
              <w:rPr>
                <w:sz w:val="24"/>
                <w:szCs w:val="24"/>
                <w:lang w:val="uk-UA" w:eastAsia="uk-UA"/>
              </w:rPr>
            </w:pPr>
            <w:r w:rsidRPr="00B64EFD">
              <w:rPr>
                <w:sz w:val="24"/>
                <w:szCs w:val="24"/>
                <w:lang w:val="uk-UA" w:eastAsia="uk-UA"/>
              </w:rPr>
              <w:t>(4)</w:t>
            </w:r>
          </w:p>
        </w:tc>
      </w:tr>
    </w:tbl>
    <w:p w:rsidR="00F26560" w:rsidRPr="00B64EFD" w:rsidRDefault="00F26560" w:rsidP="00F26560">
      <w:pPr>
        <w:spacing w:line="288" w:lineRule="auto"/>
        <w:ind w:firstLine="454"/>
        <w:rPr>
          <w:sz w:val="24"/>
          <w:szCs w:val="24"/>
          <w:lang w:val="uk-UA"/>
        </w:rPr>
      </w:pPr>
      <w:r w:rsidRPr="00B64EFD">
        <w:rPr>
          <w:sz w:val="24"/>
          <w:szCs w:val="24"/>
          <w:lang w:val="uk-UA"/>
        </w:rPr>
        <w:t xml:space="preserve">У результаті фільтрації частотних каналів (8) отримуємо </w:t>
      </w:r>
      <w:r w:rsidRPr="00B64EFD">
        <w:rPr>
          <w:i/>
          <w:sz w:val="24"/>
          <w:szCs w:val="24"/>
          <w:lang w:val="en-US"/>
        </w:rPr>
        <w:t>K</w:t>
      </w:r>
      <w:r w:rsidRPr="00B64EFD">
        <w:rPr>
          <w:sz w:val="24"/>
          <w:szCs w:val="24"/>
        </w:rPr>
        <w:t xml:space="preserve"> </w:t>
      </w:r>
      <w:r w:rsidRPr="00B64EFD">
        <w:rPr>
          <w:sz w:val="24"/>
          <w:szCs w:val="24"/>
          <w:lang w:val="uk-UA"/>
        </w:rPr>
        <w:t>масивів комплексних відліків сигналів у часовій області</w:t>
      </w:r>
      <w:r w:rsidRPr="00B64EFD">
        <w:rPr>
          <w:sz w:val="24"/>
          <w:szCs w:val="24"/>
        </w:rPr>
        <w:t xml:space="preserve">. </w:t>
      </w:r>
      <w:r w:rsidRPr="00B64EFD">
        <w:rPr>
          <w:sz w:val="24"/>
          <w:szCs w:val="24"/>
          <w:lang w:val="uk-UA"/>
        </w:rPr>
        <w:t xml:space="preserve">Кожен масив відповідає </w:t>
      </w:r>
      <w:r w:rsidRPr="00B64EFD">
        <w:rPr>
          <w:i/>
          <w:sz w:val="24"/>
          <w:szCs w:val="24"/>
          <w:lang w:val="uk-UA"/>
        </w:rPr>
        <w:t>і</w:t>
      </w:r>
      <w:r w:rsidRPr="00B64EFD">
        <w:rPr>
          <w:sz w:val="24"/>
          <w:szCs w:val="24"/>
          <w:lang w:val="uk-UA"/>
        </w:rPr>
        <w:t xml:space="preserve">-му сигналу. Фільтрація здійснюється шляхом виконання операції зворотного ШПФ над масивом комплексних відліків </w:t>
      </w:r>
      <w:r w:rsidRPr="00B64EFD">
        <w:rPr>
          <w:i/>
          <w:sz w:val="24"/>
          <w:szCs w:val="24"/>
          <w:lang w:val="uk-UA"/>
        </w:rPr>
        <w:t>і</w:t>
      </w:r>
      <w:r w:rsidRPr="00B64EFD">
        <w:rPr>
          <w:sz w:val="24"/>
          <w:szCs w:val="24"/>
          <w:lang w:val="uk-UA"/>
        </w:rPr>
        <w:t xml:space="preserve">-го каналу </w:t>
      </w:r>
      <w:r w:rsidRPr="00B64EFD">
        <w:rPr>
          <w:b/>
          <w:sz w:val="24"/>
          <w:szCs w:val="24"/>
          <w:lang w:val="uk-UA"/>
        </w:rPr>
        <w:t>Х</w:t>
      </w:r>
      <w:r w:rsidRPr="00B64EFD">
        <w:rPr>
          <w:b/>
          <w:sz w:val="24"/>
          <w:szCs w:val="24"/>
          <w:vertAlign w:val="subscript"/>
          <w:lang w:val="uk-UA"/>
        </w:rPr>
        <w:t>і</w:t>
      </w:r>
      <w:r w:rsidRPr="00B64EFD">
        <w:rPr>
          <w:sz w:val="24"/>
          <w:szCs w:val="24"/>
          <w:lang w:val="uk-UA"/>
        </w:rPr>
        <w:t>. Цей масив отримується шляхом обнулення частотних відліків із номерами, які менші й більші за значення меж відповідного частотного каналу:</w:t>
      </w:r>
    </w:p>
    <w:tbl>
      <w:tblPr>
        <w:tblW w:w="5000" w:type="pct"/>
        <w:tblLook w:val="04A0" w:firstRow="1" w:lastRow="0" w:firstColumn="1" w:lastColumn="0" w:noHBand="0" w:noVBand="1"/>
      </w:tblPr>
      <w:tblGrid>
        <w:gridCol w:w="8614"/>
        <w:gridCol w:w="957"/>
      </w:tblGrid>
      <w:tr w:rsidR="00F26560" w:rsidRPr="00B64EFD" w:rsidTr="0009137C">
        <w:tc>
          <w:tcPr>
            <w:tcW w:w="4500" w:type="pct"/>
          </w:tcPr>
          <w:p w:rsidR="00F26560" w:rsidRPr="00B64EFD" w:rsidRDefault="00F26560" w:rsidP="009035C1">
            <w:pPr>
              <w:spacing w:before="200" w:after="200" w:line="288" w:lineRule="auto"/>
              <w:ind w:firstLine="567"/>
              <w:jc w:val="center"/>
              <w:rPr>
                <w:sz w:val="24"/>
                <w:szCs w:val="24"/>
                <w:lang w:val="uk-UA" w:eastAsia="uk-UA"/>
              </w:rPr>
            </w:pPr>
            <w:r w:rsidRPr="00B64EFD">
              <w:rPr>
                <w:position w:val="-36"/>
                <w:sz w:val="24"/>
                <w:szCs w:val="24"/>
                <w:lang w:val="uk-UA"/>
              </w:rPr>
              <w:object w:dxaOrig="2500" w:dyaOrig="840">
                <v:shape id="_x0000_i1029" type="#_x0000_t75" style="width:121.2pt;height:40.8pt" o:ole="">
                  <v:imagedata r:id="rId16" o:title=""/>
                </v:shape>
                <o:OLEObject Type="Embed" ProgID="Equation.DSMT4" ShapeID="_x0000_i1029" DrawAspect="Content" ObjectID="_1784629973" r:id="rId17"/>
              </w:object>
            </w:r>
            <w:r w:rsidRPr="00B64EFD">
              <w:rPr>
                <w:sz w:val="24"/>
                <w:szCs w:val="24"/>
                <w:lang w:val="uk-UA"/>
              </w:rPr>
              <w:t>.</w:t>
            </w:r>
          </w:p>
        </w:tc>
        <w:tc>
          <w:tcPr>
            <w:tcW w:w="500" w:type="pct"/>
            <w:vAlign w:val="center"/>
          </w:tcPr>
          <w:p w:rsidR="00F26560" w:rsidRPr="00B64EFD" w:rsidRDefault="00F26560" w:rsidP="009035C1">
            <w:pPr>
              <w:jc w:val="right"/>
              <w:rPr>
                <w:sz w:val="24"/>
                <w:szCs w:val="24"/>
                <w:lang w:val="uk-UA" w:eastAsia="uk-UA"/>
              </w:rPr>
            </w:pPr>
            <w:r w:rsidRPr="00B64EFD">
              <w:rPr>
                <w:sz w:val="24"/>
                <w:szCs w:val="24"/>
                <w:lang w:val="uk-UA" w:eastAsia="uk-UA"/>
              </w:rPr>
              <w:t>(5)</w:t>
            </w:r>
          </w:p>
        </w:tc>
      </w:tr>
    </w:tbl>
    <w:p w:rsidR="00F26560" w:rsidRPr="00B64EFD" w:rsidRDefault="00F26560" w:rsidP="00F26560">
      <w:pPr>
        <w:spacing w:line="288" w:lineRule="auto"/>
        <w:ind w:firstLine="454"/>
        <w:rPr>
          <w:b/>
          <w:sz w:val="24"/>
          <w:szCs w:val="24"/>
          <w:lang w:val="uk-UA"/>
        </w:rPr>
      </w:pPr>
      <w:r w:rsidRPr="00B64EFD">
        <w:rPr>
          <w:sz w:val="24"/>
          <w:szCs w:val="24"/>
          <w:lang w:val="uk-UA"/>
        </w:rPr>
        <w:t xml:space="preserve">Тоді вектор комплексних відліків </w:t>
      </w:r>
      <w:r w:rsidRPr="00B64EFD">
        <w:rPr>
          <w:i/>
          <w:sz w:val="24"/>
          <w:szCs w:val="24"/>
          <w:lang w:val="uk-UA"/>
        </w:rPr>
        <w:t>і</w:t>
      </w:r>
      <w:r w:rsidRPr="00B64EFD">
        <w:rPr>
          <w:sz w:val="24"/>
          <w:szCs w:val="24"/>
          <w:lang w:val="uk-UA"/>
        </w:rPr>
        <w:t>-го сигналу розраховується як</w:t>
      </w:r>
    </w:p>
    <w:tbl>
      <w:tblPr>
        <w:tblW w:w="5000" w:type="pct"/>
        <w:tblLook w:val="04A0" w:firstRow="1" w:lastRow="0" w:firstColumn="1" w:lastColumn="0" w:noHBand="0" w:noVBand="1"/>
      </w:tblPr>
      <w:tblGrid>
        <w:gridCol w:w="8614"/>
        <w:gridCol w:w="957"/>
      </w:tblGrid>
      <w:tr w:rsidR="00F26560" w:rsidRPr="00B64EFD" w:rsidTr="0009137C">
        <w:tc>
          <w:tcPr>
            <w:tcW w:w="4500" w:type="pct"/>
          </w:tcPr>
          <w:p w:rsidR="00F26560" w:rsidRPr="00B64EFD" w:rsidRDefault="00F26560" w:rsidP="009035C1">
            <w:pPr>
              <w:spacing w:before="200" w:after="200" w:line="288" w:lineRule="auto"/>
              <w:ind w:firstLine="567"/>
              <w:jc w:val="center"/>
              <w:rPr>
                <w:sz w:val="24"/>
                <w:szCs w:val="24"/>
                <w:lang w:val="uk-UA" w:eastAsia="uk-UA"/>
              </w:rPr>
            </w:pPr>
            <w:r w:rsidRPr="00B64EFD">
              <w:rPr>
                <w:position w:val="-14"/>
                <w:sz w:val="24"/>
                <w:szCs w:val="24"/>
                <w:lang w:val="uk-UA"/>
              </w:rPr>
              <w:object w:dxaOrig="1480" w:dyaOrig="400">
                <v:shape id="_x0000_i1030" type="#_x0000_t75" style="width:71.4pt;height:19.8pt" o:ole="">
                  <v:imagedata r:id="rId18" o:title=""/>
                </v:shape>
                <o:OLEObject Type="Embed" ProgID="Equation.DSMT4" ShapeID="_x0000_i1030" DrawAspect="Content" ObjectID="_1784629974" r:id="rId19"/>
              </w:object>
            </w:r>
            <w:r w:rsidRPr="00B64EFD">
              <w:rPr>
                <w:sz w:val="24"/>
                <w:szCs w:val="24"/>
                <w:lang w:val="uk-UA"/>
              </w:rPr>
              <w:t>.</w:t>
            </w:r>
          </w:p>
        </w:tc>
        <w:tc>
          <w:tcPr>
            <w:tcW w:w="500" w:type="pct"/>
            <w:vAlign w:val="center"/>
          </w:tcPr>
          <w:p w:rsidR="00F26560" w:rsidRPr="00B64EFD" w:rsidRDefault="00F26560" w:rsidP="009035C1">
            <w:pPr>
              <w:jc w:val="right"/>
              <w:rPr>
                <w:sz w:val="24"/>
                <w:szCs w:val="24"/>
                <w:lang w:val="uk-UA" w:eastAsia="uk-UA"/>
              </w:rPr>
            </w:pPr>
            <w:r w:rsidRPr="00B64EFD">
              <w:rPr>
                <w:sz w:val="24"/>
                <w:szCs w:val="24"/>
                <w:lang w:val="uk-UA" w:eastAsia="uk-UA"/>
              </w:rPr>
              <w:t>(6)</w:t>
            </w:r>
          </w:p>
        </w:tc>
      </w:tr>
    </w:tbl>
    <w:p w:rsidR="00F26560" w:rsidRPr="00B64EFD" w:rsidRDefault="00F26560" w:rsidP="00F26560">
      <w:pPr>
        <w:spacing w:line="288" w:lineRule="auto"/>
        <w:ind w:firstLine="454"/>
        <w:rPr>
          <w:sz w:val="24"/>
          <w:szCs w:val="24"/>
          <w:lang w:val="uk-UA"/>
        </w:rPr>
      </w:pPr>
      <w:r w:rsidRPr="00B64EFD">
        <w:rPr>
          <w:sz w:val="24"/>
          <w:szCs w:val="24"/>
          <w:lang w:val="uk-UA"/>
        </w:rPr>
        <w:lastRenderedPageBreak/>
        <w:t>Такий підхід до фільтрації частотних каналів порівняно з використанням смугових цифрових фільтрів дозволяє уникнути спотворень фронтів сигналів через перехідні процеси і більш точно оцінити часові параметри сигналів. Це стає особливо актуальним для випадку, коли один ЧЕ розміщено у двох сусідніх фрагментах сигналу, які аналізуються.</w:t>
      </w:r>
    </w:p>
    <w:p w:rsidR="00F26560" w:rsidRPr="00B64EFD" w:rsidRDefault="00F26560" w:rsidP="00F26560">
      <w:pPr>
        <w:spacing w:line="288" w:lineRule="auto"/>
        <w:ind w:firstLine="454"/>
        <w:rPr>
          <w:sz w:val="24"/>
          <w:szCs w:val="24"/>
          <w:lang w:val="uk-UA"/>
        </w:rPr>
      </w:pPr>
      <w:r w:rsidRPr="00B64EFD">
        <w:rPr>
          <w:sz w:val="24"/>
          <w:szCs w:val="24"/>
          <w:lang w:val="uk-UA"/>
        </w:rPr>
        <w:t xml:space="preserve">Після фільтрації виявлених частотних каналів у часовій області проводиться оцінювання часових параметрів сигналу </w:t>
      </w:r>
      <w:r w:rsidRPr="00B64EFD">
        <w:rPr>
          <w:b/>
          <w:sz w:val="24"/>
          <w:szCs w:val="24"/>
          <w:lang w:val="uk-UA"/>
        </w:rPr>
        <w:t>Т</w:t>
      </w:r>
      <w:r w:rsidRPr="00B64EFD">
        <w:rPr>
          <w:sz w:val="24"/>
          <w:szCs w:val="24"/>
          <w:lang w:val="uk-UA"/>
        </w:rPr>
        <w:t xml:space="preserve">, визначення виду модуляції </w:t>
      </w:r>
      <w:r w:rsidRPr="00B64EFD">
        <w:rPr>
          <w:i/>
          <w:sz w:val="24"/>
          <w:szCs w:val="24"/>
          <w:lang w:val="en-US"/>
        </w:rPr>
        <w:t>m</w:t>
      </w:r>
      <w:r w:rsidRPr="00B64EFD">
        <w:rPr>
          <w:sz w:val="24"/>
          <w:szCs w:val="24"/>
          <w:lang w:val="uk-UA"/>
        </w:rPr>
        <w:t xml:space="preserve"> та її параметрів </w:t>
      </w:r>
      <w:r w:rsidRPr="00B64EFD">
        <w:rPr>
          <w:b/>
          <w:sz w:val="24"/>
          <w:szCs w:val="24"/>
          <w:lang w:val="en-US"/>
        </w:rPr>
        <w:t>R</w:t>
      </w:r>
      <w:r w:rsidRPr="00B64EFD">
        <w:rPr>
          <w:sz w:val="24"/>
          <w:szCs w:val="24"/>
          <w:lang w:val="uk-UA"/>
        </w:rPr>
        <w:t xml:space="preserve"> (9). Тривалості ЧЕ можна визначити з використанням запропонованих у </w:t>
      </w:r>
      <w:r w:rsidRPr="00B64EFD">
        <w:rPr>
          <w:sz w:val="24"/>
          <w:szCs w:val="24"/>
        </w:rPr>
        <w:t>[</w:t>
      </w:r>
      <w:r w:rsidRPr="00B64EFD">
        <w:rPr>
          <w:sz w:val="24"/>
          <w:szCs w:val="24"/>
          <w:lang w:val="uk-UA"/>
        </w:rPr>
        <w:t>25‒26</w:t>
      </w:r>
      <w:r w:rsidRPr="00B64EFD">
        <w:rPr>
          <w:sz w:val="24"/>
          <w:szCs w:val="24"/>
        </w:rPr>
        <w:t>]</w:t>
      </w:r>
      <w:r w:rsidRPr="00B64EFD">
        <w:rPr>
          <w:sz w:val="24"/>
          <w:szCs w:val="24"/>
          <w:lang w:val="uk-UA"/>
        </w:rPr>
        <w:t xml:space="preserve"> методів. Методи оцінювання модуляційних параметрів для сигналів із ЧМн та ЛЧМ описано в </w:t>
      </w:r>
      <w:r w:rsidRPr="00B64EFD">
        <w:rPr>
          <w:sz w:val="24"/>
          <w:szCs w:val="24"/>
        </w:rPr>
        <w:t>[</w:t>
      </w:r>
      <w:r w:rsidRPr="00B64EFD">
        <w:rPr>
          <w:sz w:val="24"/>
          <w:szCs w:val="24"/>
          <w:lang w:val="uk-UA"/>
        </w:rPr>
        <w:t>17‒19</w:t>
      </w:r>
      <w:r w:rsidRPr="00B64EFD">
        <w:rPr>
          <w:sz w:val="24"/>
          <w:szCs w:val="24"/>
        </w:rPr>
        <w:t>]</w:t>
      </w:r>
      <w:r w:rsidRPr="00B64EFD">
        <w:rPr>
          <w:sz w:val="24"/>
          <w:szCs w:val="24"/>
          <w:lang w:val="uk-UA"/>
        </w:rPr>
        <w:t>.</w:t>
      </w:r>
    </w:p>
    <w:p w:rsidR="00F26560" w:rsidRPr="00B64EFD" w:rsidRDefault="00F26560" w:rsidP="00F26560">
      <w:pPr>
        <w:spacing w:line="288" w:lineRule="auto"/>
        <w:ind w:firstLine="454"/>
        <w:rPr>
          <w:sz w:val="24"/>
          <w:szCs w:val="24"/>
          <w:lang w:val="uk-UA"/>
        </w:rPr>
      </w:pPr>
      <w:r w:rsidRPr="00B64EFD">
        <w:rPr>
          <w:sz w:val="24"/>
          <w:szCs w:val="24"/>
          <w:lang w:val="uk-UA"/>
        </w:rPr>
        <w:t xml:space="preserve">Після отримання всіх оцінок параметрів для поточного фрагмента сигналу їх </w:t>
      </w:r>
      <w:r>
        <w:rPr>
          <w:sz w:val="24"/>
          <w:szCs w:val="24"/>
          <w:lang w:val="uk-UA"/>
        </w:rPr>
        <w:t xml:space="preserve">заносять </w:t>
      </w:r>
      <w:r w:rsidRPr="00B64EFD">
        <w:rPr>
          <w:sz w:val="24"/>
          <w:szCs w:val="24"/>
          <w:lang w:val="uk-UA"/>
        </w:rPr>
        <w:t>у таблицю (10), і після логічного оброблення кількох фрагментів сигналу здійснюється розділення сигналів із ППРЧ (11) та формується рішення про кількість виявлених КТРЛ (13). Також для розділення сигналів може бути використана база даних (БД) зі значеннями параметрів КТРЛ відомих БпЛА (12), що дасть змогу не лише оцінити кількість радіоліній</w:t>
      </w:r>
      <w:r>
        <w:rPr>
          <w:sz w:val="24"/>
          <w:szCs w:val="24"/>
          <w:lang w:val="uk-UA"/>
        </w:rPr>
        <w:t>, а й</w:t>
      </w:r>
      <w:r w:rsidRPr="00B64EFD">
        <w:rPr>
          <w:sz w:val="24"/>
          <w:szCs w:val="24"/>
          <w:lang w:val="uk-UA"/>
        </w:rPr>
        <w:t xml:space="preserve"> встановити тип безпілотника.</w:t>
      </w:r>
    </w:p>
    <w:p w:rsidR="00F26560" w:rsidRPr="00B64EFD" w:rsidRDefault="00F26560" w:rsidP="00F26560">
      <w:pPr>
        <w:spacing w:line="288" w:lineRule="auto"/>
        <w:ind w:firstLine="454"/>
        <w:rPr>
          <w:sz w:val="24"/>
          <w:szCs w:val="24"/>
          <w:lang w:val="uk-UA"/>
        </w:rPr>
      </w:pPr>
      <w:r w:rsidRPr="00B64EFD">
        <w:rPr>
          <w:sz w:val="24"/>
          <w:szCs w:val="24"/>
          <w:lang w:val="uk-UA"/>
        </w:rPr>
        <w:t xml:space="preserve">Для формування рішення всі етапи запропонованого на рис. 1 алгоритму повинні виконуватися в реальному масштабі часу. За частоти дискретизації </w:t>
      </w:r>
      <w:r w:rsidRPr="00B64EFD">
        <w:rPr>
          <w:i/>
          <w:sz w:val="24"/>
          <w:szCs w:val="24"/>
          <w:lang w:val="en-US"/>
        </w:rPr>
        <w:t>F</w:t>
      </w:r>
      <w:r w:rsidRPr="00B64EFD">
        <w:rPr>
          <w:i/>
          <w:sz w:val="24"/>
          <w:szCs w:val="24"/>
          <w:vertAlign w:val="subscript"/>
          <w:lang w:val="en-US"/>
        </w:rPr>
        <w:t>s</w:t>
      </w:r>
      <w:r w:rsidRPr="00B64EFD">
        <w:rPr>
          <w:sz w:val="24"/>
          <w:szCs w:val="24"/>
          <w:lang w:val="uk-UA"/>
        </w:rPr>
        <w:t xml:space="preserve"> і довжини фрагмента сигналу </w:t>
      </w:r>
      <w:r w:rsidRPr="00B64EFD">
        <w:rPr>
          <w:i/>
          <w:color w:val="000000" w:themeColor="text1"/>
          <w:sz w:val="24"/>
          <w:szCs w:val="24"/>
          <w:lang w:val="en-US"/>
        </w:rPr>
        <w:t>N</w:t>
      </w:r>
      <w:r w:rsidRPr="00B64EFD">
        <w:rPr>
          <w:sz w:val="24"/>
          <w:szCs w:val="24"/>
          <w:lang w:val="uk-UA"/>
        </w:rPr>
        <w:t xml:space="preserve"> час, що відводиться для аналізу, </w:t>
      </w:r>
      <w:r>
        <w:rPr>
          <w:sz w:val="24"/>
          <w:szCs w:val="24"/>
          <w:lang w:val="uk-UA"/>
        </w:rPr>
        <w:t>становить</w:t>
      </w:r>
      <w:r w:rsidRPr="00B64EFD">
        <w:rPr>
          <w:sz w:val="24"/>
          <w:szCs w:val="24"/>
          <w:lang w:val="uk-UA"/>
        </w:rPr>
        <w:t xml:space="preserve"> </w:t>
      </w:r>
      <w:r w:rsidRPr="00B64EFD">
        <w:rPr>
          <w:i/>
          <w:color w:val="000000" w:themeColor="text1"/>
          <w:sz w:val="24"/>
          <w:szCs w:val="24"/>
          <w:lang w:val="en-US"/>
        </w:rPr>
        <w:t>N</w:t>
      </w:r>
      <w:r w:rsidRPr="00B64EFD">
        <w:rPr>
          <w:i/>
          <w:color w:val="000000" w:themeColor="text1"/>
          <w:sz w:val="24"/>
          <w:szCs w:val="24"/>
          <w:lang w:val="uk-UA"/>
        </w:rPr>
        <w:t>/</w:t>
      </w:r>
      <w:r w:rsidRPr="00B64EFD">
        <w:rPr>
          <w:i/>
          <w:sz w:val="24"/>
          <w:szCs w:val="24"/>
          <w:lang w:val="en-US"/>
        </w:rPr>
        <w:t>F</w:t>
      </w:r>
      <w:r w:rsidRPr="00B64EFD">
        <w:rPr>
          <w:i/>
          <w:sz w:val="24"/>
          <w:szCs w:val="24"/>
          <w:vertAlign w:val="subscript"/>
          <w:lang w:val="en-US"/>
        </w:rPr>
        <w:t>s</w:t>
      </w:r>
      <w:r w:rsidRPr="00B64EFD">
        <w:rPr>
          <w:sz w:val="24"/>
          <w:szCs w:val="24"/>
          <w:lang w:val="uk-UA"/>
        </w:rPr>
        <w:t>. Для обчислення ШПФ необхідно виконати 0,5</w:t>
      </w:r>
      <w:r w:rsidRPr="00B64EFD">
        <w:rPr>
          <w:i/>
          <w:color w:val="000000" w:themeColor="text1"/>
          <w:sz w:val="24"/>
          <w:szCs w:val="24"/>
          <w:lang w:val="en-US"/>
        </w:rPr>
        <w:t>N</w:t>
      </w:r>
      <w:r w:rsidRPr="00B64EFD">
        <w:rPr>
          <w:i/>
          <w:color w:val="000000" w:themeColor="text1"/>
          <w:sz w:val="24"/>
          <w:szCs w:val="24"/>
          <w:lang w:val="uk-UA"/>
        </w:rPr>
        <w:t> </w:t>
      </w:r>
      <w:r w:rsidRPr="00B64EFD">
        <w:rPr>
          <w:color w:val="000000" w:themeColor="text1"/>
          <w:sz w:val="24"/>
          <w:szCs w:val="24"/>
          <w:lang w:val="en-US"/>
        </w:rPr>
        <w:t>log</w:t>
      </w:r>
      <w:r w:rsidRPr="00B64EFD">
        <w:rPr>
          <w:color w:val="000000" w:themeColor="text1"/>
          <w:sz w:val="24"/>
          <w:szCs w:val="24"/>
          <w:vertAlign w:val="subscript"/>
        </w:rPr>
        <w:t>2</w:t>
      </w:r>
      <w:r w:rsidRPr="00B64EFD">
        <w:rPr>
          <w:i/>
          <w:color w:val="000000" w:themeColor="text1"/>
          <w:sz w:val="24"/>
          <w:szCs w:val="24"/>
          <w:lang w:val="en-US"/>
        </w:rPr>
        <w:t>N</w:t>
      </w:r>
      <w:r w:rsidRPr="00B64EFD">
        <w:rPr>
          <w:color w:val="000000" w:themeColor="text1"/>
          <w:sz w:val="24"/>
          <w:szCs w:val="24"/>
        </w:rPr>
        <w:t xml:space="preserve"> </w:t>
      </w:r>
      <w:r w:rsidRPr="00B64EFD">
        <w:rPr>
          <w:color w:val="000000" w:themeColor="text1"/>
          <w:sz w:val="24"/>
          <w:szCs w:val="24"/>
          <w:lang w:val="uk-UA"/>
        </w:rPr>
        <w:t xml:space="preserve">комплексних множень та </w:t>
      </w:r>
      <w:r w:rsidRPr="00B64EFD">
        <w:rPr>
          <w:i/>
          <w:color w:val="000000" w:themeColor="text1"/>
          <w:sz w:val="24"/>
          <w:szCs w:val="24"/>
          <w:lang w:val="en-US"/>
        </w:rPr>
        <w:t>N</w:t>
      </w:r>
      <w:r w:rsidRPr="00B64EFD">
        <w:rPr>
          <w:i/>
          <w:color w:val="000000" w:themeColor="text1"/>
          <w:sz w:val="24"/>
          <w:szCs w:val="24"/>
          <w:lang w:val="uk-UA"/>
        </w:rPr>
        <w:t> </w:t>
      </w:r>
      <w:r w:rsidRPr="00B64EFD">
        <w:rPr>
          <w:color w:val="000000" w:themeColor="text1"/>
          <w:sz w:val="24"/>
          <w:szCs w:val="24"/>
          <w:lang w:val="en-US"/>
        </w:rPr>
        <w:t>log</w:t>
      </w:r>
      <w:r w:rsidRPr="00B64EFD">
        <w:rPr>
          <w:color w:val="000000" w:themeColor="text1"/>
          <w:sz w:val="24"/>
          <w:szCs w:val="24"/>
          <w:vertAlign w:val="subscript"/>
        </w:rPr>
        <w:t>2</w:t>
      </w:r>
      <w:r w:rsidRPr="00B64EFD">
        <w:rPr>
          <w:i/>
          <w:color w:val="000000" w:themeColor="text1"/>
          <w:sz w:val="24"/>
          <w:szCs w:val="24"/>
          <w:lang w:val="en-US"/>
        </w:rPr>
        <w:t>N</w:t>
      </w:r>
      <w:r w:rsidRPr="00B64EFD">
        <w:rPr>
          <w:color w:val="000000" w:themeColor="text1"/>
          <w:sz w:val="24"/>
          <w:szCs w:val="24"/>
          <w:lang w:val="uk-UA"/>
        </w:rPr>
        <w:t xml:space="preserve"> комплексних додавань. Для реалізації усього алгоритму потрібно здійснити одне пряме ШПФ і </w:t>
      </w:r>
      <w:r w:rsidRPr="00B64EFD">
        <w:rPr>
          <w:i/>
          <w:color w:val="000000" w:themeColor="text1"/>
          <w:sz w:val="24"/>
          <w:szCs w:val="24"/>
          <w:lang w:val="en-US"/>
        </w:rPr>
        <w:t>K</w:t>
      </w:r>
      <w:r w:rsidRPr="00B64EFD">
        <w:rPr>
          <w:color w:val="000000" w:themeColor="text1"/>
          <w:sz w:val="24"/>
          <w:szCs w:val="24"/>
        </w:rPr>
        <w:t xml:space="preserve"> </w:t>
      </w:r>
      <w:r w:rsidRPr="00B64EFD">
        <w:rPr>
          <w:color w:val="000000" w:themeColor="text1"/>
          <w:sz w:val="24"/>
          <w:szCs w:val="24"/>
          <w:lang w:val="uk-UA"/>
        </w:rPr>
        <w:t>зворотних ШПФ. Тому складність алгоритму залежатиме від кількості сигналів, виявлених у кожному фрагменті сигнальної суміші. Для забезпечення формування рішень у реальному масштабі часу виконання окремих процесів оброблення сигналів алгоритму підлягають оптимізації щодо обчислень.</w:t>
      </w:r>
    </w:p>
    <w:p w:rsidR="00F26560" w:rsidRPr="00B64EFD" w:rsidRDefault="00F26560" w:rsidP="00F66408">
      <w:pPr>
        <w:spacing w:line="290" w:lineRule="auto"/>
        <w:ind w:firstLine="454"/>
        <w:rPr>
          <w:sz w:val="24"/>
          <w:szCs w:val="24"/>
          <w:lang w:val="uk-UA"/>
        </w:rPr>
      </w:pPr>
      <w:r w:rsidRPr="00B64EFD">
        <w:rPr>
          <w:sz w:val="24"/>
          <w:szCs w:val="24"/>
          <w:lang w:val="uk-UA"/>
        </w:rPr>
        <w:t>Для розділення сигналів із ППРЧ не обов’язково</w:t>
      </w:r>
      <w:r w:rsidR="00211F79">
        <w:rPr>
          <w:sz w:val="24"/>
          <w:szCs w:val="24"/>
          <w:lang w:val="uk-UA"/>
        </w:rPr>
        <w:t xml:space="preserve"> використовувати всі наведені в </w:t>
      </w:r>
      <w:r w:rsidRPr="00B64EFD">
        <w:rPr>
          <w:sz w:val="24"/>
          <w:szCs w:val="24"/>
          <w:lang w:val="uk-UA"/>
        </w:rPr>
        <w:t xml:space="preserve">табл. 1 параметри. Якщо сигнали з високою </w:t>
      </w:r>
      <w:r w:rsidR="00211F79">
        <w:rPr>
          <w:sz w:val="24"/>
          <w:szCs w:val="24"/>
          <w:lang w:val="uk-UA"/>
        </w:rPr>
        <w:t>достовірністю можна розділити з </w:t>
      </w:r>
      <w:r w:rsidRPr="00B64EFD">
        <w:rPr>
          <w:sz w:val="24"/>
          <w:szCs w:val="24"/>
          <w:lang w:val="uk-UA"/>
        </w:rPr>
        <w:t>використанням кількох параметрів, які досить просто розрахувати в частотній області (ширина спектра ЧЕ та ширина смуги сигналу, потужність сигналу, крок сітки частот), то в такому разі оброблення в часовій області можна не проводити. Це дозволить спростити вимоги до обчислювальної потужності засобу радіомоніторингу.</w:t>
      </w:r>
    </w:p>
    <w:p w:rsidR="00F26560" w:rsidRPr="00B64EFD" w:rsidRDefault="00F26560" w:rsidP="00F66408">
      <w:pPr>
        <w:spacing w:line="290" w:lineRule="auto"/>
        <w:ind w:firstLine="454"/>
        <w:rPr>
          <w:sz w:val="24"/>
          <w:szCs w:val="24"/>
          <w:lang w:val="uk-UA"/>
        </w:rPr>
      </w:pPr>
      <w:r w:rsidRPr="00B64EFD">
        <w:rPr>
          <w:sz w:val="24"/>
          <w:szCs w:val="24"/>
          <w:lang w:val="uk-UA"/>
        </w:rPr>
        <w:t>Через вплив шуму та по</w:t>
      </w:r>
      <w:r w:rsidR="00007A1B">
        <w:rPr>
          <w:sz w:val="24"/>
          <w:szCs w:val="24"/>
          <w:lang w:val="uk-UA"/>
        </w:rPr>
        <w:t>милки в оцінюванні отримані резу</w:t>
      </w:r>
      <w:r w:rsidRPr="00B64EFD">
        <w:rPr>
          <w:sz w:val="24"/>
          <w:szCs w:val="24"/>
          <w:lang w:val="uk-UA"/>
        </w:rPr>
        <w:t>льтати будуть випадковими величинами із асимптотично нормальним розподілом. Тому для надійного розділення радіоліній із ППРЧ необхідне попереднє статистичне оброблення виміряних значень параметрів [21].</w:t>
      </w:r>
    </w:p>
    <w:p w:rsidR="00F26560" w:rsidRPr="00B64EFD" w:rsidRDefault="00F26560" w:rsidP="00F66408">
      <w:pPr>
        <w:spacing w:line="290" w:lineRule="auto"/>
        <w:ind w:firstLine="454"/>
        <w:rPr>
          <w:b/>
          <w:sz w:val="24"/>
          <w:szCs w:val="24"/>
          <w:lang w:val="uk-UA"/>
        </w:rPr>
      </w:pPr>
      <w:r w:rsidRPr="00B64EFD">
        <w:rPr>
          <w:b/>
          <w:sz w:val="24"/>
          <w:szCs w:val="24"/>
          <w:lang w:val="uk-UA"/>
        </w:rPr>
        <w:t>2. Приклади реалізації алгоритму</w:t>
      </w:r>
    </w:p>
    <w:p w:rsidR="00F26560" w:rsidRPr="00B64EFD" w:rsidRDefault="00F26560" w:rsidP="00F66408">
      <w:pPr>
        <w:spacing w:line="290" w:lineRule="auto"/>
        <w:ind w:firstLine="454"/>
        <w:rPr>
          <w:sz w:val="24"/>
          <w:szCs w:val="24"/>
          <w:lang w:val="uk-UA"/>
        </w:rPr>
      </w:pPr>
      <w:r w:rsidRPr="00B64EFD">
        <w:rPr>
          <w:sz w:val="24"/>
          <w:szCs w:val="24"/>
          <w:lang w:val="uk-UA"/>
        </w:rPr>
        <w:t>У ході дослідження розробленого алгоритму для формування таблиці зі значеннями оцінок параметрів сигналів було використано контейнер для даних DataFrame Multi Index пакета Pandas мови програмування Python. Ця структура забезпечує багаторівневу індексацію, гнучкий доступ до даних та широкий набір і</w:t>
      </w:r>
      <w:r w:rsidR="00211F79">
        <w:rPr>
          <w:sz w:val="24"/>
          <w:szCs w:val="24"/>
          <w:lang w:val="uk-UA"/>
        </w:rPr>
        <w:t>нструментів для їх оброблення й </w:t>
      </w:r>
      <w:r w:rsidRPr="00B64EFD">
        <w:rPr>
          <w:sz w:val="24"/>
          <w:szCs w:val="24"/>
          <w:lang w:val="uk-UA"/>
        </w:rPr>
        <w:t xml:space="preserve">модифікації, включаючи додавання записів (стовпців) </w:t>
      </w:r>
      <w:r>
        <w:rPr>
          <w:sz w:val="24"/>
          <w:szCs w:val="24"/>
          <w:lang w:val="uk-UA"/>
        </w:rPr>
        <w:t>і</w:t>
      </w:r>
      <w:r w:rsidR="00211F79">
        <w:rPr>
          <w:sz w:val="24"/>
          <w:szCs w:val="24"/>
          <w:lang w:val="uk-UA"/>
        </w:rPr>
        <w:t>з новими ключами, утвореними в </w:t>
      </w:r>
      <w:r w:rsidRPr="00B64EFD">
        <w:rPr>
          <w:sz w:val="24"/>
          <w:szCs w:val="24"/>
          <w:lang w:val="uk-UA"/>
        </w:rPr>
        <w:t>результаті оброблення наявних даних [27].</w:t>
      </w:r>
    </w:p>
    <w:p w:rsidR="00F26560" w:rsidRPr="00B64EFD" w:rsidRDefault="00F26560" w:rsidP="009035C1">
      <w:pPr>
        <w:spacing w:line="283" w:lineRule="auto"/>
        <w:ind w:firstLine="454"/>
        <w:rPr>
          <w:sz w:val="24"/>
          <w:szCs w:val="24"/>
          <w:lang w:val="uk-UA"/>
        </w:rPr>
      </w:pPr>
      <w:r w:rsidRPr="00B64EFD">
        <w:rPr>
          <w:sz w:val="24"/>
          <w:szCs w:val="24"/>
          <w:lang w:val="uk-UA"/>
        </w:rPr>
        <w:lastRenderedPageBreak/>
        <w:t xml:space="preserve">Розглянемо простий і водночас практично важливий варіант розділення КТРЛ із ППРЧ за такими параметрами: шириною спектра ЧЕ та ВСШ у частотному каналі. </w:t>
      </w:r>
      <w:r>
        <w:rPr>
          <w:sz w:val="24"/>
          <w:szCs w:val="24"/>
          <w:lang w:val="uk-UA"/>
        </w:rPr>
        <w:t>Ці</w:t>
      </w:r>
      <w:r w:rsidRPr="00B64EFD">
        <w:rPr>
          <w:sz w:val="24"/>
          <w:szCs w:val="24"/>
          <w:lang w:val="uk-UA"/>
        </w:rPr>
        <w:t xml:space="preserve"> ознаки можуть бути досить просто виділені в частотній області відповідно до виразів (3) та (4). Крім того, як ознаку можна використовувати форму спектра сигналу у виявленому частотному каналі. Варіанти розділення КТРЛ із використанням часових та модуляційних параметрів у цій роботі розглядати не будемо, оскільки їх принципова відмінність полягає лише в методах отримання значень оцінок параметрів.</w:t>
      </w:r>
    </w:p>
    <w:p w:rsidR="00F26560" w:rsidRPr="00B64EFD" w:rsidRDefault="00F26560" w:rsidP="009035C1">
      <w:pPr>
        <w:spacing w:line="283" w:lineRule="auto"/>
        <w:ind w:firstLine="454"/>
        <w:rPr>
          <w:sz w:val="24"/>
          <w:szCs w:val="24"/>
          <w:lang w:val="uk-UA"/>
        </w:rPr>
      </w:pPr>
      <w:r w:rsidRPr="00B64EFD">
        <w:rPr>
          <w:sz w:val="24"/>
          <w:szCs w:val="24"/>
          <w:lang w:val="uk-UA"/>
        </w:rPr>
        <w:t>Сформуємо адитивну сигнальну суміш із трьох ППРЧ сигналів та білого гаусівського шуму в смузі частот 20 МГц. Значення ВСШ для ко</w:t>
      </w:r>
      <w:r w:rsidR="00211F79">
        <w:rPr>
          <w:sz w:val="24"/>
          <w:szCs w:val="24"/>
          <w:lang w:val="uk-UA"/>
        </w:rPr>
        <w:t>жного сигналу становить 6 дБ. У </w:t>
      </w:r>
      <w:r w:rsidRPr="00B64EFD">
        <w:rPr>
          <w:sz w:val="24"/>
          <w:szCs w:val="24"/>
          <w:lang w:val="uk-UA"/>
        </w:rPr>
        <w:t>табл. 2 наведено параметри цих сигналів. Крім розглянутих вище параметрів у таблиці також наведен</w:t>
      </w:r>
      <w:r>
        <w:rPr>
          <w:sz w:val="24"/>
          <w:szCs w:val="24"/>
          <w:lang w:val="uk-UA"/>
        </w:rPr>
        <w:t>о</w:t>
      </w:r>
      <w:r w:rsidRPr="00B64EFD">
        <w:rPr>
          <w:sz w:val="24"/>
          <w:szCs w:val="24"/>
          <w:lang w:val="uk-UA"/>
        </w:rPr>
        <w:t xml:space="preserve">: швидкість ППРЧ </w:t>
      </w:r>
      <w:r w:rsidRPr="00B64EFD">
        <w:rPr>
          <w:i/>
          <w:sz w:val="24"/>
          <w:szCs w:val="24"/>
          <w:lang w:val="en-US"/>
        </w:rPr>
        <w:t>F</w:t>
      </w:r>
      <w:r w:rsidRPr="00B64EFD">
        <w:rPr>
          <w:i/>
          <w:sz w:val="24"/>
          <w:szCs w:val="24"/>
          <w:vertAlign w:val="subscript"/>
          <w:lang w:val="en-US"/>
        </w:rPr>
        <w:t>h</w:t>
      </w:r>
      <w:r w:rsidRPr="00B64EFD">
        <w:rPr>
          <w:sz w:val="24"/>
          <w:szCs w:val="24"/>
          <w:lang w:val="uk-UA"/>
        </w:rPr>
        <w:t xml:space="preserve"> (кількість ЧЕ, що передаються за секунду); символьн</w:t>
      </w:r>
      <w:r>
        <w:rPr>
          <w:sz w:val="24"/>
          <w:szCs w:val="24"/>
          <w:lang w:val="uk-UA"/>
        </w:rPr>
        <w:t>у</w:t>
      </w:r>
      <w:r w:rsidRPr="00B64EFD">
        <w:rPr>
          <w:sz w:val="24"/>
          <w:szCs w:val="24"/>
          <w:lang w:val="uk-UA"/>
        </w:rPr>
        <w:t xml:space="preserve"> швидкість </w:t>
      </w:r>
      <w:r w:rsidRPr="00B64EFD">
        <w:rPr>
          <w:i/>
          <w:sz w:val="24"/>
          <w:szCs w:val="24"/>
          <w:lang w:val="uk-UA"/>
        </w:rPr>
        <w:t>В</w:t>
      </w:r>
      <w:r w:rsidRPr="00B64EFD">
        <w:rPr>
          <w:sz w:val="24"/>
          <w:szCs w:val="24"/>
          <w:lang w:val="uk-UA"/>
        </w:rPr>
        <w:t xml:space="preserve">; коефіцієнт розширення спектра </w:t>
      </w:r>
      <w:r w:rsidRPr="00B64EFD">
        <w:rPr>
          <w:i/>
          <w:sz w:val="24"/>
          <w:szCs w:val="24"/>
          <w:lang w:val="en-US"/>
        </w:rPr>
        <w:t>SF</w:t>
      </w:r>
      <w:r w:rsidRPr="00B64EFD">
        <w:rPr>
          <w:sz w:val="24"/>
          <w:szCs w:val="24"/>
          <w:lang w:val="uk-UA"/>
        </w:rPr>
        <w:t xml:space="preserve">, що використовується для сигналу з протоколом </w:t>
      </w:r>
      <w:r w:rsidRPr="00B64EFD">
        <w:rPr>
          <w:sz w:val="24"/>
          <w:szCs w:val="24"/>
          <w:lang w:val="en-US"/>
        </w:rPr>
        <w:t>LoRa</w:t>
      </w:r>
      <w:r w:rsidRPr="00B64EFD">
        <w:rPr>
          <w:sz w:val="24"/>
          <w:szCs w:val="24"/>
          <w:lang w:val="uk-UA"/>
        </w:rPr>
        <w:t xml:space="preserve"> [19]; зміщення центра спектра сигналу з ППРЧ відносно центра смуги аналізу </w:t>
      </w:r>
      <w:r w:rsidRPr="00B64EFD">
        <w:rPr>
          <w:i/>
          <w:sz w:val="24"/>
          <w:szCs w:val="24"/>
          <w:lang w:val="en-US"/>
        </w:rPr>
        <w:t>f</w:t>
      </w:r>
      <w:r w:rsidRPr="00B64EFD">
        <w:rPr>
          <w:i/>
          <w:sz w:val="24"/>
          <w:szCs w:val="24"/>
          <w:vertAlign w:val="subscript"/>
          <w:lang w:val="en-US"/>
        </w:rPr>
        <w:t>k</w:t>
      </w:r>
      <w:r w:rsidRPr="00B64EFD">
        <w:rPr>
          <w:sz w:val="24"/>
          <w:szCs w:val="24"/>
          <w:lang w:val="uk-UA"/>
        </w:rPr>
        <w:t>. Враховуючи крок сітки частот Δ</w:t>
      </w:r>
      <w:r w:rsidRPr="00B64EFD">
        <w:rPr>
          <w:i/>
          <w:sz w:val="24"/>
          <w:szCs w:val="24"/>
          <w:lang w:val="en-US"/>
        </w:rPr>
        <w:t>f</w:t>
      </w:r>
      <w:r w:rsidRPr="00B64EFD">
        <w:rPr>
          <w:sz w:val="24"/>
          <w:szCs w:val="24"/>
          <w:lang w:val="uk-UA"/>
        </w:rPr>
        <w:t xml:space="preserve"> та кількість частот ППРЧ </w:t>
      </w:r>
      <w:r w:rsidRPr="00B64EFD">
        <w:rPr>
          <w:i/>
          <w:sz w:val="24"/>
          <w:szCs w:val="24"/>
          <w:lang w:val="uk-UA"/>
        </w:rPr>
        <w:t>М</w:t>
      </w:r>
      <w:r w:rsidRPr="00B64EFD">
        <w:rPr>
          <w:sz w:val="24"/>
          <w:szCs w:val="24"/>
          <w:lang w:val="uk-UA"/>
        </w:rPr>
        <w:t xml:space="preserve">, ширина спектра кожного сигналу </w:t>
      </w:r>
      <w:r>
        <w:rPr>
          <w:sz w:val="24"/>
          <w:szCs w:val="24"/>
          <w:lang w:val="uk-UA"/>
        </w:rPr>
        <w:t>становить</w:t>
      </w:r>
      <w:r w:rsidRPr="00B64EFD">
        <w:rPr>
          <w:sz w:val="24"/>
          <w:szCs w:val="24"/>
          <w:lang w:val="uk-UA"/>
        </w:rPr>
        <w:t xml:space="preserve"> близько 2 МГц, 6 МГц та 16 МГц відповідно.</w:t>
      </w:r>
    </w:p>
    <w:p w:rsidR="00F26560" w:rsidRDefault="00F26560" w:rsidP="009035C1">
      <w:pPr>
        <w:spacing w:before="120" w:line="283" w:lineRule="auto"/>
        <w:ind w:firstLine="454"/>
        <w:jc w:val="right"/>
        <w:rPr>
          <w:i/>
          <w:sz w:val="24"/>
          <w:szCs w:val="24"/>
          <w:lang w:val="uk-UA"/>
        </w:rPr>
      </w:pPr>
      <w:r w:rsidRPr="00B64EFD">
        <w:rPr>
          <w:i/>
          <w:sz w:val="24"/>
          <w:szCs w:val="24"/>
          <w:lang w:val="uk-UA"/>
        </w:rPr>
        <w:t xml:space="preserve">Таблиця 2 </w:t>
      </w:r>
    </w:p>
    <w:p w:rsidR="00F26560" w:rsidRPr="004415DF" w:rsidRDefault="00F26560" w:rsidP="009035C1">
      <w:pPr>
        <w:spacing w:line="283" w:lineRule="auto"/>
        <w:jc w:val="center"/>
        <w:rPr>
          <w:sz w:val="24"/>
          <w:szCs w:val="24"/>
          <w:lang w:val="uk-UA"/>
        </w:rPr>
      </w:pPr>
      <w:r w:rsidRPr="004415DF">
        <w:rPr>
          <w:sz w:val="24"/>
          <w:szCs w:val="24"/>
          <w:lang w:val="uk-UA"/>
        </w:rPr>
        <w:t>Параметри сигналів із ППРЧ</w:t>
      </w:r>
    </w:p>
    <w:tbl>
      <w:tblPr>
        <w:tblStyle w:val="a6"/>
        <w:tblW w:w="4900" w:type="pct"/>
        <w:tblInd w:w="108" w:type="dxa"/>
        <w:tblLook w:val="04A0" w:firstRow="1" w:lastRow="0" w:firstColumn="1" w:lastColumn="0" w:noHBand="0" w:noVBand="1"/>
      </w:tblPr>
      <w:tblGrid>
        <w:gridCol w:w="1134"/>
        <w:gridCol w:w="1023"/>
        <w:gridCol w:w="1173"/>
        <w:gridCol w:w="900"/>
        <w:gridCol w:w="495"/>
        <w:gridCol w:w="1067"/>
        <w:gridCol w:w="992"/>
        <w:gridCol w:w="1109"/>
        <w:gridCol w:w="525"/>
        <w:gridCol w:w="962"/>
      </w:tblGrid>
      <w:tr w:rsidR="00F26560" w:rsidRPr="00B64EFD" w:rsidTr="00F66408">
        <w:tc>
          <w:tcPr>
            <w:tcW w:w="604" w:type="pct"/>
            <w:vMerge w:val="restart"/>
            <w:vAlign w:val="center"/>
          </w:tcPr>
          <w:p w:rsidR="00F26560" w:rsidRPr="00B64EFD" w:rsidRDefault="00F26560" w:rsidP="0009137C">
            <w:pPr>
              <w:spacing w:line="288" w:lineRule="auto"/>
              <w:jc w:val="center"/>
              <w:rPr>
                <w:sz w:val="24"/>
                <w:szCs w:val="24"/>
                <w:lang w:val="uk-UA"/>
              </w:rPr>
            </w:pPr>
            <w:r w:rsidRPr="00B64EFD">
              <w:rPr>
                <w:sz w:val="24"/>
                <w:szCs w:val="24"/>
                <w:lang w:val="uk-UA"/>
              </w:rPr>
              <w:t>Сигнал</w:t>
            </w:r>
          </w:p>
        </w:tc>
        <w:tc>
          <w:tcPr>
            <w:tcW w:w="4396" w:type="pct"/>
            <w:gridSpan w:val="9"/>
            <w:vAlign w:val="center"/>
          </w:tcPr>
          <w:p w:rsidR="00F26560" w:rsidRPr="00B64EFD" w:rsidRDefault="00F26560" w:rsidP="00F66408">
            <w:pPr>
              <w:spacing w:line="288" w:lineRule="auto"/>
              <w:jc w:val="center"/>
              <w:rPr>
                <w:sz w:val="24"/>
                <w:szCs w:val="24"/>
                <w:lang w:val="uk-UA"/>
              </w:rPr>
            </w:pPr>
            <w:r w:rsidRPr="00B64EFD">
              <w:rPr>
                <w:sz w:val="24"/>
                <w:szCs w:val="24"/>
                <w:lang w:val="uk-UA"/>
              </w:rPr>
              <w:t>Значення параметрів</w:t>
            </w:r>
          </w:p>
        </w:tc>
      </w:tr>
      <w:tr w:rsidR="00F66408" w:rsidRPr="00B64EFD" w:rsidTr="00F66408">
        <w:tc>
          <w:tcPr>
            <w:tcW w:w="604" w:type="pct"/>
            <w:vMerge/>
            <w:vAlign w:val="center"/>
          </w:tcPr>
          <w:p w:rsidR="00F26560" w:rsidRPr="00B64EFD" w:rsidRDefault="00F26560" w:rsidP="0009137C">
            <w:pPr>
              <w:spacing w:line="288" w:lineRule="auto"/>
              <w:jc w:val="center"/>
              <w:rPr>
                <w:sz w:val="24"/>
                <w:szCs w:val="24"/>
                <w:lang w:val="uk-UA"/>
              </w:rPr>
            </w:pPr>
          </w:p>
        </w:tc>
        <w:tc>
          <w:tcPr>
            <w:tcW w:w="545" w:type="pct"/>
            <w:vAlign w:val="center"/>
          </w:tcPr>
          <w:p w:rsidR="00F26560" w:rsidRPr="00B64EFD" w:rsidRDefault="00F26560" w:rsidP="0009137C">
            <w:pPr>
              <w:spacing w:line="288" w:lineRule="auto"/>
              <w:jc w:val="center"/>
              <w:rPr>
                <w:sz w:val="24"/>
                <w:szCs w:val="24"/>
                <w:lang w:val="uk-UA"/>
              </w:rPr>
            </w:pPr>
            <w:r w:rsidRPr="00B64EFD">
              <w:rPr>
                <w:sz w:val="24"/>
                <w:szCs w:val="24"/>
                <w:lang w:val="uk-UA"/>
              </w:rPr>
              <w:t>Δ</w:t>
            </w:r>
            <w:r w:rsidRPr="00B64EFD">
              <w:rPr>
                <w:i/>
                <w:sz w:val="24"/>
                <w:szCs w:val="24"/>
                <w:lang w:val="en-US"/>
              </w:rPr>
              <w:t>f</w:t>
            </w:r>
            <w:r w:rsidRPr="00B64EFD">
              <w:rPr>
                <w:sz w:val="24"/>
                <w:szCs w:val="24"/>
                <w:lang w:val="uk-UA"/>
              </w:rPr>
              <w:t>, кГц</w:t>
            </w:r>
          </w:p>
        </w:tc>
        <w:tc>
          <w:tcPr>
            <w:tcW w:w="625" w:type="pct"/>
            <w:vAlign w:val="center"/>
          </w:tcPr>
          <w:p w:rsidR="00F26560" w:rsidRPr="00B64EFD" w:rsidRDefault="00F26560" w:rsidP="0009137C">
            <w:pPr>
              <w:spacing w:line="288" w:lineRule="auto"/>
              <w:jc w:val="center"/>
              <w:rPr>
                <w:b/>
                <w:sz w:val="24"/>
                <w:szCs w:val="24"/>
                <w:lang w:val="uk-UA"/>
              </w:rPr>
            </w:pPr>
            <w:r w:rsidRPr="00B64EFD">
              <w:rPr>
                <w:b/>
                <w:sz w:val="24"/>
                <w:szCs w:val="24"/>
                <w:lang w:val="en-US"/>
              </w:rPr>
              <w:t>T</w:t>
            </w:r>
            <w:r w:rsidRPr="00B64EFD">
              <w:rPr>
                <w:sz w:val="24"/>
                <w:szCs w:val="24"/>
                <w:lang w:val="uk-UA"/>
              </w:rPr>
              <w:t>, мс</w:t>
            </w:r>
          </w:p>
        </w:tc>
        <w:tc>
          <w:tcPr>
            <w:tcW w:w="480" w:type="pct"/>
            <w:vAlign w:val="center"/>
          </w:tcPr>
          <w:p w:rsidR="00F26560" w:rsidRPr="00B64EFD" w:rsidRDefault="00F26560" w:rsidP="0009137C">
            <w:pPr>
              <w:spacing w:line="288" w:lineRule="auto"/>
              <w:jc w:val="center"/>
              <w:rPr>
                <w:sz w:val="24"/>
                <w:szCs w:val="24"/>
                <w:lang w:val="uk-UA"/>
              </w:rPr>
            </w:pPr>
            <w:r w:rsidRPr="00B64EFD">
              <w:rPr>
                <w:i/>
                <w:sz w:val="24"/>
                <w:szCs w:val="24"/>
                <w:lang w:val="en-US"/>
              </w:rPr>
              <w:t>F</w:t>
            </w:r>
            <w:r w:rsidRPr="00B64EFD">
              <w:rPr>
                <w:i/>
                <w:sz w:val="24"/>
                <w:szCs w:val="24"/>
                <w:vertAlign w:val="subscript"/>
                <w:lang w:val="en-US"/>
              </w:rPr>
              <w:t>h</w:t>
            </w:r>
            <w:r w:rsidRPr="00B64EFD">
              <w:rPr>
                <w:sz w:val="24"/>
                <w:szCs w:val="24"/>
                <w:lang w:val="uk-UA"/>
              </w:rPr>
              <w:t>, Гц</w:t>
            </w:r>
          </w:p>
        </w:tc>
        <w:tc>
          <w:tcPr>
            <w:tcW w:w="264" w:type="pct"/>
            <w:vAlign w:val="center"/>
          </w:tcPr>
          <w:p w:rsidR="00F26560" w:rsidRPr="00B64EFD" w:rsidRDefault="00F26560" w:rsidP="0009137C">
            <w:pPr>
              <w:spacing w:line="288" w:lineRule="auto"/>
              <w:jc w:val="center"/>
              <w:rPr>
                <w:i/>
                <w:sz w:val="24"/>
                <w:szCs w:val="24"/>
                <w:lang w:val="en-US"/>
              </w:rPr>
            </w:pPr>
            <w:r w:rsidRPr="00B64EFD">
              <w:rPr>
                <w:i/>
                <w:sz w:val="24"/>
                <w:szCs w:val="24"/>
                <w:lang w:val="en-US"/>
              </w:rPr>
              <w:t>M</w:t>
            </w:r>
          </w:p>
        </w:tc>
        <w:tc>
          <w:tcPr>
            <w:tcW w:w="569" w:type="pct"/>
            <w:vAlign w:val="center"/>
          </w:tcPr>
          <w:p w:rsidR="00F26560" w:rsidRPr="00B64EFD" w:rsidRDefault="00F26560" w:rsidP="0009137C">
            <w:pPr>
              <w:spacing w:line="288" w:lineRule="auto"/>
              <w:jc w:val="center"/>
              <w:rPr>
                <w:sz w:val="24"/>
                <w:szCs w:val="24"/>
                <w:lang w:val="uk-UA"/>
              </w:rPr>
            </w:pPr>
            <w:r w:rsidRPr="00B64EFD">
              <w:rPr>
                <w:i/>
                <w:sz w:val="24"/>
                <w:szCs w:val="24"/>
                <w:lang w:val="en-US"/>
              </w:rPr>
              <w:t>B</w:t>
            </w:r>
            <w:r w:rsidRPr="00B64EFD">
              <w:rPr>
                <w:sz w:val="24"/>
                <w:szCs w:val="24"/>
                <w:lang w:val="en-US"/>
              </w:rPr>
              <w:t xml:space="preserve">, </w:t>
            </w:r>
            <w:r w:rsidRPr="00B64EFD">
              <w:rPr>
                <w:sz w:val="24"/>
                <w:szCs w:val="24"/>
                <w:lang w:val="uk-UA"/>
              </w:rPr>
              <w:t>кБод</w:t>
            </w:r>
          </w:p>
        </w:tc>
        <w:tc>
          <w:tcPr>
            <w:tcW w:w="529" w:type="pct"/>
            <w:vAlign w:val="center"/>
          </w:tcPr>
          <w:p w:rsidR="00F26560" w:rsidRPr="00B64EFD" w:rsidRDefault="00F26560" w:rsidP="0009137C">
            <w:pPr>
              <w:spacing w:line="288" w:lineRule="auto"/>
              <w:jc w:val="center"/>
              <w:rPr>
                <w:i/>
                <w:sz w:val="24"/>
                <w:szCs w:val="24"/>
                <w:lang w:val="en-US"/>
              </w:rPr>
            </w:pPr>
            <w:r w:rsidRPr="00B64EFD">
              <w:rPr>
                <w:i/>
                <w:sz w:val="24"/>
                <w:szCs w:val="24"/>
                <w:lang w:val="en-US"/>
              </w:rPr>
              <w:t>m</w:t>
            </w:r>
          </w:p>
        </w:tc>
        <w:tc>
          <w:tcPr>
            <w:tcW w:w="591" w:type="pct"/>
            <w:vAlign w:val="center"/>
          </w:tcPr>
          <w:p w:rsidR="00F26560" w:rsidRPr="00B64EFD" w:rsidRDefault="00F26560" w:rsidP="0009137C">
            <w:pPr>
              <w:spacing w:line="288" w:lineRule="auto"/>
              <w:jc w:val="center"/>
              <w:rPr>
                <w:sz w:val="24"/>
                <w:szCs w:val="24"/>
                <w:lang w:val="uk-UA"/>
              </w:rPr>
            </w:pPr>
            <w:r w:rsidRPr="00B64EFD">
              <w:rPr>
                <w:sz w:val="24"/>
                <w:szCs w:val="24"/>
                <w:lang w:val="uk-UA"/>
              </w:rPr>
              <w:t>Δ</w:t>
            </w:r>
            <w:r w:rsidRPr="00B64EFD">
              <w:rPr>
                <w:i/>
                <w:sz w:val="24"/>
                <w:szCs w:val="24"/>
                <w:lang w:val="en-US"/>
              </w:rPr>
              <w:t>F</w:t>
            </w:r>
            <w:r w:rsidRPr="00B64EFD">
              <w:rPr>
                <w:sz w:val="24"/>
                <w:szCs w:val="24"/>
                <w:lang w:val="en-US"/>
              </w:rPr>
              <w:t xml:space="preserve">, </w:t>
            </w:r>
            <w:r w:rsidRPr="00B64EFD">
              <w:rPr>
                <w:sz w:val="24"/>
                <w:szCs w:val="24"/>
                <w:lang w:val="uk-UA"/>
              </w:rPr>
              <w:t>кГц</w:t>
            </w:r>
          </w:p>
        </w:tc>
        <w:tc>
          <w:tcPr>
            <w:tcW w:w="280" w:type="pct"/>
            <w:vAlign w:val="center"/>
          </w:tcPr>
          <w:p w:rsidR="00F26560" w:rsidRPr="00B64EFD" w:rsidRDefault="00F26560" w:rsidP="0009137C">
            <w:pPr>
              <w:spacing w:line="288" w:lineRule="auto"/>
              <w:jc w:val="center"/>
              <w:rPr>
                <w:i/>
                <w:sz w:val="24"/>
                <w:szCs w:val="24"/>
                <w:lang w:val="en-US"/>
              </w:rPr>
            </w:pPr>
            <w:r w:rsidRPr="00B64EFD">
              <w:rPr>
                <w:i/>
                <w:sz w:val="24"/>
                <w:szCs w:val="24"/>
                <w:lang w:val="en-US"/>
              </w:rPr>
              <w:t>SF</w:t>
            </w:r>
          </w:p>
        </w:tc>
        <w:tc>
          <w:tcPr>
            <w:tcW w:w="511" w:type="pct"/>
            <w:vAlign w:val="center"/>
          </w:tcPr>
          <w:p w:rsidR="00F26560" w:rsidRPr="00B64EFD" w:rsidRDefault="00F26560" w:rsidP="0009137C">
            <w:pPr>
              <w:spacing w:line="288" w:lineRule="auto"/>
              <w:jc w:val="center"/>
              <w:rPr>
                <w:sz w:val="24"/>
                <w:szCs w:val="24"/>
                <w:lang w:val="uk-UA"/>
              </w:rPr>
            </w:pPr>
            <w:r w:rsidRPr="00B64EFD">
              <w:rPr>
                <w:i/>
                <w:sz w:val="24"/>
                <w:szCs w:val="24"/>
                <w:lang w:val="en-US"/>
              </w:rPr>
              <w:t>f</w:t>
            </w:r>
            <w:r w:rsidRPr="00B64EFD">
              <w:rPr>
                <w:i/>
                <w:sz w:val="24"/>
                <w:szCs w:val="24"/>
                <w:vertAlign w:val="subscript"/>
                <w:lang w:val="en-US"/>
              </w:rPr>
              <w:t>k</w:t>
            </w:r>
            <w:r w:rsidRPr="00B64EFD">
              <w:rPr>
                <w:sz w:val="24"/>
                <w:szCs w:val="24"/>
                <w:lang w:val="uk-UA"/>
              </w:rPr>
              <w:t>, МГц</w:t>
            </w:r>
          </w:p>
        </w:tc>
      </w:tr>
      <w:tr w:rsidR="00F66408" w:rsidRPr="00B64EFD" w:rsidTr="00F66408">
        <w:tc>
          <w:tcPr>
            <w:tcW w:w="604" w:type="pct"/>
            <w:vAlign w:val="center"/>
          </w:tcPr>
          <w:p w:rsidR="00F26560" w:rsidRPr="00B64EFD" w:rsidRDefault="00F26560" w:rsidP="0009137C">
            <w:pPr>
              <w:spacing w:line="288" w:lineRule="auto"/>
              <w:jc w:val="center"/>
              <w:rPr>
                <w:sz w:val="24"/>
                <w:szCs w:val="24"/>
                <w:lang w:val="uk-UA"/>
              </w:rPr>
            </w:pPr>
            <w:r w:rsidRPr="00B64EFD">
              <w:rPr>
                <w:sz w:val="24"/>
                <w:szCs w:val="24"/>
                <w:lang w:val="uk-UA"/>
              </w:rPr>
              <w:t>ППРЧ 1</w:t>
            </w:r>
          </w:p>
        </w:tc>
        <w:tc>
          <w:tcPr>
            <w:tcW w:w="545" w:type="pct"/>
            <w:vAlign w:val="center"/>
          </w:tcPr>
          <w:p w:rsidR="00F26560" w:rsidRPr="00B64EFD" w:rsidRDefault="00F26560" w:rsidP="0009137C">
            <w:pPr>
              <w:spacing w:line="288" w:lineRule="auto"/>
              <w:jc w:val="center"/>
              <w:rPr>
                <w:sz w:val="24"/>
                <w:szCs w:val="24"/>
                <w:lang w:val="uk-UA"/>
              </w:rPr>
            </w:pPr>
            <w:r w:rsidRPr="00B64EFD">
              <w:rPr>
                <w:sz w:val="24"/>
                <w:szCs w:val="24"/>
                <w:lang w:val="uk-UA"/>
              </w:rPr>
              <w:t>100</w:t>
            </w:r>
          </w:p>
        </w:tc>
        <w:tc>
          <w:tcPr>
            <w:tcW w:w="625" w:type="pct"/>
            <w:vAlign w:val="center"/>
          </w:tcPr>
          <w:p w:rsidR="00F26560" w:rsidRPr="00B64EFD" w:rsidRDefault="00F26560" w:rsidP="0009137C">
            <w:pPr>
              <w:spacing w:line="288" w:lineRule="auto"/>
              <w:jc w:val="center"/>
              <w:rPr>
                <w:sz w:val="24"/>
                <w:szCs w:val="24"/>
                <w:lang w:val="uk-UA"/>
              </w:rPr>
            </w:pPr>
            <w:r w:rsidRPr="00B64EFD">
              <w:rPr>
                <w:sz w:val="24"/>
                <w:szCs w:val="24"/>
                <w:lang w:val="uk-UA"/>
              </w:rPr>
              <w:t>13</w:t>
            </w:r>
          </w:p>
        </w:tc>
        <w:tc>
          <w:tcPr>
            <w:tcW w:w="480" w:type="pct"/>
            <w:vAlign w:val="center"/>
          </w:tcPr>
          <w:p w:rsidR="00F26560" w:rsidRPr="00B64EFD" w:rsidRDefault="00F26560" w:rsidP="0009137C">
            <w:pPr>
              <w:spacing w:line="288" w:lineRule="auto"/>
              <w:jc w:val="center"/>
              <w:rPr>
                <w:sz w:val="24"/>
                <w:szCs w:val="24"/>
                <w:lang w:val="uk-UA"/>
              </w:rPr>
            </w:pPr>
            <w:r w:rsidRPr="00B64EFD">
              <w:rPr>
                <w:sz w:val="24"/>
                <w:szCs w:val="24"/>
                <w:lang w:val="uk-UA"/>
              </w:rPr>
              <w:t>31</w:t>
            </w:r>
          </w:p>
        </w:tc>
        <w:tc>
          <w:tcPr>
            <w:tcW w:w="264" w:type="pct"/>
            <w:vAlign w:val="center"/>
          </w:tcPr>
          <w:p w:rsidR="00F26560" w:rsidRPr="00B64EFD" w:rsidRDefault="00F26560" w:rsidP="0009137C">
            <w:pPr>
              <w:spacing w:line="288" w:lineRule="auto"/>
              <w:jc w:val="center"/>
              <w:rPr>
                <w:sz w:val="24"/>
                <w:szCs w:val="24"/>
                <w:lang w:val="uk-UA"/>
              </w:rPr>
            </w:pPr>
            <w:r w:rsidRPr="00B64EFD">
              <w:rPr>
                <w:sz w:val="24"/>
                <w:szCs w:val="24"/>
                <w:lang w:val="uk-UA"/>
              </w:rPr>
              <w:t>20</w:t>
            </w:r>
          </w:p>
        </w:tc>
        <w:tc>
          <w:tcPr>
            <w:tcW w:w="569" w:type="pct"/>
            <w:vAlign w:val="center"/>
          </w:tcPr>
          <w:p w:rsidR="00F26560" w:rsidRPr="00B64EFD" w:rsidRDefault="00F26560" w:rsidP="0009137C">
            <w:pPr>
              <w:spacing w:line="288" w:lineRule="auto"/>
              <w:jc w:val="center"/>
              <w:rPr>
                <w:sz w:val="24"/>
                <w:szCs w:val="24"/>
                <w:lang w:val="uk-UA"/>
              </w:rPr>
            </w:pPr>
            <w:r w:rsidRPr="00B64EFD">
              <w:rPr>
                <w:sz w:val="24"/>
                <w:szCs w:val="24"/>
                <w:lang w:val="uk-UA"/>
              </w:rPr>
              <w:t>76</w:t>
            </w:r>
          </w:p>
        </w:tc>
        <w:tc>
          <w:tcPr>
            <w:tcW w:w="529" w:type="pct"/>
            <w:vAlign w:val="center"/>
          </w:tcPr>
          <w:p w:rsidR="00F26560" w:rsidRPr="00B64EFD" w:rsidRDefault="00F26560" w:rsidP="0009137C">
            <w:pPr>
              <w:spacing w:line="288" w:lineRule="auto"/>
              <w:jc w:val="center"/>
              <w:rPr>
                <w:sz w:val="24"/>
                <w:szCs w:val="24"/>
                <w:lang w:val="uk-UA"/>
              </w:rPr>
            </w:pPr>
            <w:r w:rsidRPr="00B64EFD">
              <w:rPr>
                <w:sz w:val="24"/>
                <w:szCs w:val="24"/>
                <w:lang w:val="uk-UA"/>
              </w:rPr>
              <w:t>ЧМн-2</w:t>
            </w:r>
          </w:p>
        </w:tc>
        <w:tc>
          <w:tcPr>
            <w:tcW w:w="591" w:type="pct"/>
            <w:vAlign w:val="center"/>
          </w:tcPr>
          <w:p w:rsidR="00F26560" w:rsidRPr="00B64EFD" w:rsidRDefault="00F26560" w:rsidP="0009137C">
            <w:pPr>
              <w:spacing w:line="288" w:lineRule="auto"/>
              <w:jc w:val="center"/>
              <w:rPr>
                <w:sz w:val="24"/>
                <w:szCs w:val="24"/>
                <w:lang w:val="uk-UA"/>
              </w:rPr>
            </w:pPr>
            <w:r w:rsidRPr="00B64EFD">
              <w:rPr>
                <w:sz w:val="24"/>
                <w:szCs w:val="24"/>
                <w:lang w:val="uk-UA"/>
              </w:rPr>
              <w:t>160</w:t>
            </w:r>
          </w:p>
        </w:tc>
        <w:tc>
          <w:tcPr>
            <w:tcW w:w="280" w:type="pct"/>
            <w:vAlign w:val="center"/>
          </w:tcPr>
          <w:p w:rsidR="00F26560" w:rsidRPr="00B64EFD" w:rsidRDefault="00F26560" w:rsidP="0009137C">
            <w:pPr>
              <w:spacing w:line="288" w:lineRule="auto"/>
              <w:jc w:val="center"/>
              <w:rPr>
                <w:sz w:val="24"/>
                <w:szCs w:val="24"/>
                <w:lang w:val="uk-UA"/>
              </w:rPr>
            </w:pPr>
            <w:r w:rsidRPr="00B64EFD">
              <w:rPr>
                <w:sz w:val="24"/>
                <w:szCs w:val="24"/>
                <w:lang w:val="uk-UA"/>
              </w:rPr>
              <w:t>-</w:t>
            </w:r>
          </w:p>
        </w:tc>
        <w:tc>
          <w:tcPr>
            <w:tcW w:w="511" w:type="pct"/>
            <w:vAlign w:val="center"/>
          </w:tcPr>
          <w:p w:rsidR="00F26560" w:rsidRPr="00B64EFD" w:rsidRDefault="00F26560" w:rsidP="0009137C">
            <w:pPr>
              <w:spacing w:line="288" w:lineRule="auto"/>
              <w:jc w:val="center"/>
              <w:rPr>
                <w:sz w:val="24"/>
                <w:szCs w:val="24"/>
                <w:lang w:val="uk-UA"/>
              </w:rPr>
            </w:pPr>
            <w:r w:rsidRPr="00B64EFD">
              <w:rPr>
                <w:sz w:val="24"/>
                <w:szCs w:val="24"/>
                <w:lang w:val="uk-UA"/>
              </w:rPr>
              <w:t>0</w:t>
            </w:r>
          </w:p>
        </w:tc>
      </w:tr>
      <w:tr w:rsidR="00F66408" w:rsidRPr="00B64EFD" w:rsidTr="00F66408">
        <w:tc>
          <w:tcPr>
            <w:tcW w:w="604" w:type="pct"/>
            <w:vAlign w:val="center"/>
          </w:tcPr>
          <w:p w:rsidR="00F26560" w:rsidRPr="00B64EFD" w:rsidRDefault="00F26560" w:rsidP="0009137C">
            <w:pPr>
              <w:spacing w:line="288" w:lineRule="auto"/>
              <w:jc w:val="center"/>
              <w:rPr>
                <w:sz w:val="24"/>
                <w:szCs w:val="24"/>
                <w:lang w:val="uk-UA"/>
              </w:rPr>
            </w:pPr>
            <w:r w:rsidRPr="00B64EFD">
              <w:rPr>
                <w:sz w:val="24"/>
                <w:szCs w:val="24"/>
                <w:lang w:val="uk-UA"/>
              </w:rPr>
              <w:t>ППРЧ 2</w:t>
            </w:r>
          </w:p>
        </w:tc>
        <w:tc>
          <w:tcPr>
            <w:tcW w:w="545" w:type="pct"/>
            <w:vAlign w:val="center"/>
          </w:tcPr>
          <w:p w:rsidR="00F26560" w:rsidRPr="00B64EFD" w:rsidRDefault="00F26560" w:rsidP="0009137C">
            <w:pPr>
              <w:spacing w:line="288" w:lineRule="auto"/>
              <w:jc w:val="center"/>
              <w:rPr>
                <w:sz w:val="24"/>
                <w:szCs w:val="24"/>
                <w:lang w:val="uk-UA"/>
              </w:rPr>
            </w:pPr>
            <w:r w:rsidRPr="00B64EFD">
              <w:rPr>
                <w:sz w:val="24"/>
                <w:szCs w:val="24"/>
                <w:lang w:val="uk-UA"/>
              </w:rPr>
              <w:t>150</w:t>
            </w:r>
          </w:p>
        </w:tc>
        <w:tc>
          <w:tcPr>
            <w:tcW w:w="625" w:type="pct"/>
            <w:vAlign w:val="center"/>
          </w:tcPr>
          <w:p w:rsidR="00F26560" w:rsidRPr="00B64EFD" w:rsidRDefault="00F26560" w:rsidP="0009137C">
            <w:pPr>
              <w:spacing w:line="288" w:lineRule="auto"/>
              <w:jc w:val="center"/>
              <w:rPr>
                <w:sz w:val="24"/>
                <w:szCs w:val="24"/>
                <w:lang w:val="uk-UA"/>
              </w:rPr>
            </w:pPr>
            <w:r w:rsidRPr="00B64EFD">
              <w:rPr>
                <w:sz w:val="24"/>
                <w:szCs w:val="24"/>
                <w:lang w:val="uk-UA"/>
              </w:rPr>
              <w:t>2; 3; 4; 5</w:t>
            </w:r>
          </w:p>
        </w:tc>
        <w:tc>
          <w:tcPr>
            <w:tcW w:w="480" w:type="pct"/>
            <w:vAlign w:val="center"/>
          </w:tcPr>
          <w:p w:rsidR="00F26560" w:rsidRPr="00B64EFD" w:rsidRDefault="00F26560" w:rsidP="0009137C">
            <w:pPr>
              <w:spacing w:line="288" w:lineRule="auto"/>
              <w:jc w:val="center"/>
              <w:rPr>
                <w:sz w:val="24"/>
                <w:szCs w:val="24"/>
                <w:lang w:val="uk-UA"/>
              </w:rPr>
            </w:pPr>
            <w:r w:rsidRPr="00B64EFD">
              <w:rPr>
                <w:sz w:val="24"/>
                <w:szCs w:val="24"/>
                <w:lang w:val="uk-UA"/>
              </w:rPr>
              <w:t>40</w:t>
            </w:r>
          </w:p>
        </w:tc>
        <w:tc>
          <w:tcPr>
            <w:tcW w:w="264" w:type="pct"/>
            <w:vAlign w:val="center"/>
          </w:tcPr>
          <w:p w:rsidR="00F26560" w:rsidRPr="00B64EFD" w:rsidRDefault="00F26560" w:rsidP="0009137C">
            <w:pPr>
              <w:spacing w:line="288" w:lineRule="auto"/>
              <w:jc w:val="center"/>
              <w:rPr>
                <w:sz w:val="24"/>
                <w:szCs w:val="24"/>
                <w:lang w:val="uk-UA"/>
              </w:rPr>
            </w:pPr>
            <w:r w:rsidRPr="00B64EFD">
              <w:rPr>
                <w:sz w:val="24"/>
                <w:szCs w:val="24"/>
                <w:lang w:val="uk-UA"/>
              </w:rPr>
              <w:t>40</w:t>
            </w:r>
          </w:p>
        </w:tc>
        <w:tc>
          <w:tcPr>
            <w:tcW w:w="569" w:type="pct"/>
            <w:vAlign w:val="center"/>
          </w:tcPr>
          <w:p w:rsidR="00F26560" w:rsidRPr="00B64EFD" w:rsidRDefault="00F26560" w:rsidP="0009137C">
            <w:pPr>
              <w:spacing w:line="288" w:lineRule="auto"/>
              <w:jc w:val="center"/>
              <w:rPr>
                <w:sz w:val="24"/>
                <w:szCs w:val="24"/>
                <w:lang w:val="uk-UA"/>
              </w:rPr>
            </w:pPr>
            <w:r w:rsidRPr="00B64EFD">
              <w:rPr>
                <w:sz w:val="24"/>
                <w:szCs w:val="24"/>
                <w:lang w:val="uk-UA"/>
              </w:rPr>
              <w:t>80</w:t>
            </w:r>
          </w:p>
        </w:tc>
        <w:tc>
          <w:tcPr>
            <w:tcW w:w="529" w:type="pct"/>
            <w:vAlign w:val="center"/>
          </w:tcPr>
          <w:p w:rsidR="00F26560" w:rsidRPr="00B64EFD" w:rsidRDefault="00F26560" w:rsidP="0009137C">
            <w:pPr>
              <w:spacing w:line="288" w:lineRule="auto"/>
              <w:jc w:val="center"/>
              <w:rPr>
                <w:sz w:val="24"/>
                <w:szCs w:val="24"/>
                <w:lang w:val="uk-UA"/>
              </w:rPr>
            </w:pPr>
            <w:r w:rsidRPr="00B64EFD">
              <w:rPr>
                <w:sz w:val="24"/>
                <w:szCs w:val="24"/>
                <w:lang w:val="uk-UA"/>
              </w:rPr>
              <w:t>ЧМн-2</w:t>
            </w:r>
          </w:p>
        </w:tc>
        <w:tc>
          <w:tcPr>
            <w:tcW w:w="591" w:type="pct"/>
            <w:vAlign w:val="center"/>
          </w:tcPr>
          <w:p w:rsidR="00F26560" w:rsidRPr="00B64EFD" w:rsidRDefault="00F26560" w:rsidP="0009137C">
            <w:pPr>
              <w:spacing w:line="288" w:lineRule="auto"/>
              <w:jc w:val="center"/>
              <w:rPr>
                <w:sz w:val="24"/>
                <w:szCs w:val="24"/>
                <w:lang w:val="uk-UA"/>
              </w:rPr>
            </w:pPr>
            <w:r w:rsidRPr="00B64EFD">
              <w:rPr>
                <w:sz w:val="24"/>
                <w:szCs w:val="24"/>
                <w:lang w:val="uk-UA"/>
              </w:rPr>
              <w:t>160</w:t>
            </w:r>
          </w:p>
        </w:tc>
        <w:tc>
          <w:tcPr>
            <w:tcW w:w="280" w:type="pct"/>
            <w:vAlign w:val="center"/>
          </w:tcPr>
          <w:p w:rsidR="00F26560" w:rsidRPr="00B64EFD" w:rsidRDefault="00F26560" w:rsidP="0009137C">
            <w:pPr>
              <w:spacing w:line="288" w:lineRule="auto"/>
              <w:jc w:val="center"/>
              <w:rPr>
                <w:sz w:val="24"/>
                <w:szCs w:val="24"/>
                <w:lang w:val="uk-UA"/>
              </w:rPr>
            </w:pPr>
            <w:r w:rsidRPr="00B64EFD">
              <w:rPr>
                <w:sz w:val="24"/>
                <w:szCs w:val="24"/>
                <w:lang w:val="uk-UA"/>
              </w:rPr>
              <w:t>-</w:t>
            </w:r>
          </w:p>
        </w:tc>
        <w:tc>
          <w:tcPr>
            <w:tcW w:w="511" w:type="pct"/>
            <w:vAlign w:val="center"/>
          </w:tcPr>
          <w:p w:rsidR="00F26560" w:rsidRPr="00B64EFD" w:rsidRDefault="00F26560" w:rsidP="0009137C">
            <w:pPr>
              <w:spacing w:line="288" w:lineRule="auto"/>
              <w:jc w:val="center"/>
              <w:rPr>
                <w:sz w:val="24"/>
                <w:szCs w:val="24"/>
                <w:lang w:val="uk-UA"/>
              </w:rPr>
            </w:pPr>
            <w:r w:rsidRPr="00B64EFD">
              <w:rPr>
                <w:sz w:val="24"/>
                <w:szCs w:val="24"/>
                <w:lang w:val="uk-UA"/>
              </w:rPr>
              <w:t>3</w:t>
            </w:r>
          </w:p>
        </w:tc>
      </w:tr>
      <w:tr w:rsidR="00F66408" w:rsidRPr="00B64EFD" w:rsidTr="00F66408">
        <w:tc>
          <w:tcPr>
            <w:tcW w:w="604" w:type="pct"/>
            <w:vAlign w:val="center"/>
          </w:tcPr>
          <w:p w:rsidR="00F26560" w:rsidRPr="00B64EFD" w:rsidRDefault="00F26560" w:rsidP="0009137C">
            <w:pPr>
              <w:spacing w:line="288" w:lineRule="auto"/>
              <w:jc w:val="center"/>
              <w:rPr>
                <w:sz w:val="24"/>
                <w:szCs w:val="24"/>
                <w:lang w:val="uk-UA"/>
              </w:rPr>
            </w:pPr>
            <w:r w:rsidRPr="00B64EFD">
              <w:rPr>
                <w:sz w:val="24"/>
                <w:szCs w:val="24"/>
                <w:lang w:val="uk-UA"/>
              </w:rPr>
              <w:t>ППРЧ 3</w:t>
            </w:r>
          </w:p>
        </w:tc>
        <w:tc>
          <w:tcPr>
            <w:tcW w:w="545" w:type="pct"/>
            <w:vAlign w:val="center"/>
          </w:tcPr>
          <w:p w:rsidR="00F26560" w:rsidRPr="00B64EFD" w:rsidRDefault="00F26560" w:rsidP="0009137C">
            <w:pPr>
              <w:spacing w:line="288" w:lineRule="auto"/>
              <w:jc w:val="center"/>
              <w:rPr>
                <w:sz w:val="24"/>
                <w:szCs w:val="24"/>
                <w:lang w:val="uk-UA"/>
              </w:rPr>
            </w:pPr>
            <w:r w:rsidRPr="00B64EFD">
              <w:rPr>
                <w:sz w:val="24"/>
                <w:szCs w:val="24"/>
                <w:lang w:val="uk-UA"/>
              </w:rPr>
              <w:t>200</w:t>
            </w:r>
          </w:p>
        </w:tc>
        <w:tc>
          <w:tcPr>
            <w:tcW w:w="625" w:type="pct"/>
            <w:vAlign w:val="center"/>
          </w:tcPr>
          <w:p w:rsidR="00F26560" w:rsidRPr="00B64EFD" w:rsidRDefault="00F26560" w:rsidP="0009137C">
            <w:pPr>
              <w:spacing w:line="288" w:lineRule="auto"/>
              <w:jc w:val="center"/>
              <w:rPr>
                <w:sz w:val="24"/>
                <w:szCs w:val="24"/>
                <w:lang w:val="uk-UA"/>
              </w:rPr>
            </w:pPr>
            <w:r w:rsidRPr="00B64EFD">
              <w:rPr>
                <w:sz w:val="24"/>
                <w:szCs w:val="24"/>
                <w:lang w:val="uk-UA"/>
              </w:rPr>
              <w:t>5; 6; 7</w:t>
            </w:r>
          </w:p>
        </w:tc>
        <w:tc>
          <w:tcPr>
            <w:tcW w:w="480" w:type="pct"/>
            <w:vAlign w:val="center"/>
          </w:tcPr>
          <w:p w:rsidR="00F26560" w:rsidRPr="00B64EFD" w:rsidRDefault="00F26560" w:rsidP="0009137C">
            <w:pPr>
              <w:spacing w:line="288" w:lineRule="auto"/>
              <w:jc w:val="center"/>
              <w:rPr>
                <w:sz w:val="24"/>
                <w:szCs w:val="24"/>
                <w:lang w:val="uk-UA"/>
              </w:rPr>
            </w:pPr>
            <w:r w:rsidRPr="00B64EFD">
              <w:rPr>
                <w:sz w:val="24"/>
                <w:szCs w:val="24"/>
                <w:lang w:val="uk-UA"/>
              </w:rPr>
              <w:t>50</w:t>
            </w:r>
          </w:p>
        </w:tc>
        <w:tc>
          <w:tcPr>
            <w:tcW w:w="264" w:type="pct"/>
            <w:vAlign w:val="center"/>
          </w:tcPr>
          <w:p w:rsidR="00F26560" w:rsidRPr="00B64EFD" w:rsidRDefault="00F26560" w:rsidP="0009137C">
            <w:pPr>
              <w:spacing w:line="288" w:lineRule="auto"/>
              <w:jc w:val="center"/>
              <w:rPr>
                <w:sz w:val="24"/>
                <w:szCs w:val="24"/>
                <w:lang w:val="uk-UA"/>
              </w:rPr>
            </w:pPr>
            <w:r w:rsidRPr="00B64EFD">
              <w:rPr>
                <w:sz w:val="24"/>
                <w:szCs w:val="24"/>
                <w:lang w:val="uk-UA"/>
              </w:rPr>
              <w:t>80</w:t>
            </w:r>
          </w:p>
        </w:tc>
        <w:tc>
          <w:tcPr>
            <w:tcW w:w="569" w:type="pct"/>
            <w:vAlign w:val="center"/>
          </w:tcPr>
          <w:p w:rsidR="00F26560" w:rsidRPr="00B64EFD" w:rsidRDefault="00F26560" w:rsidP="0009137C">
            <w:pPr>
              <w:spacing w:line="288" w:lineRule="auto"/>
              <w:jc w:val="center"/>
              <w:rPr>
                <w:sz w:val="24"/>
                <w:szCs w:val="24"/>
                <w:lang w:val="uk-UA"/>
              </w:rPr>
            </w:pPr>
            <w:r w:rsidRPr="00B64EFD">
              <w:rPr>
                <w:sz w:val="24"/>
                <w:szCs w:val="24"/>
                <w:lang w:val="uk-UA"/>
              </w:rPr>
              <w:t>7,8</w:t>
            </w:r>
          </w:p>
        </w:tc>
        <w:tc>
          <w:tcPr>
            <w:tcW w:w="529" w:type="pct"/>
            <w:vAlign w:val="center"/>
          </w:tcPr>
          <w:p w:rsidR="00F26560" w:rsidRPr="00B64EFD" w:rsidRDefault="00F26560" w:rsidP="0009137C">
            <w:pPr>
              <w:spacing w:line="288" w:lineRule="auto"/>
              <w:jc w:val="center"/>
              <w:rPr>
                <w:sz w:val="24"/>
                <w:szCs w:val="24"/>
                <w:lang w:val="uk-UA"/>
              </w:rPr>
            </w:pPr>
            <w:r w:rsidRPr="00B64EFD">
              <w:rPr>
                <w:sz w:val="24"/>
                <w:szCs w:val="24"/>
                <w:lang w:val="en-US"/>
              </w:rPr>
              <w:t>LoRa</w:t>
            </w:r>
          </w:p>
        </w:tc>
        <w:tc>
          <w:tcPr>
            <w:tcW w:w="591" w:type="pct"/>
            <w:vAlign w:val="center"/>
          </w:tcPr>
          <w:p w:rsidR="00F26560" w:rsidRPr="00B64EFD" w:rsidRDefault="00F26560" w:rsidP="0009137C">
            <w:pPr>
              <w:spacing w:line="288" w:lineRule="auto"/>
              <w:jc w:val="center"/>
              <w:rPr>
                <w:sz w:val="24"/>
                <w:szCs w:val="24"/>
                <w:lang w:val="uk-UA"/>
              </w:rPr>
            </w:pPr>
            <w:r w:rsidRPr="00B64EFD">
              <w:rPr>
                <w:sz w:val="24"/>
                <w:szCs w:val="24"/>
                <w:lang w:val="uk-UA"/>
              </w:rPr>
              <w:t>500</w:t>
            </w:r>
          </w:p>
        </w:tc>
        <w:tc>
          <w:tcPr>
            <w:tcW w:w="280" w:type="pct"/>
            <w:vAlign w:val="center"/>
          </w:tcPr>
          <w:p w:rsidR="00F26560" w:rsidRPr="00B64EFD" w:rsidRDefault="00F26560" w:rsidP="0009137C">
            <w:pPr>
              <w:spacing w:line="288" w:lineRule="auto"/>
              <w:jc w:val="center"/>
              <w:rPr>
                <w:sz w:val="24"/>
                <w:szCs w:val="24"/>
                <w:lang w:val="uk-UA"/>
              </w:rPr>
            </w:pPr>
            <w:r w:rsidRPr="00B64EFD">
              <w:rPr>
                <w:sz w:val="24"/>
                <w:szCs w:val="24"/>
                <w:lang w:val="uk-UA"/>
              </w:rPr>
              <w:t>6</w:t>
            </w:r>
          </w:p>
        </w:tc>
        <w:tc>
          <w:tcPr>
            <w:tcW w:w="511" w:type="pct"/>
            <w:vAlign w:val="center"/>
          </w:tcPr>
          <w:p w:rsidR="00F26560" w:rsidRPr="00B64EFD" w:rsidRDefault="00F26560" w:rsidP="0009137C">
            <w:pPr>
              <w:spacing w:line="288" w:lineRule="auto"/>
              <w:jc w:val="center"/>
              <w:rPr>
                <w:sz w:val="24"/>
                <w:szCs w:val="24"/>
                <w:lang w:val="uk-UA"/>
              </w:rPr>
            </w:pPr>
            <w:r w:rsidRPr="00B64EFD">
              <w:rPr>
                <w:sz w:val="24"/>
                <w:szCs w:val="24"/>
                <w:lang w:val="uk-UA"/>
              </w:rPr>
              <w:t>-1</w:t>
            </w:r>
          </w:p>
        </w:tc>
      </w:tr>
    </w:tbl>
    <w:p w:rsidR="00F26560" w:rsidRPr="00B64EFD" w:rsidRDefault="00F26560" w:rsidP="009035C1">
      <w:pPr>
        <w:spacing w:before="120" w:after="120" w:line="283" w:lineRule="auto"/>
        <w:ind w:firstLine="454"/>
        <w:rPr>
          <w:sz w:val="24"/>
          <w:szCs w:val="24"/>
          <w:lang w:val="uk-UA"/>
        </w:rPr>
      </w:pPr>
      <w:r w:rsidRPr="00B64EFD">
        <w:rPr>
          <w:sz w:val="24"/>
          <w:szCs w:val="24"/>
          <w:lang w:val="uk-UA"/>
        </w:rPr>
        <w:t xml:space="preserve">Накопичений спектр сигнальної суміші тривалістю 3 с та відповідну спектрограму наведено на рис. 2. </w:t>
      </w:r>
    </w:p>
    <w:tbl>
      <w:tblPr>
        <w:tblStyle w:val="a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F26560" w:rsidRPr="00B64EFD" w:rsidTr="0009137C">
        <w:tc>
          <w:tcPr>
            <w:tcW w:w="5000" w:type="pct"/>
          </w:tcPr>
          <w:p w:rsidR="00F26560" w:rsidRPr="00B64EFD" w:rsidRDefault="00F26560" w:rsidP="0009137C">
            <w:pPr>
              <w:spacing w:line="288" w:lineRule="auto"/>
              <w:jc w:val="center"/>
              <w:rPr>
                <w:sz w:val="24"/>
                <w:szCs w:val="24"/>
                <w:lang w:val="uk-UA"/>
              </w:rPr>
            </w:pPr>
            <w:r w:rsidRPr="00B64EFD">
              <w:rPr>
                <w:noProof/>
                <w:sz w:val="24"/>
                <w:szCs w:val="24"/>
                <w:lang w:val="en-US" w:eastAsia="en-US"/>
              </w:rPr>
              <w:drawing>
                <wp:inline distT="0" distB="0" distL="0" distR="0" wp14:anchorId="74CF06F7" wp14:editId="454B3681">
                  <wp:extent cx="3602571" cy="2700000"/>
                  <wp:effectExtent l="19050" t="0" r="0" b="0"/>
                  <wp:docPr id="2" name="Рисунок 0" descr="Figure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_1.png"/>
                          <pic:cNvPicPr/>
                        </pic:nvPicPr>
                        <pic:blipFill>
                          <a:blip r:embed="rId20"/>
                          <a:srcRect l="1952" t="10999" r="8677"/>
                          <a:stretch>
                            <a:fillRect/>
                          </a:stretch>
                        </pic:blipFill>
                        <pic:spPr>
                          <a:xfrm>
                            <a:off x="0" y="0"/>
                            <a:ext cx="3602571" cy="2700000"/>
                          </a:xfrm>
                          <a:prstGeom prst="rect">
                            <a:avLst/>
                          </a:prstGeom>
                        </pic:spPr>
                      </pic:pic>
                    </a:graphicData>
                  </a:graphic>
                </wp:inline>
              </w:drawing>
            </w:r>
          </w:p>
        </w:tc>
      </w:tr>
      <w:tr w:rsidR="00F26560" w:rsidRPr="00B64EFD" w:rsidTr="0009137C">
        <w:tc>
          <w:tcPr>
            <w:tcW w:w="5000" w:type="pct"/>
          </w:tcPr>
          <w:p w:rsidR="00F26560" w:rsidRPr="00B64EFD" w:rsidRDefault="00F26560" w:rsidP="0009137C">
            <w:pPr>
              <w:spacing w:line="288" w:lineRule="auto"/>
              <w:jc w:val="center"/>
              <w:rPr>
                <w:sz w:val="24"/>
                <w:szCs w:val="24"/>
                <w:lang w:val="uk-UA"/>
              </w:rPr>
            </w:pPr>
            <w:r w:rsidRPr="00B64EFD">
              <w:rPr>
                <w:i/>
                <w:color w:val="000000" w:themeColor="text1"/>
                <w:sz w:val="24"/>
                <w:szCs w:val="24"/>
                <w:lang w:val="uk-UA"/>
              </w:rPr>
              <w:t>Рис. 2. Накопичений спектр та спектрограма сигнальної суміші</w:t>
            </w:r>
          </w:p>
        </w:tc>
      </w:tr>
    </w:tbl>
    <w:p w:rsidR="00F26560" w:rsidRPr="00206C9F" w:rsidRDefault="009035C1" w:rsidP="009035C1">
      <w:pPr>
        <w:spacing w:before="120" w:line="283" w:lineRule="auto"/>
        <w:ind w:firstLine="454"/>
        <w:rPr>
          <w:spacing w:val="-4"/>
          <w:sz w:val="24"/>
          <w:szCs w:val="24"/>
          <w:lang w:val="uk-UA"/>
        </w:rPr>
      </w:pPr>
      <w:r w:rsidRPr="00206C9F">
        <w:rPr>
          <w:spacing w:val="-4"/>
          <w:sz w:val="24"/>
          <w:szCs w:val="24"/>
          <w:lang w:val="uk-UA"/>
        </w:rPr>
        <w:t xml:space="preserve">Аналіз сигналів здійснюється у фрагментах довжиною </w:t>
      </w:r>
      <w:r w:rsidRPr="00206C9F">
        <w:rPr>
          <w:i/>
          <w:spacing w:val="-4"/>
          <w:sz w:val="24"/>
          <w:szCs w:val="24"/>
          <w:lang w:val="en-US"/>
        </w:rPr>
        <w:t>N</w:t>
      </w:r>
      <w:r w:rsidRPr="00206C9F">
        <w:rPr>
          <w:spacing w:val="-4"/>
          <w:sz w:val="24"/>
          <w:szCs w:val="24"/>
          <w:lang w:val="uk-UA"/>
        </w:rPr>
        <w:t xml:space="preserve"> відліків, часові межі яких жодним чином не пов’язані з часовими параметрами КТРЛ. Крім того, тривалість інтервалу аналізу, як правило, набагато менша за тривалість ЧЕ. Тому значення ВСШ для одного й того </w:t>
      </w:r>
      <w:r w:rsidRPr="00206C9F">
        <w:rPr>
          <w:spacing w:val="-4"/>
          <w:sz w:val="24"/>
          <w:szCs w:val="24"/>
          <w:lang w:val="uk-UA"/>
        </w:rPr>
        <w:lastRenderedPageBreak/>
        <w:t>самого ЧЕ в сусідніх фрагментах сигналу може суттєво відрізнятися. Це пояснюється тим, що в одному фрагменті може розміщуватися незначна частина ЧЕ, а наступний фрагмент буде повністю зайнятий сигналом. Це ж саме стосується і ширини спектра ЧЕ. Для КТРЛ із ЧМн-2 бітовий потік складається з випадкової послідовності нулів та одиниць. На деяких інтервалах аналізу можуть передаватися переважно нулі або одиниці, що призведе до заниженого значення оцінки ширини спектра ЧЕ. Те ж саме стосується і ЛЧМ сигналів. У ході аналізу лише невеликої частини ЧЕ виміряне значення ширини спектра буде набагато меншим, ніж значення девіації частоти для усього ЧЕ. Відповідно до цього виміряні значення ширини спектра ЧЕ та ВСШ будуть розсіяними відносно істинних значень параметрів.</w:t>
      </w:r>
    </w:p>
    <w:p w:rsidR="00F26560" w:rsidRPr="00B64EFD" w:rsidRDefault="00F26560" w:rsidP="00C21E89">
      <w:pPr>
        <w:spacing w:line="288" w:lineRule="auto"/>
        <w:ind w:firstLine="454"/>
        <w:rPr>
          <w:sz w:val="24"/>
          <w:szCs w:val="24"/>
          <w:lang w:val="uk-UA"/>
        </w:rPr>
      </w:pPr>
      <w:r w:rsidRPr="00B64EFD">
        <w:rPr>
          <w:sz w:val="24"/>
          <w:szCs w:val="24"/>
          <w:lang w:val="uk-UA"/>
        </w:rPr>
        <w:t>Для розрахунку СЩП було використано періодограму Уелча з такими значеннями параметрів: довжина вікна ШПФ – 2048; кількість реаліза</w:t>
      </w:r>
      <w:r>
        <w:rPr>
          <w:sz w:val="24"/>
          <w:szCs w:val="24"/>
          <w:lang w:val="uk-UA"/>
        </w:rPr>
        <w:t>цій ШПФ, що усереднюється, –</w:t>
      </w:r>
      <w:r w:rsidRPr="00B64EFD">
        <w:rPr>
          <w:sz w:val="24"/>
          <w:szCs w:val="24"/>
          <w:lang w:val="uk-UA"/>
        </w:rPr>
        <w:t xml:space="preserve"> 30; перекриття між сусідніми вікнами – 1024; тип віконної функції – Хеммінга.</w:t>
      </w:r>
    </w:p>
    <w:p w:rsidR="00F26560" w:rsidRPr="00B64EFD" w:rsidRDefault="00F26560" w:rsidP="00C21E89">
      <w:pPr>
        <w:spacing w:line="288" w:lineRule="auto"/>
        <w:ind w:firstLine="454"/>
        <w:rPr>
          <w:sz w:val="24"/>
          <w:szCs w:val="24"/>
          <w:lang w:val="uk-UA"/>
        </w:rPr>
      </w:pPr>
      <w:r w:rsidRPr="00B64EFD">
        <w:rPr>
          <w:sz w:val="24"/>
          <w:szCs w:val="24"/>
          <w:lang w:val="uk-UA"/>
        </w:rPr>
        <w:t>На рис. 3а‒</w:t>
      </w:r>
      <w:r>
        <w:rPr>
          <w:sz w:val="24"/>
          <w:szCs w:val="24"/>
          <w:lang w:val="uk-UA"/>
        </w:rPr>
        <w:t>в</w:t>
      </w:r>
      <w:r w:rsidRPr="00B64EFD">
        <w:rPr>
          <w:sz w:val="24"/>
          <w:szCs w:val="24"/>
          <w:lang w:val="uk-UA"/>
        </w:rPr>
        <w:t xml:space="preserve"> наведено діаграми розсіювання пар значень оцінок параметрів. Це зображення часто використовують для відображення значень двох змінних у наборі даних з метою виявлення залежностей між ними. Із рис. 3б та рис.</w:t>
      </w:r>
      <w:r w:rsidR="00211F79">
        <w:rPr>
          <w:sz w:val="24"/>
          <w:szCs w:val="24"/>
          <w:lang w:val="uk-UA"/>
        </w:rPr>
        <w:t> 3в видно, що дані згруповані в </w:t>
      </w:r>
      <w:r w:rsidRPr="00B64EFD">
        <w:rPr>
          <w:sz w:val="24"/>
          <w:szCs w:val="24"/>
          <w:lang w:val="uk-UA"/>
        </w:rPr>
        <w:t>три кластери, які відповідають кількості КТРЛ.</w:t>
      </w:r>
    </w:p>
    <w:p w:rsidR="00F26560" w:rsidRPr="00206C9F" w:rsidRDefault="00F26560" w:rsidP="00F26560">
      <w:pPr>
        <w:spacing w:line="288" w:lineRule="auto"/>
        <w:ind w:firstLine="454"/>
        <w:rPr>
          <w:sz w:val="24"/>
          <w:szCs w:val="24"/>
          <w:lang w:val="uk-UA"/>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1"/>
        <w:gridCol w:w="4830"/>
      </w:tblGrid>
      <w:tr w:rsidR="00F26560" w:rsidRPr="00B64EFD" w:rsidTr="0009137C">
        <w:tc>
          <w:tcPr>
            <w:tcW w:w="4741" w:type="dxa"/>
            <w:vAlign w:val="center"/>
          </w:tcPr>
          <w:p w:rsidR="00F26560" w:rsidRPr="00B64EFD" w:rsidRDefault="00F26560" w:rsidP="0009137C">
            <w:pPr>
              <w:spacing w:line="288" w:lineRule="auto"/>
              <w:jc w:val="center"/>
              <w:rPr>
                <w:sz w:val="24"/>
                <w:szCs w:val="24"/>
                <w:lang w:val="uk-UA"/>
              </w:rPr>
            </w:pPr>
            <w:r w:rsidRPr="00B64EFD">
              <w:rPr>
                <w:noProof/>
                <w:sz w:val="24"/>
                <w:szCs w:val="24"/>
                <w:lang w:val="en-US" w:eastAsia="en-US"/>
              </w:rPr>
              <w:drawing>
                <wp:inline distT="0" distB="0" distL="0" distR="0" wp14:anchorId="7176C79B" wp14:editId="74D46FDB">
                  <wp:extent cx="2858443" cy="2160000"/>
                  <wp:effectExtent l="19050" t="0" r="0" b="0"/>
                  <wp:docPr id="3" name="Рисунок 2" descr="Figure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_1.png"/>
                          <pic:cNvPicPr/>
                        </pic:nvPicPr>
                        <pic:blipFill>
                          <a:blip r:embed="rId21"/>
                          <a:srcRect l="3037" t="11047" r="9328"/>
                          <a:stretch>
                            <a:fillRect/>
                          </a:stretch>
                        </pic:blipFill>
                        <pic:spPr>
                          <a:xfrm>
                            <a:off x="0" y="0"/>
                            <a:ext cx="2858443" cy="2160000"/>
                          </a:xfrm>
                          <a:prstGeom prst="rect">
                            <a:avLst/>
                          </a:prstGeom>
                        </pic:spPr>
                      </pic:pic>
                    </a:graphicData>
                  </a:graphic>
                </wp:inline>
              </w:drawing>
            </w:r>
          </w:p>
        </w:tc>
        <w:tc>
          <w:tcPr>
            <w:tcW w:w="4829" w:type="dxa"/>
            <w:vAlign w:val="center"/>
          </w:tcPr>
          <w:p w:rsidR="00F26560" w:rsidRPr="00B64EFD" w:rsidRDefault="00F26560" w:rsidP="0009137C">
            <w:pPr>
              <w:spacing w:line="288" w:lineRule="auto"/>
              <w:jc w:val="center"/>
              <w:rPr>
                <w:sz w:val="24"/>
                <w:szCs w:val="24"/>
                <w:lang w:val="uk-UA"/>
              </w:rPr>
            </w:pPr>
            <w:r w:rsidRPr="00B64EFD">
              <w:rPr>
                <w:noProof/>
                <w:sz w:val="24"/>
                <w:szCs w:val="24"/>
                <w:lang w:val="en-US" w:eastAsia="en-US"/>
              </w:rPr>
              <w:drawing>
                <wp:inline distT="0" distB="0" distL="0" distR="0" wp14:anchorId="14D409CA" wp14:editId="25884D25">
                  <wp:extent cx="2948982" cy="2160000"/>
                  <wp:effectExtent l="19050" t="0" r="3768" b="0"/>
                  <wp:docPr id="4" name="Рисунок 3" descr="Figure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_2.png"/>
                          <pic:cNvPicPr/>
                        </pic:nvPicPr>
                        <pic:blipFill>
                          <a:blip r:embed="rId22"/>
                          <a:srcRect l="3145" t="11483" r="6725"/>
                          <a:stretch>
                            <a:fillRect/>
                          </a:stretch>
                        </pic:blipFill>
                        <pic:spPr>
                          <a:xfrm>
                            <a:off x="0" y="0"/>
                            <a:ext cx="2948982" cy="2160000"/>
                          </a:xfrm>
                          <a:prstGeom prst="rect">
                            <a:avLst/>
                          </a:prstGeom>
                        </pic:spPr>
                      </pic:pic>
                    </a:graphicData>
                  </a:graphic>
                </wp:inline>
              </w:drawing>
            </w:r>
          </w:p>
        </w:tc>
      </w:tr>
      <w:tr w:rsidR="00F26560" w:rsidRPr="00B64EFD" w:rsidTr="0009137C">
        <w:tc>
          <w:tcPr>
            <w:tcW w:w="4741" w:type="dxa"/>
            <w:vAlign w:val="center"/>
          </w:tcPr>
          <w:p w:rsidR="00F26560" w:rsidRPr="00B64EFD" w:rsidRDefault="00F26560" w:rsidP="0009137C">
            <w:pPr>
              <w:spacing w:line="288" w:lineRule="auto"/>
              <w:jc w:val="center"/>
              <w:rPr>
                <w:i/>
                <w:sz w:val="24"/>
                <w:szCs w:val="24"/>
                <w:lang w:val="uk-UA"/>
              </w:rPr>
            </w:pPr>
            <w:r w:rsidRPr="00B64EFD">
              <w:rPr>
                <w:i/>
                <w:sz w:val="24"/>
                <w:szCs w:val="24"/>
                <w:lang w:val="uk-UA"/>
              </w:rPr>
              <w:t>а)</w:t>
            </w:r>
          </w:p>
        </w:tc>
        <w:tc>
          <w:tcPr>
            <w:tcW w:w="4829" w:type="dxa"/>
            <w:vAlign w:val="center"/>
          </w:tcPr>
          <w:p w:rsidR="00F26560" w:rsidRPr="00B64EFD" w:rsidRDefault="00F26560" w:rsidP="0009137C">
            <w:pPr>
              <w:spacing w:line="288" w:lineRule="auto"/>
              <w:jc w:val="center"/>
              <w:rPr>
                <w:i/>
                <w:sz w:val="24"/>
                <w:szCs w:val="24"/>
                <w:lang w:val="uk-UA"/>
              </w:rPr>
            </w:pPr>
            <w:r w:rsidRPr="00B64EFD">
              <w:rPr>
                <w:i/>
                <w:sz w:val="24"/>
                <w:szCs w:val="24"/>
                <w:lang w:val="uk-UA"/>
              </w:rPr>
              <w:t>б)</w:t>
            </w:r>
          </w:p>
        </w:tc>
      </w:tr>
      <w:tr w:rsidR="00F26560" w:rsidRPr="00B64EFD" w:rsidTr="0009137C">
        <w:tc>
          <w:tcPr>
            <w:tcW w:w="4741" w:type="dxa"/>
            <w:vAlign w:val="center"/>
          </w:tcPr>
          <w:p w:rsidR="00F26560" w:rsidRPr="00B64EFD" w:rsidRDefault="00F26560" w:rsidP="0009137C">
            <w:pPr>
              <w:spacing w:line="288" w:lineRule="auto"/>
              <w:jc w:val="center"/>
              <w:rPr>
                <w:sz w:val="24"/>
                <w:szCs w:val="24"/>
                <w:lang w:val="uk-UA"/>
              </w:rPr>
            </w:pPr>
            <w:r w:rsidRPr="00B64EFD">
              <w:rPr>
                <w:noProof/>
                <w:sz w:val="24"/>
                <w:szCs w:val="24"/>
                <w:lang w:val="en-US" w:eastAsia="en-US"/>
              </w:rPr>
              <w:drawing>
                <wp:inline distT="0" distB="0" distL="0" distR="0" wp14:anchorId="79045835" wp14:editId="36B8EC4E">
                  <wp:extent cx="2890778" cy="2160000"/>
                  <wp:effectExtent l="19050" t="0" r="4822" b="0"/>
                  <wp:docPr id="5" name="Рисунок 4" descr="Figure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_3.png"/>
                          <pic:cNvPicPr/>
                        </pic:nvPicPr>
                        <pic:blipFill>
                          <a:blip r:embed="rId23"/>
                          <a:srcRect l="1410" t="9884" r="9067"/>
                          <a:stretch>
                            <a:fillRect/>
                          </a:stretch>
                        </pic:blipFill>
                        <pic:spPr>
                          <a:xfrm>
                            <a:off x="0" y="0"/>
                            <a:ext cx="2890778" cy="2160000"/>
                          </a:xfrm>
                          <a:prstGeom prst="rect">
                            <a:avLst/>
                          </a:prstGeom>
                        </pic:spPr>
                      </pic:pic>
                    </a:graphicData>
                  </a:graphic>
                </wp:inline>
              </w:drawing>
            </w:r>
          </w:p>
        </w:tc>
        <w:tc>
          <w:tcPr>
            <w:tcW w:w="4829" w:type="dxa"/>
            <w:vAlign w:val="center"/>
          </w:tcPr>
          <w:p w:rsidR="00F26560" w:rsidRPr="00B64EFD" w:rsidRDefault="00F26560" w:rsidP="0009137C">
            <w:pPr>
              <w:spacing w:line="288" w:lineRule="auto"/>
              <w:jc w:val="center"/>
              <w:rPr>
                <w:sz w:val="24"/>
                <w:szCs w:val="24"/>
                <w:lang w:val="uk-UA"/>
              </w:rPr>
            </w:pPr>
            <w:r w:rsidRPr="00B64EFD">
              <w:rPr>
                <w:noProof/>
                <w:sz w:val="24"/>
                <w:szCs w:val="24"/>
                <w:lang w:val="en-US" w:eastAsia="en-US"/>
              </w:rPr>
              <w:drawing>
                <wp:inline distT="0" distB="0" distL="0" distR="0" wp14:anchorId="6F4E3A55" wp14:editId="2720D274">
                  <wp:extent cx="2926347" cy="2160000"/>
                  <wp:effectExtent l="19050" t="0" r="7353" b="0"/>
                  <wp:docPr id="6" name="Рисунок 5" descr="Figure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_4.png"/>
                          <pic:cNvPicPr/>
                        </pic:nvPicPr>
                        <pic:blipFill>
                          <a:blip r:embed="rId24"/>
                          <a:srcRect l="1952" t="11192" r="8576"/>
                          <a:stretch>
                            <a:fillRect/>
                          </a:stretch>
                        </pic:blipFill>
                        <pic:spPr>
                          <a:xfrm>
                            <a:off x="0" y="0"/>
                            <a:ext cx="2926347" cy="2160000"/>
                          </a:xfrm>
                          <a:prstGeom prst="rect">
                            <a:avLst/>
                          </a:prstGeom>
                        </pic:spPr>
                      </pic:pic>
                    </a:graphicData>
                  </a:graphic>
                </wp:inline>
              </w:drawing>
            </w:r>
          </w:p>
        </w:tc>
      </w:tr>
      <w:tr w:rsidR="00F26560" w:rsidRPr="00B64EFD" w:rsidTr="0009137C">
        <w:tc>
          <w:tcPr>
            <w:tcW w:w="4741" w:type="dxa"/>
            <w:vAlign w:val="center"/>
          </w:tcPr>
          <w:p w:rsidR="00F26560" w:rsidRPr="00B64EFD" w:rsidRDefault="00F26560" w:rsidP="00C21E89">
            <w:pPr>
              <w:spacing w:before="60" w:line="288" w:lineRule="auto"/>
              <w:jc w:val="center"/>
              <w:rPr>
                <w:i/>
                <w:sz w:val="24"/>
                <w:szCs w:val="24"/>
                <w:lang w:val="uk-UA"/>
              </w:rPr>
            </w:pPr>
            <w:r w:rsidRPr="00B64EFD">
              <w:rPr>
                <w:i/>
                <w:sz w:val="24"/>
                <w:szCs w:val="24"/>
                <w:lang w:val="uk-UA"/>
              </w:rPr>
              <w:t>в)</w:t>
            </w:r>
          </w:p>
        </w:tc>
        <w:tc>
          <w:tcPr>
            <w:tcW w:w="4829" w:type="dxa"/>
            <w:vAlign w:val="center"/>
          </w:tcPr>
          <w:p w:rsidR="00F26560" w:rsidRPr="00B64EFD" w:rsidRDefault="00F26560" w:rsidP="0009137C">
            <w:pPr>
              <w:spacing w:line="288" w:lineRule="auto"/>
              <w:jc w:val="center"/>
              <w:rPr>
                <w:i/>
                <w:sz w:val="24"/>
                <w:szCs w:val="24"/>
                <w:lang w:val="uk-UA"/>
              </w:rPr>
            </w:pPr>
            <w:r w:rsidRPr="00B64EFD">
              <w:rPr>
                <w:i/>
                <w:sz w:val="24"/>
                <w:szCs w:val="24"/>
                <w:lang w:val="uk-UA"/>
              </w:rPr>
              <w:t>г)</w:t>
            </w:r>
          </w:p>
        </w:tc>
      </w:tr>
      <w:tr w:rsidR="00F26560" w:rsidRPr="004415DF" w:rsidTr="0009137C">
        <w:tc>
          <w:tcPr>
            <w:tcW w:w="9570" w:type="dxa"/>
            <w:gridSpan w:val="2"/>
            <w:vAlign w:val="center"/>
          </w:tcPr>
          <w:p w:rsidR="00F26560" w:rsidRPr="00B64EFD" w:rsidRDefault="00F26560" w:rsidP="00C21E89">
            <w:pPr>
              <w:spacing w:before="60" w:line="288" w:lineRule="auto"/>
              <w:jc w:val="center"/>
              <w:rPr>
                <w:sz w:val="24"/>
                <w:szCs w:val="24"/>
                <w:lang w:val="uk-UA"/>
              </w:rPr>
            </w:pPr>
            <w:r w:rsidRPr="00B64EFD">
              <w:rPr>
                <w:i/>
                <w:color w:val="000000" w:themeColor="text1"/>
                <w:sz w:val="24"/>
                <w:szCs w:val="24"/>
                <w:lang w:val="uk-UA"/>
              </w:rPr>
              <w:t>Рис. </w:t>
            </w:r>
            <w:r w:rsidRPr="008F7C7E">
              <w:rPr>
                <w:i/>
                <w:color w:val="000000" w:themeColor="text1"/>
                <w:sz w:val="24"/>
                <w:szCs w:val="24"/>
                <w:lang w:val="uk-UA"/>
              </w:rPr>
              <w:t>3</w:t>
            </w:r>
            <w:r w:rsidRPr="00B64EFD">
              <w:rPr>
                <w:i/>
                <w:color w:val="000000" w:themeColor="text1"/>
                <w:sz w:val="24"/>
                <w:szCs w:val="24"/>
                <w:lang w:val="uk-UA"/>
              </w:rPr>
              <w:t xml:space="preserve">. Діаграми розсіювання значень виміряних параметрів: а) </w:t>
            </w:r>
            <w:r w:rsidRPr="00B64EFD">
              <w:rPr>
                <w:color w:val="000000" w:themeColor="text1"/>
                <w:sz w:val="24"/>
                <w:szCs w:val="24"/>
                <w:lang w:val="uk-UA"/>
              </w:rPr>
              <w:t>(</w:t>
            </w:r>
            <w:r w:rsidRPr="00B64EFD">
              <w:rPr>
                <w:i/>
                <w:color w:val="000000" w:themeColor="text1"/>
                <w:sz w:val="24"/>
                <w:szCs w:val="24"/>
                <w:lang w:val="en-US"/>
              </w:rPr>
              <w:t>f</w:t>
            </w:r>
            <w:r w:rsidRPr="00B64EFD">
              <w:rPr>
                <w:color w:val="000000" w:themeColor="text1"/>
                <w:sz w:val="24"/>
                <w:szCs w:val="24"/>
                <w:vertAlign w:val="subscript"/>
                <w:lang w:val="uk-UA"/>
              </w:rPr>
              <w:t>0</w:t>
            </w:r>
            <w:r w:rsidRPr="00B64EFD">
              <w:rPr>
                <w:color w:val="000000" w:themeColor="text1"/>
                <w:sz w:val="24"/>
                <w:szCs w:val="24"/>
                <w:lang w:val="uk-UA"/>
              </w:rPr>
              <w:t xml:space="preserve">, </w:t>
            </w:r>
            <w:r w:rsidRPr="00B64EFD">
              <w:rPr>
                <w:i/>
                <w:color w:val="000000" w:themeColor="text1"/>
                <w:sz w:val="24"/>
                <w:szCs w:val="24"/>
                <w:lang w:val="uk-UA"/>
              </w:rPr>
              <w:t>ВСШ</w:t>
            </w:r>
            <w:r w:rsidRPr="00B64EFD">
              <w:rPr>
                <w:color w:val="000000" w:themeColor="text1"/>
                <w:sz w:val="24"/>
                <w:szCs w:val="24"/>
                <w:lang w:val="uk-UA"/>
              </w:rPr>
              <w:t>);</w:t>
            </w:r>
            <w:r w:rsidRPr="00B64EFD">
              <w:rPr>
                <w:i/>
                <w:color w:val="000000" w:themeColor="text1"/>
                <w:sz w:val="24"/>
                <w:szCs w:val="24"/>
                <w:lang w:val="uk-UA"/>
              </w:rPr>
              <w:t xml:space="preserve"> б) </w:t>
            </w:r>
            <w:r w:rsidRPr="00B64EFD">
              <w:rPr>
                <w:color w:val="000000" w:themeColor="text1"/>
                <w:sz w:val="24"/>
                <w:szCs w:val="24"/>
                <w:lang w:val="uk-UA"/>
              </w:rPr>
              <w:t>(</w:t>
            </w:r>
            <w:r w:rsidRPr="00B64EFD">
              <w:rPr>
                <w:color w:val="000000" w:themeColor="text1"/>
                <w:sz w:val="24"/>
                <w:szCs w:val="24"/>
                <w:lang w:val="en-US"/>
              </w:rPr>
              <w:t>Δ</w:t>
            </w:r>
            <w:r w:rsidRPr="00B64EFD">
              <w:rPr>
                <w:i/>
                <w:color w:val="000000" w:themeColor="text1"/>
                <w:sz w:val="24"/>
                <w:szCs w:val="24"/>
                <w:lang w:val="en-US"/>
              </w:rPr>
              <w:t>F</w:t>
            </w:r>
            <w:r w:rsidRPr="00B64EFD">
              <w:rPr>
                <w:i/>
                <w:color w:val="000000" w:themeColor="text1"/>
                <w:sz w:val="24"/>
                <w:szCs w:val="24"/>
                <w:lang w:val="uk-UA"/>
              </w:rPr>
              <w:t>, ВСШ</w:t>
            </w:r>
            <w:r w:rsidRPr="00B64EFD">
              <w:rPr>
                <w:color w:val="000000" w:themeColor="text1"/>
                <w:sz w:val="24"/>
                <w:szCs w:val="24"/>
                <w:lang w:val="uk-UA"/>
              </w:rPr>
              <w:t>)</w:t>
            </w:r>
            <w:r w:rsidRPr="00B64EFD">
              <w:rPr>
                <w:i/>
                <w:color w:val="000000" w:themeColor="text1"/>
                <w:sz w:val="24"/>
                <w:szCs w:val="24"/>
                <w:lang w:val="uk-UA"/>
              </w:rPr>
              <w:t xml:space="preserve">; в) </w:t>
            </w:r>
            <w:r w:rsidRPr="00B64EFD">
              <w:rPr>
                <w:color w:val="000000" w:themeColor="text1"/>
                <w:sz w:val="24"/>
                <w:szCs w:val="24"/>
                <w:lang w:val="uk-UA"/>
              </w:rPr>
              <w:t>(</w:t>
            </w:r>
            <w:r w:rsidRPr="00B64EFD">
              <w:rPr>
                <w:i/>
                <w:color w:val="000000" w:themeColor="text1"/>
                <w:sz w:val="24"/>
                <w:szCs w:val="24"/>
                <w:lang w:val="en-US"/>
              </w:rPr>
              <w:t>f</w:t>
            </w:r>
            <w:r w:rsidRPr="00B64EFD">
              <w:rPr>
                <w:color w:val="000000" w:themeColor="text1"/>
                <w:sz w:val="24"/>
                <w:szCs w:val="24"/>
                <w:vertAlign w:val="subscript"/>
                <w:lang w:val="uk-UA"/>
              </w:rPr>
              <w:t>0</w:t>
            </w:r>
            <w:r w:rsidRPr="00B64EFD">
              <w:rPr>
                <w:color w:val="000000" w:themeColor="text1"/>
                <w:sz w:val="24"/>
                <w:szCs w:val="24"/>
                <w:lang w:val="uk-UA"/>
              </w:rPr>
              <w:t xml:space="preserve">, </w:t>
            </w:r>
            <w:r w:rsidRPr="00B64EFD">
              <w:rPr>
                <w:color w:val="000000" w:themeColor="text1"/>
                <w:sz w:val="24"/>
                <w:szCs w:val="24"/>
                <w:lang w:val="en-US"/>
              </w:rPr>
              <w:t>Δ</w:t>
            </w:r>
            <w:r w:rsidRPr="00B64EFD">
              <w:rPr>
                <w:i/>
                <w:color w:val="000000" w:themeColor="text1"/>
                <w:sz w:val="24"/>
                <w:szCs w:val="24"/>
                <w:lang w:val="en-US"/>
              </w:rPr>
              <w:t>F</w:t>
            </w:r>
            <w:r w:rsidRPr="00B64EFD">
              <w:rPr>
                <w:color w:val="000000" w:themeColor="text1"/>
                <w:sz w:val="24"/>
                <w:szCs w:val="24"/>
                <w:lang w:val="uk-UA"/>
              </w:rPr>
              <w:t>)</w:t>
            </w:r>
            <w:r>
              <w:rPr>
                <w:color w:val="000000" w:themeColor="text1"/>
                <w:sz w:val="24"/>
                <w:szCs w:val="24"/>
                <w:lang w:val="uk-UA"/>
              </w:rPr>
              <w:t>;</w:t>
            </w:r>
            <w:r w:rsidRPr="00B64EFD">
              <w:rPr>
                <w:i/>
                <w:color w:val="000000" w:themeColor="text1"/>
                <w:sz w:val="24"/>
                <w:szCs w:val="24"/>
                <w:lang w:val="uk-UA"/>
              </w:rPr>
              <w:t xml:space="preserve"> </w:t>
            </w:r>
            <w:r>
              <w:rPr>
                <w:i/>
                <w:color w:val="000000" w:themeColor="text1"/>
                <w:sz w:val="24"/>
                <w:szCs w:val="24"/>
                <w:lang w:val="uk-UA"/>
              </w:rPr>
              <w:t>г)</w:t>
            </w:r>
            <w:r w:rsidRPr="00B64EFD">
              <w:rPr>
                <w:i/>
                <w:color w:val="000000" w:themeColor="text1"/>
                <w:sz w:val="24"/>
                <w:szCs w:val="24"/>
                <w:lang w:val="uk-UA"/>
              </w:rPr>
              <w:t xml:space="preserve"> залежність значення d від передбачуван</w:t>
            </w:r>
            <w:r>
              <w:rPr>
                <w:i/>
                <w:color w:val="000000" w:themeColor="text1"/>
                <w:sz w:val="24"/>
                <w:szCs w:val="24"/>
                <w:lang w:val="uk-UA"/>
              </w:rPr>
              <w:t>ої</w:t>
            </w:r>
            <w:r w:rsidRPr="00B64EFD">
              <w:rPr>
                <w:i/>
                <w:color w:val="000000" w:themeColor="text1"/>
                <w:sz w:val="24"/>
                <w:szCs w:val="24"/>
                <w:lang w:val="uk-UA"/>
              </w:rPr>
              <w:t xml:space="preserve"> кількості КТРЛ </w:t>
            </w:r>
          </w:p>
        </w:tc>
      </w:tr>
    </w:tbl>
    <w:p w:rsidR="009035C1" w:rsidRPr="00B64EFD" w:rsidRDefault="009035C1" w:rsidP="009035C1">
      <w:pPr>
        <w:spacing w:line="288" w:lineRule="auto"/>
        <w:ind w:firstLine="454"/>
        <w:rPr>
          <w:sz w:val="24"/>
          <w:szCs w:val="24"/>
          <w:lang w:val="uk-UA"/>
        </w:rPr>
      </w:pPr>
      <w:r w:rsidRPr="00B64EFD">
        <w:rPr>
          <w:sz w:val="24"/>
          <w:szCs w:val="24"/>
          <w:lang w:val="uk-UA"/>
        </w:rPr>
        <w:lastRenderedPageBreak/>
        <w:t xml:space="preserve">Для автоматичного визначення кількості КТРЛ використаємо відомі методи пошуку кластерів </w:t>
      </w:r>
      <w:r w:rsidRPr="00B64EFD">
        <w:rPr>
          <w:sz w:val="24"/>
          <w:szCs w:val="24"/>
        </w:rPr>
        <w:t>[</w:t>
      </w:r>
      <w:r w:rsidRPr="00B64EFD">
        <w:rPr>
          <w:sz w:val="24"/>
          <w:szCs w:val="24"/>
          <w:lang w:val="uk-UA"/>
        </w:rPr>
        <w:t>28‒31</w:t>
      </w:r>
      <w:r w:rsidRPr="00B64EFD">
        <w:rPr>
          <w:sz w:val="24"/>
          <w:szCs w:val="24"/>
        </w:rPr>
        <w:t>].</w:t>
      </w:r>
      <w:r w:rsidRPr="00B64EFD">
        <w:rPr>
          <w:sz w:val="24"/>
          <w:szCs w:val="24"/>
          <w:lang w:val="uk-UA"/>
        </w:rPr>
        <w:t xml:space="preserve"> Найбільш поширеним з-поміж них є метод перегину [31], його застосування передбачає розрахунок суми квадратів відстаней між кластерами </w:t>
      </w:r>
      <w:r w:rsidRPr="00B64EFD">
        <w:rPr>
          <w:i/>
          <w:sz w:val="24"/>
          <w:szCs w:val="24"/>
          <w:lang w:val="en-US"/>
        </w:rPr>
        <w:t>d</w:t>
      </w:r>
      <w:r w:rsidRPr="00B64EFD">
        <w:rPr>
          <w:sz w:val="24"/>
          <w:szCs w:val="24"/>
          <w:lang w:val="uk-UA"/>
        </w:rPr>
        <w:t xml:space="preserve"> для їх різної передбачуваної кількості. У разі збільшення кількості кластерів значення </w:t>
      </w:r>
      <w:r w:rsidRPr="00B64EFD">
        <w:rPr>
          <w:i/>
          <w:sz w:val="24"/>
          <w:szCs w:val="24"/>
          <w:lang w:val="en-US"/>
        </w:rPr>
        <w:t>d</w:t>
      </w:r>
      <w:r w:rsidRPr="00B64EFD">
        <w:rPr>
          <w:sz w:val="24"/>
          <w:szCs w:val="24"/>
          <w:lang w:val="uk-UA"/>
        </w:rPr>
        <w:t xml:space="preserve"> зменшується. Істинною вважається така кількість кластерів, починаючи з якої, швидкість зменшення значення </w:t>
      </w:r>
      <w:r w:rsidRPr="00B64EFD">
        <w:rPr>
          <w:i/>
          <w:sz w:val="24"/>
          <w:szCs w:val="24"/>
          <w:lang w:val="en-US"/>
        </w:rPr>
        <w:t>d</w:t>
      </w:r>
      <w:r w:rsidRPr="00B64EFD">
        <w:rPr>
          <w:sz w:val="24"/>
          <w:szCs w:val="24"/>
          <w:lang w:val="uk-UA"/>
        </w:rPr>
        <w:t xml:space="preserve"> суттєво сповільнюється.</w:t>
      </w:r>
    </w:p>
    <w:p w:rsidR="009035C1" w:rsidRPr="00064136" w:rsidRDefault="009035C1" w:rsidP="009035C1">
      <w:pPr>
        <w:spacing w:line="288" w:lineRule="auto"/>
        <w:ind w:firstLine="454"/>
        <w:rPr>
          <w:color w:val="000000" w:themeColor="text1"/>
          <w:spacing w:val="-4"/>
          <w:sz w:val="24"/>
          <w:szCs w:val="24"/>
          <w:lang w:val="uk-UA"/>
        </w:rPr>
      </w:pPr>
      <w:r w:rsidRPr="00064136">
        <w:rPr>
          <w:spacing w:val="-4"/>
          <w:sz w:val="24"/>
          <w:szCs w:val="24"/>
          <w:lang w:val="uk-UA"/>
        </w:rPr>
        <w:t xml:space="preserve">На рис. 3г наведено залежність відстаней між кластерами </w:t>
      </w:r>
      <w:r w:rsidRPr="00064136">
        <w:rPr>
          <w:i/>
          <w:spacing w:val="-4"/>
          <w:sz w:val="24"/>
          <w:szCs w:val="24"/>
          <w:lang w:val="en-US"/>
        </w:rPr>
        <w:t>d</w:t>
      </w:r>
      <w:r w:rsidRPr="00064136">
        <w:rPr>
          <w:i/>
          <w:spacing w:val="-4"/>
          <w:sz w:val="24"/>
          <w:szCs w:val="24"/>
          <w:lang w:val="uk-UA"/>
        </w:rPr>
        <w:t xml:space="preserve"> </w:t>
      </w:r>
      <w:r w:rsidRPr="00064136">
        <w:rPr>
          <w:spacing w:val="-4"/>
          <w:sz w:val="24"/>
          <w:szCs w:val="24"/>
          <w:lang w:val="uk-UA"/>
        </w:rPr>
        <w:t xml:space="preserve">від кількості передбачуваних КТРЛ для різних пар значень параметрів. Як бачимо, для пар параметрів </w:t>
      </w:r>
      <w:r w:rsidRPr="00064136">
        <w:rPr>
          <w:color w:val="000000" w:themeColor="text1"/>
          <w:spacing w:val="-4"/>
          <w:sz w:val="24"/>
          <w:szCs w:val="24"/>
          <w:lang w:val="uk-UA"/>
        </w:rPr>
        <w:t>(</w:t>
      </w:r>
      <w:r w:rsidRPr="00064136">
        <w:rPr>
          <w:color w:val="000000" w:themeColor="text1"/>
          <w:spacing w:val="-4"/>
          <w:sz w:val="24"/>
          <w:szCs w:val="24"/>
          <w:lang w:val="en-US"/>
        </w:rPr>
        <w:t>Δ</w:t>
      </w:r>
      <w:r w:rsidRPr="00064136">
        <w:rPr>
          <w:i/>
          <w:color w:val="000000" w:themeColor="text1"/>
          <w:spacing w:val="-4"/>
          <w:sz w:val="24"/>
          <w:szCs w:val="24"/>
          <w:lang w:val="en-US"/>
        </w:rPr>
        <w:t>F</w:t>
      </w:r>
      <w:r w:rsidRPr="00064136">
        <w:rPr>
          <w:i/>
          <w:color w:val="000000" w:themeColor="text1"/>
          <w:spacing w:val="-4"/>
          <w:sz w:val="24"/>
          <w:szCs w:val="24"/>
          <w:lang w:val="uk-UA"/>
        </w:rPr>
        <w:t>, ВСШ</w:t>
      </w:r>
      <w:r w:rsidRPr="00064136">
        <w:rPr>
          <w:color w:val="000000" w:themeColor="text1"/>
          <w:spacing w:val="-4"/>
          <w:sz w:val="24"/>
          <w:szCs w:val="24"/>
          <w:lang w:val="uk-UA"/>
        </w:rPr>
        <w:t>) та (</w:t>
      </w:r>
      <w:r w:rsidRPr="00064136">
        <w:rPr>
          <w:i/>
          <w:color w:val="000000" w:themeColor="text1"/>
          <w:spacing w:val="-4"/>
          <w:sz w:val="24"/>
          <w:szCs w:val="24"/>
          <w:lang w:val="en-US"/>
        </w:rPr>
        <w:t>f</w:t>
      </w:r>
      <w:r w:rsidRPr="00064136">
        <w:rPr>
          <w:color w:val="000000" w:themeColor="text1"/>
          <w:spacing w:val="-4"/>
          <w:sz w:val="24"/>
          <w:szCs w:val="24"/>
          <w:vertAlign w:val="subscript"/>
          <w:lang w:val="uk-UA"/>
        </w:rPr>
        <w:t>0</w:t>
      </w:r>
      <w:r w:rsidRPr="00064136">
        <w:rPr>
          <w:color w:val="000000" w:themeColor="text1"/>
          <w:spacing w:val="-4"/>
          <w:sz w:val="24"/>
          <w:szCs w:val="24"/>
          <w:lang w:val="uk-UA"/>
        </w:rPr>
        <w:t xml:space="preserve">, </w:t>
      </w:r>
      <w:r w:rsidRPr="00064136">
        <w:rPr>
          <w:i/>
          <w:color w:val="000000" w:themeColor="text1"/>
          <w:spacing w:val="-4"/>
          <w:sz w:val="24"/>
          <w:szCs w:val="24"/>
          <w:lang w:val="uk-UA"/>
        </w:rPr>
        <w:t>ВСШ</w:t>
      </w:r>
      <w:r w:rsidRPr="00064136">
        <w:rPr>
          <w:color w:val="000000" w:themeColor="text1"/>
          <w:spacing w:val="-4"/>
          <w:sz w:val="24"/>
          <w:szCs w:val="24"/>
          <w:lang w:val="uk-UA"/>
        </w:rPr>
        <w:t xml:space="preserve">) суттєве сповільнення зменшення параметра </w:t>
      </w:r>
      <w:r w:rsidRPr="00064136">
        <w:rPr>
          <w:i/>
          <w:spacing w:val="-4"/>
          <w:sz w:val="24"/>
          <w:szCs w:val="24"/>
          <w:lang w:val="en-US"/>
        </w:rPr>
        <w:t>d</w:t>
      </w:r>
      <w:r w:rsidRPr="00064136">
        <w:rPr>
          <w:color w:val="000000" w:themeColor="text1"/>
          <w:spacing w:val="-4"/>
          <w:sz w:val="24"/>
          <w:szCs w:val="24"/>
          <w:lang w:val="uk-UA"/>
        </w:rPr>
        <w:t xml:space="preserve"> спостерігається для трьох КТРЛ. Для пари параметрів (</w:t>
      </w:r>
      <w:r w:rsidRPr="00064136">
        <w:rPr>
          <w:i/>
          <w:color w:val="000000" w:themeColor="text1"/>
          <w:spacing w:val="-4"/>
          <w:sz w:val="24"/>
          <w:szCs w:val="24"/>
          <w:lang w:val="en-US"/>
        </w:rPr>
        <w:t>f</w:t>
      </w:r>
      <w:r w:rsidRPr="00064136">
        <w:rPr>
          <w:color w:val="000000" w:themeColor="text1"/>
          <w:spacing w:val="-4"/>
          <w:sz w:val="24"/>
          <w:szCs w:val="24"/>
          <w:vertAlign w:val="subscript"/>
          <w:lang w:val="uk-UA"/>
        </w:rPr>
        <w:t>0</w:t>
      </w:r>
      <w:r w:rsidRPr="00064136">
        <w:rPr>
          <w:color w:val="000000" w:themeColor="text1"/>
          <w:spacing w:val="-4"/>
          <w:sz w:val="24"/>
          <w:szCs w:val="24"/>
          <w:lang w:val="uk-UA"/>
        </w:rPr>
        <w:t xml:space="preserve">, </w:t>
      </w:r>
      <w:r w:rsidRPr="00064136">
        <w:rPr>
          <w:i/>
          <w:color w:val="000000" w:themeColor="text1"/>
          <w:spacing w:val="-4"/>
          <w:sz w:val="24"/>
          <w:szCs w:val="24"/>
          <w:lang w:val="uk-UA"/>
        </w:rPr>
        <w:t>ВСШ</w:t>
      </w:r>
      <w:r w:rsidRPr="00064136">
        <w:rPr>
          <w:color w:val="000000" w:themeColor="text1"/>
          <w:spacing w:val="-4"/>
          <w:sz w:val="24"/>
          <w:szCs w:val="24"/>
          <w:lang w:val="uk-UA"/>
        </w:rPr>
        <w:t xml:space="preserve">) не спостерігається чіткого переламу ходу кривої для </w:t>
      </w:r>
      <w:r w:rsidRPr="00064136">
        <w:rPr>
          <w:i/>
          <w:spacing w:val="-4"/>
          <w:sz w:val="24"/>
          <w:szCs w:val="24"/>
          <w:lang w:val="en-US"/>
        </w:rPr>
        <w:t>d</w:t>
      </w:r>
      <w:r w:rsidR="00211F79">
        <w:rPr>
          <w:color w:val="000000" w:themeColor="text1"/>
          <w:spacing w:val="-4"/>
          <w:sz w:val="24"/>
          <w:szCs w:val="24"/>
          <w:lang w:val="uk-UA"/>
        </w:rPr>
        <w:t>. Тому в </w:t>
      </w:r>
      <w:r w:rsidRPr="00064136">
        <w:rPr>
          <w:color w:val="000000" w:themeColor="text1"/>
          <w:spacing w:val="-4"/>
          <w:sz w:val="24"/>
          <w:szCs w:val="24"/>
          <w:lang w:val="uk-UA"/>
        </w:rPr>
        <w:t>цьому разі доцільно працювати з парами параметрів (</w:t>
      </w:r>
      <w:r w:rsidRPr="00064136">
        <w:rPr>
          <w:color w:val="000000" w:themeColor="text1"/>
          <w:spacing w:val="-4"/>
          <w:sz w:val="24"/>
          <w:szCs w:val="24"/>
          <w:lang w:val="en-US"/>
        </w:rPr>
        <w:t>Δ</w:t>
      </w:r>
      <w:r w:rsidRPr="00064136">
        <w:rPr>
          <w:i/>
          <w:color w:val="000000" w:themeColor="text1"/>
          <w:spacing w:val="-4"/>
          <w:sz w:val="24"/>
          <w:szCs w:val="24"/>
          <w:lang w:val="en-US"/>
        </w:rPr>
        <w:t>F</w:t>
      </w:r>
      <w:r w:rsidRPr="00064136">
        <w:rPr>
          <w:i/>
          <w:color w:val="000000" w:themeColor="text1"/>
          <w:spacing w:val="-4"/>
          <w:sz w:val="24"/>
          <w:szCs w:val="24"/>
          <w:lang w:val="uk-UA"/>
        </w:rPr>
        <w:t>, ВСШ</w:t>
      </w:r>
      <w:r w:rsidRPr="00064136">
        <w:rPr>
          <w:color w:val="000000" w:themeColor="text1"/>
          <w:spacing w:val="-4"/>
          <w:sz w:val="24"/>
          <w:szCs w:val="24"/>
          <w:lang w:val="uk-UA"/>
        </w:rPr>
        <w:t>) та (</w:t>
      </w:r>
      <w:r w:rsidRPr="00064136">
        <w:rPr>
          <w:i/>
          <w:color w:val="000000" w:themeColor="text1"/>
          <w:spacing w:val="-4"/>
          <w:sz w:val="24"/>
          <w:szCs w:val="24"/>
          <w:lang w:val="en-US"/>
        </w:rPr>
        <w:t>f</w:t>
      </w:r>
      <w:r w:rsidRPr="00064136">
        <w:rPr>
          <w:color w:val="000000" w:themeColor="text1"/>
          <w:spacing w:val="-4"/>
          <w:sz w:val="24"/>
          <w:szCs w:val="24"/>
          <w:vertAlign w:val="subscript"/>
          <w:lang w:val="uk-UA"/>
        </w:rPr>
        <w:t>0</w:t>
      </w:r>
      <w:r w:rsidRPr="00064136">
        <w:rPr>
          <w:color w:val="000000" w:themeColor="text1"/>
          <w:spacing w:val="-4"/>
          <w:sz w:val="24"/>
          <w:szCs w:val="24"/>
          <w:lang w:val="uk-UA"/>
        </w:rPr>
        <w:t xml:space="preserve">, </w:t>
      </w:r>
      <w:r w:rsidRPr="00064136">
        <w:rPr>
          <w:i/>
          <w:color w:val="000000" w:themeColor="text1"/>
          <w:spacing w:val="-4"/>
          <w:sz w:val="24"/>
          <w:szCs w:val="24"/>
          <w:lang w:val="uk-UA"/>
        </w:rPr>
        <w:t>ВСШ</w:t>
      </w:r>
      <w:r w:rsidRPr="00064136">
        <w:rPr>
          <w:color w:val="000000" w:themeColor="text1"/>
          <w:spacing w:val="-4"/>
          <w:sz w:val="24"/>
          <w:szCs w:val="24"/>
          <w:lang w:val="uk-UA"/>
        </w:rPr>
        <w:t xml:space="preserve">). Розрахунки проводилися з використанням пакета Sklearn мови програмування </w:t>
      </w:r>
      <w:r w:rsidRPr="00064136">
        <w:rPr>
          <w:color w:val="000000" w:themeColor="text1"/>
          <w:spacing w:val="-4"/>
          <w:sz w:val="24"/>
          <w:szCs w:val="24"/>
          <w:lang w:val="en-US"/>
        </w:rPr>
        <w:t>Python</w:t>
      </w:r>
      <w:r w:rsidRPr="00064136">
        <w:rPr>
          <w:color w:val="000000" w:themeColor="text1"/>
          <w:spacing w:val="-4"/>
          <w:sz w:val="24"/>
          <w:szCs w:val="24"/>
          <w:lang w:val="uk-UA"/>
        </w:rPr>
        <w:t>.</w:t>
      </w:r>
    </w:p>
    <w:p w:rsidR="00F26560" w:rsidRPr="00B64EFD" w:rsidRDefault="00F26560" w:rsidP="00C21E89">
      <w:pPr>
        <w:spacing w:after="120" w:line="288" w:lineRule="auto"/>
        <w:ind w:firstLine="454"/>
        <w:rPr>
          <w:color w:val="000000" w:themeColor="text1"/>
          <w:sz w:val="24"/>
          <w:szCs w:val="24"/>
          <w:lang w:val="uk-UA"/>
        </w:rPr>
      </w:pPr>
      <w:r w:rsidRPr="00B64EFD">
        <w:rPr>
          <w:sz w:val="24"/>
          <w:szCs w:val="24"/>
          <w:lang w:val="uk-UA"/>
        </w:rPr>
        <w:t xml:space="preserve">На рис. 4 наведено </w:t>
      </w:r>
      <w:r w:rsidRPr="00B64EFD">
        <w:rPr>
          <w:color w:val="000000" w:themeColor="text1"/>
          <w:sz w:val="24"/>
          <w:szCs w:val="24"/>
          <w:lang w:val="uk-UA"/>
        </w:rPr>
        <w:t>кластеризовану діаграму розсіювання для пари параметрів</w:t>
      </w:r>
      <w:r w:rsidRPr="00B64EFD">
        <w:rPr>
          <w:i/>
          <w:color w:val="000000" w:themeColor="text1"/>
          <w:sz w:val="24"/>
          <w:szCs w:val="24"/>
          <w:lang w:val="uk-UA"/>
        </w:rPr>
        <w:t xml:space="preserve"> </w:t>
      </w:r>
      <w:r w:rsidRPr="00B64EFD">
        <w:rPr>
          <w:color w:val="000000" w:themeColor="text1"/>
          <w:sz w:val="24"/>
          <w:szCs w:val="24"/>
          <w:lang w:val="uk-UA"/>
        </w:rPr>
        <w:t>(</w:t>
      </w:r>
      <w:r w:rsidRPr="00B64EFD">
        <w:rPr>
          <w:i/>
          <w:color w:val="000000" w:themeColor="text1"/>
          <w:sz w:val="24"/>
          <w:szCs w:val="24"/>
          <w:lang w:val="en-US"/>
        </w:rPr>
        <w:t>f</w:t>
      </w:r>
      <w:r w:rsidRPr="00B64EFD">
        <w:rPr>
          <w:color w:val="000000" w:themeColor="text1"/>
          <w:sz w:val="24"/>
          <w:szCs w:val="24"/>
          <w:vertAlign w:val="subscript"/>
        </w:rPr>
        <w:t>0</w:t>
      </w:r>
      <w:r w:rsidRPr="00B64EFD">
        <w:rPr>
          <w:color w:val="000000" w:themeColor="text1"/>
          <w:sz w:val="24"/>
          <w:szCs w:val="24"/>
          <w:lang w:val="uk-UA"/>
        </w:rPr>
        <w:t xml:space="preserve">, </w:t>
      </w:r>
      <w:r w:rsidRPr="00B64EFD">
        <w:rPr>
          <w:color w:val="000000" w:themeColor="text1"/>
          <w:sz w:val="24"/>
          <w:szCs w:val="24"/>
          <w:lang w:val="en-US"/>
        </w:rPr>
        <w:t>Δ</w:t>
      </w:r>
      <w:r w:rsidRPr="00B64EFD">
        <w:rPr>
          <w:i/>
          <w:color w:val="000000" w:themeColor="text1"/>
          <w:sz w:val="24"/>
          <w:szCs w:val="24"/>
          <w:lang w:val="en-US"/>
        </w:rPr>
        <w:t>F</w:t>
      </w:r>
      <w:r w:rsidRPr="00B64EFD">
        <w:rPr>
          <w:color w:val="000000" w:themeColor="text1"/>
          <w:sz w:val="24"/>
          <w:szCs w:val="24"/>
          <w:lang w:val="uk-UA"/>
        </w:rPr>
        <w:t>). Для розбиття даних на кластери було використано модель сумішей гаусевих розподілів (</w:t>
      </w:r>
      <w:r w:rsidRPr="00B64EFD">
        <w:rPr>
          <w:color w:val="000000" w:themeColor="text1"/>
          <w:sz w:val="24"/>
          <w:szCs w:val="24"/>
          <w:lang w:val="en-US"/>
        </w:rPr>
        <w:t>Gaussian</w:t>
      </w:r>
      <w:r w:rsidRPr="00B64EFD">
        <w:rPr>
          <w:color w:val="000000" w:themeColor="text1"/>
          <w:sz w:val="24"/>
          <w:szCs w:val="24"/>
        </w:rPr>
        <w:t xml:space="preserve"> </w:t>
      </w:r>
      <w:r w:rsidRPr="00B64EFD">
        <w:rPr>
          <w:color w:val="000000" w:themeColor="text1"/>
          <w:sz w:val="24"/>
          <w:szCs w:val="24"/>
          <w:lang w:val="en-US"/>
        </w:rPr>
        <w:t>mixture</w:t>
      </w:r>
      <w:r w:rsidRPr="00B64EFD">
        <w:rPr>
          <w:color w:val="000000" w:themeColor="text1"/>
          <w:sz w:val="24"/>
          <w:szCs w:val="24"/>
        </w:rPr>
        <w:t xml:space="preserve"> </w:t>
      </w:r>
      <w:r w:rsidRPr="00B64EFD">
        <w:rPr>
          <w:color w:val="000000" w:themeColor="text1"/>
          <w:sz w:val="24"/>
          <w:szCs w:val="24"/>
          <w:lang w:val="en-US"/>
        </w:rPr>
        <w:t>model</w:t>
      </w:r>
      <w:r w:rsidRPr="00B64EFD">
        <w:rPr>
          <w:color w:val="000000" w:themeColor="text1"/>
          <w:sz w:val="24"/>
          <w:szCs w:val="24"/>
          <w:lang w:val="uk-UA"/>
        </w:rPr>
        <w:t xml:space="preserve">) </w:t>
      </w:r>
      <w:r w:rsidRPr="00B64EFD">
        <w:rPr>
          <w:color w:val="000000" w:themeColor="text1"/>
          <w:sz w:val="24"/>
          <w:szCs w:val="24"/>
        </w:rPr>
        <w:t xml:space="preserve">[27]. </w:t>
      </w:r>
      <w:r w:rsidRPr="00B64EFD">
        <w:rPr>
          <w:color w:val="000000" w:themeColor="text1"/>
          <w:sz w:val="24"/>
          <w:szCs w:val="24"/>
          <w:lang w:val="uk-UA"/>
        </w:rPr>
        <w:t xml:space="preserve">Цей алгоритм потребує як вхідні дані лише кількість кластерів та сам масив даних. </w:t>
      </w:r>
      <w:r>
        <w:rPr>
          <w:color w:val="000000" w:themeColor="text1"/>
          <w:sz w:val="24"/>
          <w:szCs w:val="24"/>
          <w:lang w:val="uk-UA"/>
        </w:rPr>
        <w:t>У</w:t>
      </w:r>
      <w:r w:rsidRPr="00B64EFD">
        <w:rPr>
          <w:color w:val="000000" w:themeColor="text1"/>
          <w:sz w:val="24"/>
          <w:szCs w:val="24"/>
          <w:lang w:val="uk-UA"/>
        </w:rPr>
        <w:t xml:space="preserve"> його основі лежить імовірнісна модель. Кластеризовані дані в основному, за винятком окремих викидів, відповідають накопиченому спектру (рис. 2) та вихідним параметрам для моделювання сигнальної суміші (табл. 2). Після розбиття усіх даних на кластери, що відповідають окремим КТРЛ, із використанням розмічених точок можна оцінити значення параметрів як центри кластерів. У нашому випадку можна отримати оцінки ширини спектра ЧЕ </w:t>
      </w:r>
      <w:r w:rsidRPr="00B64EFD">
        <w:rPr>
          <w:color w:val="000000" w:themeColor="text1"/>
          <w:sz w:val="24"/>
          <w:szCs w:val="24"/>
          <w:lang w:val="en-US"/>
        </w:rPr>
        <w:t>Δ</w:t>
      </w:r>
      <w:r w:rsidRPr="00B64EFD">
        <w:rPr>
          <w:i/>
          <w:color w:val="000000" w:themeColor="text1"/>
          <w:sz w:val="24"/>
          <w:szCs w:val="24"/>
          <w:lang w:val="en-US"/>
        </w:rPr>
        <w:t>F</w:t>
      </w:r>
      <w:r w:rsidRPr="00B64EFD">
        <w:rPr>
          <w:color w:val="000000" w:themeColor="text1"/>
          <w:sz w:val="24"/>
          <w:szCs w:val="24"/>
          <w:lang w:val="uk-UA"/>
        </w:rPr>
        <w:t xml:space="preserve"> та ширину накопиченого спектра для кожної КТРЛ.</w:t>
      </w:r>
    </w:p>
    <w:tbl>
      <w:tblPr>
        <w:tblStyle w:val="a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F26560" w:rsidRPr="00B64EFD" w:rsidTr="0009137C">
        <w:tc>
          <w:tcPr>
            <w:tcW w:w="5000" w:type="pct"/>
          </w:tcPr>
          <w:p w:rsidR="00F26560" w:rsidRPr="00B64EFD" w:rsidRDefault="00F26560" w:rsidP="0009137C">
            <w:pPr>
              <w:spacing w:line="288" w:lineRule="auto"/>
              <w:jc w:val="center"/>
              <w:rPr>
                <w:sz w:val="24"/>
                <w:szCs w:val="24"/>
                <w:lang w:val="uk-UA"/>
              </w:rPr>
            </w:pPr>
            <w:r w:rsidRPr="00B64EFD">
              <w:rPr>
                <w:noProof/>
                <w:sz w:val="24"/>
                <w:szCs w:val="24"/>
                <w:lang w:val="en-US" w:eastAsia="en-US"/>
              </w:rPr>
              <w:drawing>
                <wp:inline distT="0" distB="0" distL="0" distR="0" wp14:anchorId="3136847B" wp14:editId="13854272">
                  <wp:extent cx="2886898" cy="2160000"/>
                  <wp:effectExtent l="19050" t="0" r="8702" b="0"/>
                  <wp:docPr id="7" name="Рисунок 0" descr="Figure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_5.png"/>
                          <pic:cNvPicPr/>
                        </pic:nvPicPr>
                        <pic:blipFill>
                          <a:blip r:embed="rId25"/>
                          <a:srcRect l="1518" t="9884" r="8785"/>
                          <a:stretch>
                            <a:fillRect/>
                          </a:stretch>
                        </pic:blipFill>
                        <pic:spPr>
                          <a:xfrm>
                            <a:off x="0" y="0"/>
                            <a:ext cx="2886898" cy="2160000"/>
                          </a:xfrm>
                          <a:prstGeom prst="rect">
                            <a:avLst/>
                          </a:prstGeom>
                        </pic:spPr>
                      </pic:pic>
                    </a:graphicData>
                  </a:graphic>
                </wp:inline>
              </w:drawing>
            </w:r>
          </w:p>
        </w:tc>
      </w:tr>
      <w:tr w:rsidR="00F26560" w:rsidRPr="00B64EFD" w:rsidTr="0009137C">
        <w:tc>
          <w:tcPr>
            <w:tcW w:w="5000" w:type="pct"/>
          </w:tcPr>
          <w:p w:rsidR="00F26560" w:rsidRPr="00B64EFD" w:rsidRDefault="00F26560" w:rsidP="0009137C">
            <w:pPr>
              <w:spacing w:line="288" w:lineRule="auto"/>
              <w:jc w:val="center"/>
              <w:rPr>
                <w:sz w:val="24"/>
                <w:szCs w:val="24"/>
                <w:lang w:val="uk-UA"/>
              </w:rPr>
            </w:pPr>
            <w:r w:rsidRPr="00B64EFD">
              <w:rPr>
                <w:i/>
                <w:color w:val="000000" w:themeColor="text1"/>
                <w:sz w:val="24"/>
                <w:szCs w:val="24"/>
                <w:lang w:val="uk-UA"/>
              </w:rPr>
              <w:t xml:space="preserve">Рис. 4. Кластеризована діаграма розсіювання для пари значень </w:t>
            </w:r>
            <w:r w:rsidRPr="00B64EFD">
              <w:rPr>
                <w:color w:val="000000" w:themeColor="text1"/>
                <w:sz w:val="24"/>
                <w:szCs w:val="24"/>
                <w:lang w:val="uk-UA"/>
              </w:rPr>
              <w:t>(</w:t>
            </w:r>
            <w:r w:rsidRPr="00B64EFD">
              <w:rPr>
                <w:i/>
                <w:color w:val="000000" w:themeColor="text1"/>
                <w:sz w:val="24"/>
                <w:szCs w:val="24"/>
                <w:lang w:val="en-US"/>
              </w:rPr>
              <w:t>f</w:t>
            </w:r>
            <w:r w:rsidRPr="00B64EFD">
              <w:rPr>
                <w:color w:val="000000" w:themeColor="text1"/>
                <w:sz w:val="24"/>
                <w:szCs w:val="24"/>
                <w:vertAlign w:val="subscript"/>
              </w:rPr>
              <w:t>0</w:t>
            </w:r>
            <w:r w:rsidRPr="00B64EFD">
              <w:rPr>
                <w:color w:val="000000" w:themeColor="text1"/>
                <w:sz w:val="24"/>
                <w:szCs w:val="24"/>
                <w:lang w:val="uk-UA"/>
              </w:rPr>
              <w:t xml:space="preserve">, </w:t>
            </w:r>
            <w:r w:rsidRPr="00B64EFD">
              <w:rPr>
                <w:color w:val="000000" w:themeColor="text1"/>
                <w:sz w:val="24"/>
                <w:szCs w:val="24"/>
                <w:lang w:val="en-US"/>
              </w:rPr>
              <w:t>Δ</w:t>
            </w:r>
            <w:r w:rsidRPr="00B64EFD">
              <w:rPr>
                <w:i/>
                <w:color w:val="000000" w:themeColor="text1"/>
                <w:sz w:val="24"/>
                <w:szCs w:val="24"/>
                <w:lang w:val="en-US"/>
              </w:rPr>
              <w:t>F</w:t>
            </w:r>
            <w:r w:rsidRPr="00B64EFD">
              <w:rPr>
                <w:color w:val="000000" w:themeColor="text1"/>
                <w:sz w:val="24"/>
                <w:szCs w:val="24"/>
                <w:lang w:val="uk-UA"/>
              </w:rPr>
              <w:t>)</w:t>
            </w:r>
          </w:p>
        </w:tc>
      </w:tr>
    </w:tbl>
    <w:p w:rsidR="00F26560" w:rsidRPr="00B64EFD" w:rsidRDefault="00F26560" w:rsidP="00F26560">
      <w:pPr>
        <w:spacing w:line="288" w:lineRule="auto"/>
        <w:ind w:firstLine="454"/>
        <w:rPr>
          <w:color w:val="000000" w:themeColor="text1"/>
          <w:sz w:val="24"/>
          <w:szCs w:val="24"/>
        </w:rPr>
      </w:pPr>
    </w:p>
    <w:p w:rsidR="00F26560" w:rsidRPr="00B64EFD" w:rsidRDefault="00F26560" w:rsidP="00F26560">
      <w:pPr>
        <w:spacing w:line="288" w:lineRule="auto"/>
        <w:ind w:firstLine="454"/>
        <w:rPr>
          <w:color w:val="000000" w:themeColor="text1"/>
          <w:sz w:val="24"/>
          <w:szCs w:val="24"/>
          <w:lang w:val="uk-UA"/>
        </w:rPr>
      </w:pPr>
      <w:r w:rsidRPr="00B64EFD">
        <w:rPr>
          <w:color w:val="000000" w:themeColor="text1"/>
          <w:sz w:val="24"/>
          <w:szCs w:val="24"/>
          <w:lang w:val="uk-UA"/>
        </w:rPr>
        <w:t xml:space="preserve">У загальному випадку для визначення кількості КТРЛ у смузі частот аналізу доцільно обрати таку пару параметрів, для яких перегин зміни параметра </w:t>
      </w:r>
      <w:r w:rsidRPr="00B64EFD">
        <w:rPr>
          <w:i/>
          <w:sz w:val="24"/>
          <w:szCs w:val="24"/>
          <w:lang w:val="en-US"/>
        </w:rPr>
        <w:t>d</w:t>
      </w:r>
      <w:r w:rsidRPr="00B64EFD">
        <w:rPr>
          <w:color w:val="000000" w:themeColor="text1"/>
          <w:sz w:val="24"/>
          <w:szCs w:val="24"/>
          <w:lang w:val="uk-UA"/>
        </w:rPr>
        <w:t xml:space="preserve"> спостерігається найбільш чітко. Також для автоматичного визначення кількості КТРЛ доцільно розробити відповідний алгоритм для пошуку точки перегину залежності </w:t>
      </w:r>
      <w:r w:rsidRPr="00B64EFD">
        <w:rPr>
          <w:i/>
          <w:sz w:val="24"/>
          <w:szCs w:val="24"/>
          <w:lang w:val="en-US"/>
        </w:rPr>
        <w:t>d</w:t>
      </w:r>
      <w:r w:rsidRPr="00B64EFD">
        <w:rPr>
          <w:color w:val="000000" w:themeColor="text1"/>
          <w:sz w:val="24"/>
          <w:szCs w:val="24"/>
          <w:lang w:val="uk-UA"/>
        </w:rPr>
        <w:t xml:space="preserve">. </w:t>
      </w:r>
    </w:p>
    <w:p w:rsidR="00F26560" w:rsidRPr="00B64EFD" w:rsidRDefault="00F26560" w:rsidP="00C21E89">
      <w:pPr>
        <w:spacing w:before="120" w:line="288" w:lineRule="auto"/>
        <w:ind w:firstLine="454"/>
        <w:rPr>
          <w:sz w:val="24"/>
          <w:szCs w:val="24"/>
          <w:lang w:val="uk-UA"/>
        </w:rPr>
      </w:pPr>
      <w:r w:rsidRPr="00B64EFD">
        <w:rPr>
          <w:b/>
          <w:sz w:val="24"/>
          <w:szCs w:val="24"/>
          <w:lang w:val="uk-UA"/>
        </w:rPr>
        <w:t xml:space="preserve">Висновки. </w:t>
      </w:r>
      <w:r w:rsidRPr="00B64EFD">
        <w:rPr>
          <w:sz w:val="24"/>
          <w:szCs w:val="24"/>
          <w:lang w:val="uk-UA"/>
        </w:rPr>
        <w:t xml:space="preserve">Наукова новизна запропонованого підходу до автоматизації процесу виявлення та розділення КТРЛ БпЛА полягає в аналізі заданої смуги частот, оцінюванні частотних, часових та модуляційних параметрів сигналів і формуванні з отриманих оцінок </w:t>
      </w:r>
      <w:r w:rsidRPr="00B64EFD">
        <w:rPr>
          <w:sz w:val="24"/>
          <w:szCs w:val="24"/>
          <w:lang w:val="uk-UA"/>
        </w:rPr>
        <w:lastRenderedPageBreak/>
        <w:t xml:space="preserve">асоціативного масиву з подальшим статистичним обробленням даних та формуванням рішення щодо кількості БпЛА. Розроблений алгоритм може бути реалізований </w:t>
      </w:r>
      <w:r>
        <w:rPr>
          <w:sz w:val="24"/>
          <w:szCs w:val="24"/>
          <w:lang w:val="uk-UA"/>
        </w:rPr>
        <w:t>у</w:t>
      </w:r>
      <w:r w:rsidRPr="00B64EFD">
        <w:rPr>
          <w:sz w:val="24"/>
          <w:szCs w:val="24"/>
          <w:lang w:val="uk-UA"/>
        </w:rPr>
        <w:t xml:space="preserve"> наявних та перспективних малогабаритних засобах радіомоніторингу для автоматичного виявлення та визначення кількості БпЛА за сигналами їх КТРЛ, зокрема в умовах апріорної невизначеності щодо значень параметрів сигналів. Достовірність отриманих результатів підтверджується результатами імітаційного моделювання процесу оброблення сигналів КТРЛ БпЛА із ППРЧ та різними видами модуляції.</w:t>
      </w:r>
    </w:p>
    <w:p w:rsidR="00F26560" w:rsidRPr="00B64EFD" w:rsidRDefault="00F26560" w:rsidP="00064136">
      <w:pPr>
        <w:spacing w:line="286" w:lineRule="auto"/>
        <w:ind w:firstLine="454"/>
        <w:rPr>
          <w:sz w:val="24"/>
          <w:szCs w:val="24"/>
          <w:lang w:val="uk-UA"/>
        </w:rPr>
      </w:pPr>
      <w:r w:rsidRPr="00B64EFD">
        <w:rPr>
          <w:sz w:val="24"/>
          <w:szCs w:val="24"/>
          <w:lang w:val="uk-UA"/>
        </w:rPr>
        <w:t>Перспективи подальших досліджень у цьому напрямку полягають в оптимізації процесів оброблення сигналів щодо обчислювальної складності.</w:t>
      </w:r>
    </w:p>
    <w:p w:rsidR="00F26560" w:rsidRDefault="00F26560" w:rsidP="00064136">
      <w:pPr>
        <w:spacing w:before="240" w:after="240" w:line="286" w:lineRule="auto"/>
        <w:jc w:val="center"/>
        <w:rPr>
          <w:b/>
          <w:sz w:val="24"/>
          <w:szCs w:val="24"/>
          <w:lang w:val="uk-UA"/>
        </w:rPr>
      </w:pPr>
      <w:r w:rsidRPr="00DB64FF">
        <w:rPr>
          <w:b/>
          <w:sz w:val="24"/>
          <w:szCs w:val="24"/>
          <w:lang w:val="uk-UA"/>
        </w:rPr>
        <w:t xml:space="preserve">СПИСОК БІБЛІОГРАФІЧНИХ ПОСИЛАНЬ </w:t>
      </w:r>
    </w:p>
    <w:p w:rsidR="00F26560" w:rsidRPr="00B64EFD" w:rsidRDefault="00F26560" w:rsidP="00064136">
      <w:pPr>
        <w:spacing w:line="286" w:lineRule="auto"/>
        <w:rPr>
          <w:sz w:val="24"/>
          <w:szCs w:val="24"/>
          <w:lang w:val="uk-UA"/>
        </w:rPr>
      </w:pPr>
      <w:r w:rsidRPr="00B64EFD">
        <w:rPr>
          <w:sz w:val="24"/>
          <w:szCs w:val="24"/>
          <w:lang w:val="uk-UA"/>
        </w:rPr>
        <w:t>1. </w:t>
      </w:r>
      <w:r w:rsidRPr="00B64EFD">
        <w:rPr>
          <w:sz w:val="24"/>
          <w:szCs w:val="24"/>
          <w:lang w:val="en-US"/>
        </w:rPr>
        <w:t>Measurement</w:t>
      </w:r>
      <w:r w:rsidRPr="00B64EFD">
        <w:rPr>
          <w:sz w:val="24"/>
          <w:szCs w:val="24"/>
          <w:lang w:val="uk-UA"/>
        </w:rPr>
        <w:t xml:space="preserve"> </w:t>
      </w:r>
      <w:r w:rsidRPr="00B64EFD">
        <w:rPr>
          <w:sz w:val="24"/>
          <w:szCs w:val="24"/>
          <w:lang w:val="en-US"/>
        </w:rPr>
        <w:t>Based</w:t>
      </w:r>
      <w:r w:rsidRPr="00B64EFD">
        <w:rPr>
          <w:sz w:val="24"/>
          <w:szCs w:val="24"/>
          <w:lang w:val="uk-UA"/>
        </w:rPr>
        <w:t xml:space="preserve"> </w:t>
      </w:r>
      <w:r w:rsidRPr="00B64EFD">
        <w:rPr>
          <w:sz w:val="24"/>
          <w:szCs w:val="24"/>
          <w:lang w:val="en-US"/>
        </w:rPr>
        <w:t>FHSS</w:t>
      </w:r>
      <w:r w:rsidR="00632CB1">
        <w:rPr>
          <w:sz w:val="24"/>
          <w:szCs w:val="24"/>
          <w:lang w:val="uk-UA"/>
        </w:rPr>
        <w:t>-</w:t>
      </w:r>
      <w:r w:rsidRPr="00B64EFD">
        <w:rPr>
          <w:sz w:val="24"/>
          <w:szCs w:val="24"/>
          <w:lang w:val="en-US"/>
        </w:rPr>
        <w:t>type</w:t>
      </w:r>
      <w:r w:rsidRPr="00B64EFD">
        <w:rPr>
          <w:sz w:val="24"/>
          <w:szCs w:val="24"/>
          <w:lang w:val="uk-UA"/>
        </w:rPr>
        <w:t xml:space="preserve"> </w:t>
      </w:r>
      <w:r w:rsidRPr="00B64EFD">
        <w:rPr>
          <w:sz w:val="24"/>
          <w:szCs w:val="24"/>
          <w:lang w:val="en-US"/>
        </w:rPr>
        <w:t>Drone</w:t>
      </w:r>
      <w:r w:rsidRPr="00B64EFD">
        <w:rPr>
          <w:sz w:val="24"/>
          <w:szCs w:val="24"/>
          <w:lang w:val="uk-UA"/>
        </w:rPr>
        <w:t xml:space="preserve"> </w:t>
      </w:r>
      <w:r w:rsidRPr="00B64EFD">
        <w:rPr>
          <w:sz w:val="24"/>
          <w:szCs w:val="24"/>
          <w:lang w:val="en-US"/>
        </w:rPr>
        <w:t>Controller</w:t>
      </w:r>
      <w:r w:rsidRPr="00B64EFD">
        <w:rPr>
          <w:sz w:val="24"/>
          <w:szCs w:val="24"/>
          <w:lang w:val="uk-UA"/>
        </w:rPr>
        <w:t xml:space="preserve"> </w:t>
      </w:r>
      <w:r w:rsidRPr="00B64EFD">
        <w:rPr>
          <w:sz w:val="24"/>
          <w:szCs w:val="24"/>
          <w:lang w:val="en-US"/>
        </w:rPr>
        <w:t>Detection</w:t>
      </w:r>
      <w:r w:rsidRPr="00B64EFD">
        <w:rPr>
          <w:sz w:val="24"/>
          <w:szCs w:val="24"/>
          <w:lang w:val="uk-UA"/>
        </w:rPr>
        <w:t xml:space="preserve"> </w:t>
      </w:r>
      <w:r w:rsidRPr="00B64EFD">
        <w:rPr>
          <w:sz w:val="24"/>
          <w:szCs w:val="24"/>
          <w:lang w:val="en-US"/>
        </w:rPr>
        <w:t>at</w:t>
      </w:r>
      <w:r w:rsidRPr="00B64EFD">
        <w:rPr>
          <w:sz w:val="24"/>
          <w:szCs w:val="24"/>
          <w:lang w:val="uk-UA"/>
        </w:rPr>
        <w:t xml:space="preserve"> 2.4</w:t>
      </w:r>
      <w:r w:rsidR="00632CB1">
        <w:rPr>
          <w:sz w:val="24"/>
          <w:szCs w:val="24"/>
          <w:lang w:val="uk-UA"/>
        </w:rPr>
        <w:t> </w:t>
      </w:r>
      <w:r w:rsidRPr="00B64EFD">
        <w:rPr>
          <w:sz w:val="24"/>
          <w:szCs w:val="24"/>
          <w:lang w:val="en-US"/>
        </w:rPr>
        <w:t>GHz</w:t>
      </w:r>
      <w:r w:rsidRPr="00B64EFD">
        <w:rPr>
          <w:sz w:val="24"/>
          <w:szCs w:val="24"/>
          <w:lang w:val="uk-UA"/>
        </w:rPr>
        <w:t xml:space="preserve">: </w:t>
      </w:r>
      <w:r w:rsidRPr="00B64EFD">
        <w:rPr>
          <w:sz w:val="24"/>
          <w:szCs w:val="24"/>
          <w:lang w:val="en-US"/>
        </w:rPr>
        <w:t>An</w:t>
      </w:r>
      <w:r w:rsidRPr="00B64EFD">
        <w:rPr>
          <w:sz w:val="24"/>
          <w:szCs w:val="24"/>
          <w:lang w:val="uk-UA"/>
        </w:rPr>
        <w:t xml:space="preserve"> </w:t>
      </w:r>
      <w:r w:rsidRPr="00B64EFD">
        <w:rPr>
          <w:sz w:val="24"/>
          <w:szCs w:val="24"/>
          <w:lang w:val="en-US"/>
        </w:rPr>
        <w:t>STFT</w:t>
      </w:r>
      <w:r w:rsidRPr="00B64EFD">
        <w:rPr>
          <w:sz w:val="24"/>
          <w:szCs w:val="24"/>
          <w:lang w:val="uk-UA"/>
        </w:rPr>
        <w:t xml:space="preserve"> </w:t>
      </w:r>
      <w:r w:rsidRPr="00B64EFD">
        <w:rPr>
          <w:sz w:val="24"/>
          <w:szCs w:val="24"/>
          <w:lang w:val="en-US"/>
        </w:rPr>
        <w:t>Approach</w:t>
      </w:r>
      <w:r>
        <w:rPr>
          <w:sz w:val="24"/>
          <w:szCs w:val="24"/>
          <w:lang w:val="uk-UA"/>
        </w:rPr>
        <w:t xml:space="preserve"> /</w:t>
      </w:r>
      <w:r w:rsidRPr="00B64EFD">
        <w:rPr>
          <w:sz w:val="24"/>
          <w:szCs w:val="24"/>
          <w:lang w:val="uk-UA"/>
        </w:rPr>
        <w:t xml:space="preserve"> </w:t>
      </w:r>
      <w:r w:rsidRPr="00B64EFD">
        <w:rPr>
          <w:sz w:val="24"/>
          <w:szCs w:val="24"/>
          <w:lang w:val="en-US"/>
        </w:rPr>
        <w:t>B. Kaplan</w:t>
      </w:r>
      <w:r w:rsidRPr="00B64EFD">
        <w:rPr>
          <w:sz w:val="24"/>
          <w:szCs w:val="24"/>
          <w:lang w:val="uk-UA"/>
        </w:rPr>
        <w:t xml:space="preserve">, </w:t>
      </w:r>
      <w:r w:rsidRPr="00B64EFD">
        <w:rPr>
          <w:sz w:val="24"/>
          <w:szCs w:val="24"/>
          <w:lang w:val="en-US"/>
        </w:rPr>
        <w:t>I. Kahraman</w:t>
      </w:r>
      <w:r w:rsidRPr="00B64EFD">
        <w:rPr>
          <w:sz w:val="24"/>
          <w:szCs w:val="24"/>
          <w:lang w:val="uk-UA"/>
        </w:rPr>
        <w:t xml:space="preserve">, </w:t>
      </w:r>
      <w:r w:rsidRPr="00B64EFD">
        <w:rPr>
          <w:sz w:val="24"/>
          <w:szCs w:val="24"/>
          <w:lang w:val="en-US"/>
        </w:rPr>
        <w:t>A. G</w:t>
      </w:r>
      <w:r w:rsidRPr="00B64EFD">
        <w:rPr>
          <w:sz w:val="24"/>
          <w:szCs w:val="24"/>
          <w:lang w:val="uk-UA"/>
        </w:rPr>
        <w:t>ö</w:t>
      </w:r>
      <w:r w:rsidRPr="00B64EFD">
        <w:rPr>
          <w:sz w:val="24"/>
          <w:szCs w:val="24"/>
          <w:lang w:val="en-US"/>
        </w:rPr>
        <w:t>r</w:t>
      </w:r>
      <w:r w:rsidRPr="00B64EFD">
        <w:rPr>
          <w:sz w:val="24"/>
          <w:szCs w:val="24"/>
          <w:lang w:val="uk-UA"/>
        </w:rPr>
        <w:t>ç</w:t>
      </w:r>
      <w:r w:rsidRPr="00B64EFD">
        <w:rPr>
          <w:sz w:val="24"/>
          <w:szCs w:val="24"/>
          <w:lang w:val="en-US"/>
        </w:rPr>
        <w:t>in et al</w:t>
      </w:r>
      <w:r w:rsidRPr="00B64EFD">
        <w:rPr>
          <w:sz w:val="24"/>
          <w:szCs w:val="24"/>
          <w:lang w:val="uk-UA"/>
        </w:rPr>
        <w:t>.</w:t>
      </w:r>
      <w:r w:rsidRPr="00B64EFD">
        <w:rPr>
          <w:sz w:val="24"/>
          <w:szCs w:val="24"/>
          <w:lang w:val="en-US"/>
        </w:rPr>
        <w:t xml:space="preserve"> //</w:t>
      </w:r>
      <w:r w:rsidRPr="00B64EFD">
        <w:rPr>
          <w:sz w:val="24"/>
          <w:szCs w:val="24"/>
          <w:lang w:val="uk-UA"/>
        </w:rPr>
        <w:t xml:space="preserve"> </w:t>
      </w:r>
      <w:r w:rsidRPr="00B64EFD">
        <w:rPr>
          <w:sz w:val="24"/>
          <w:szCs w:val="24"/>
          <w:lang w:val="en-US"/>
        </w:rPr>
        <w:t>IEEE</w:t>
      </w:r>
      <w:r w:rsidRPr="00B64EFD">
        <w:rPr>
          <w:sz w:val="24"/>
          <w:szCs w:val="24"/>
          <w:lang w:val="uk-UA"/>
        </w:rPr>
        <w:t xml:space="preserve"> 91</w:t>
      </w:r>
      <w:r w:rsidRPr="00B64EFD">
        <w:rPr>
          <w:sz w:val="24"/>
          <w:szCs w:val="24"/>
          <w:lang w:val="en-US"/>
        </w:rPr>
        <w:t>st</w:t>
      </w:r>
      <w:r w:rsidRPr="00B64EFD">
        <w:rPr>
          <w:sz w:val="24"/>
          <w:szCs w:val="24"/>
          <w:lang w:val="uk-UA"/>
        </w:rPr>
        <w:t xml:space="preserve"> </w:t>
      </w:r>
      <w:r w:rsidRPr="00B64EFD">
        <w:rPr>
          <w:sz w:val="24"/>
          <w:szCs w:val="24"/>
          <w:lang w:val="en-US"/>
        </w:rPr>
        <w:t>Vehicular</w:t>
      </w:r>
      <w:r w:rsidRPr="00B64EFD">
        <w:rPr>
          <w:sz w:val="24"/>
          <w:szCs w:val="24"/>
          <w:lang w:val="uk-UA"/>
        </w:rPr>
        <w:t xml:space="preserve"> </w:t>
      </w:r>
      <w:r w:rsidRPr="00B64EFD">
        <w:rPr>
          <w:sz w:val="24"/>
          <w:szCs w:val="24"/>
          <w:lang w:val="en-US"/>
        </w:rPr>
        <w:t>Technology</w:t>
      </w:r>
      <w:r w:rsidRPr="00B64EFD">
        <w:rPr>
          <w:sz w:val="24"/>
          <w:szCs w:val="24"/>
          <w:lang w:val="uk-UA"/>
        </w:rPr>
        <w:t xml:space="preserve"> </w:t>
      </w:r>
      <w:r w:rsidRPr="00B64EFD">
        <w:rPr>
          <w:sz w:val="24"/>
          <w:szCs w:val="24"/>
          <w:lang w:val="en-US"/>
        </w:rPr>
        <w:t>Conference</w:t>
      </w:r>
      <w:r w:rsidRPr="00B64EFD">
        <w:rPr>
          <w:sz w:val="24"/>
          <w:szCs w:val="24"/>
          <w:lang w:val="uk-UA"/>
        </w:rPr>
        <w:t xml:space="preserve"> (</w:t>
      </w:r>
      <w:r w:rsidRPr="00B64EFD">
        <w:rPr>
          <w:sz w:val="24"/>
          <w:szCs w:val="24"/>
          <w:lang w:val="en-US"/>
        </w:rPr>
        <w:t>VTC</w:t>
      </w:r>
      <w:r w:rsidR="00632CB1">
        <w:rPr>
          <w:sz w:val="24"/>
          <w:szCs w:val="24"/>
          <w:lang w:val="uk-UA"/>
        </w:rPr>
        <w:t> </w:t>
      </w:r>
      <w:r w:rsidRPr="00B64EFD">
        <w:rPr>
          <w:sz w:val="24"/>
          <w:szCs w:val="24"/>
          <w:lang w:val="uk-UA"/>
        </w:rPr>
        <w:t>2020-</w:t>
      </w:r>
      <w:r w:rsidRPr="00B64EFD">
        <w:rPr>
          <w:sz w:val="24"/>
          <w:szCs w:val="24"/>
          <w:lang w:val="en-US"/>
        </w:rPr>
        <w:t>Spring</w:t>
      </w:r>
      <w:r w:rsidRPr="00B64EFD">
        <w:rPr>
          <w:sz w:val="24"/>
          <w:szCs w:val="24"/>
          <w:lang w:val="uk-UA"/>
        </w:rPr>
        <w:t>)</w:t>
      </w:r>
      <w:r w:rsidRPr="00B64EFD">
        <w:rPr>
          <w:sz w:val="24"/>
          <w:szCs w:val="24"/>
          <w:lang w:val="en-US"/>
        </w:rPr>
        <w:t>.</w:t>
      </w:r>
      <w:r w:rsidRPr="00B64EFD">
        <w:rPr>
          <w:sz w:val="24"/>
          <w:szCs w:val="24"/>
          <w:lang w:val="uk-UA"/>
        </w:rPr>
        <w:t xml:space="preserve"> </w:t>
      </w:r>
      <w:r w:rsidRPr="00B64EFD">
        <w:rPr>
          <w:sz w:val="24"/>
          <w:szCs w:val="24"/>
          <w:lang w:val="en-US"/>
        </w:rPr>
        <w:t>Antwerp</w:t>
      </w:r>
      <w:r w:rsidRPr="00B64EFD">
        <w:rPr>
          <w:sz w:val="24"/>
          <w:szCs w:val="24"/>
          <w:lang w:val="uk-UA"/>
        </w:rPr>
        <w:t xml:space="preserve">, </w:t>
      </w:r>
      <w:r w:rsidRPr="00B64EFD">
        <w:rPr>
          <w:sz w:val="24"/>
          <w:szCs w:val="24"/>
          <w:lang w:val="en-US"/>
        </w:rPr>
        <w:t>Belgium</w:t>
      </w:r>
      <w:r w:rsidRPr="00B64EFD">
        <w:rPr>
          <w:sz w:val="24"/>
          <w:szCs w:val="24"/>
          <w:lang w:val="uk-UA"/>
        </w:rPr>
        <w:t xml:space="preserve">, 2020. </w:t>
      </w:r>
      <w:r w:rsidRPr="00B64EFD">
        <w:rPr>
          <w:sz w:val="24"/>
          <w:szCs w:val="24"/>
          <w:lang w:val="en-US"/>
        </w:rPr>
        <w:t>P</w:t>
      </w:r>
      <w:r w:rsidRPr="00B64EFD">
        <w:rPr>
          <w:sz w:val="24"/>
          <w:szCs w:val="24"/>
          <w:lang w:val="uk-UA"/>
        </w:rPr>
        <w:t>. 1‒</w:t>
      </w:r>
      <w:r>
        <w:rPr>
          <w:sz w:val="24"/>
          <w:szCs w:val="24"/>
          <w:lang w:val="uk-UA"/>
        </w:rPr>
        <w:t>6.</w:t>
      </w:r>
      <w:r w:rsidRPr="00B64EFD">
        <w:rPr>
          <w:sz w:val="24"/>
          <w:szCs w:val="24"/>
          <w:lang w:val="uk-UA"/>
        </w:rPr>
        <w:t xml:space="preserve"> </w:t>
      </w:r>
      <w:hyperlink r:id="rId26" w:history="1">
        <w:r w:rsidRPr="00BE3953">
          <w:rPr>
            <w:rStyle w:val="af6"/>
            <w:sz w:val="24"/>
            <w:szCs w:val="24"/>
            <w:lang w:val="en-US"/>
          </w:rPr>
          <w:t>https</w:t>
        </w:r>
        <w:r w:rsidRPr="00EB3409">
          <w:rPr>
            <w:rStyle w:val="af6"/>
            <w:sz w:val="24"/>
            <w:szCs w:val="24"/>
            <w:lang w:val="uk-UA"/>
          </w:rPr>
          <w:t>://</w:t>
        </w:r>
        <w:r w:rsidRPr="00BE3953">
          <w:rPr>
            <w:rStyle w:val="af6"/>
            <w:sz w:val="24"/>
            <w:szCs w:val="24"/>
            <w:lang w:val="en-US"/>
          </w:rPr>
          <w:t>doi</w:t>
        </w:r>
        <w:r w:rsidRPr="00EB3409">
          <w:rPr>
            <w:rStyle w:val="af6"/>
            <w:sz w:val="24"/>
            <w:szCs w:val="24"/>
            <w:lang w:val="uk-UA"/>
          </w:rPr>
          <w:t>.</w:t>
        </w:r>
        <w:r w:rsidRPr="00BE3953">
          <w:rPr>
            <w:rStyle w:val="af6"/>
            <w:sz w:val="24"/>
            <w:szCs w:val="24"/>
            <w:lang w:val="en-US"/>
          </w:rPr>
          <w:t>org</w:t>
        </w:r>
        <w:r w:rsidRPr="00EB3409">
          <w:rPr>
            <w:rStyle w:val="af6"/>
            <w:sz w:val="24"/>
            <w:szCs w:val="24"/>
            <w:lang w:val="uk-UA"/>
          </w:rPr>
          <w:t>/</w:t>
        </w:r>
        <w:r w:rsidRPr="00BE3953">
          <w:rPr>
            <w:rStyle w:val="af6"/>
            <w:sz w:val="24"/>
            <w:szCs w:val="24"/>
            <w:lang w:val="uk-UA"/>
          </w:rPr>
          <w:t>10.1109/</w:t>
        </w:r>
        <w:r w:rsidRPr="00BE3953">
          <w:rPr>
            <w:rStyle w:val="af6"/>
            <w:sz w:val="24"/>
            <w:szCs w:val="24"/>
            <w:lang w:val="en-US"/>
          </w:rPr>
          <w:t>VTC</w:t>
        </w:r>
        <w:r w:rsidRPr="00BE3953">
          <w:rPr>
            <w:rStyle w:val="af6"/>
            <w:sz w:val="24"/>
            <w:szCs w:val="24"/>
            <w:lang w:val="uk-UA"/>
          </w:rPr>
          <w:t>2020-</w:t>
        </w:r>
        <w:r w:rsidRPr="00BE3953">
          <w:rPr>
            <w:rStyle w:val="af6"/>
            <w:sz w:val="24"/>
            <w:szCs w:val="24"/>
            <w:lang w:val="en-US"/>
          </w:rPr>
          <w:t>Spring</w:t>
        </w:r>
        <w:r w:rsidRPr="00BE3953">
          <w:rPr>
            <w:rStyle w:val="af6"/>
            <w:sz w:val="24"/>
            <w:szCs w:val="24"/>
            <w:lang w:val="uk-UA"/>
          </w:rPr>
          <w:t>48590.2020.9129525</w:t>
        </w:r>
      </w:hyperlink>
      <w:r>
        <w:rPr>
          <w:sz w:val="24"/>
          <w:szCs w:val="24"/>
          <w:lang w:val="uk-UA"/>
        </w:rPr>
        <w:t xml:space="preserve"> </w:t>
      </w:r>
    </w:p>
    <w:p w:rsidR="00F26560" w:rsidRPr="00B64EFD" w:rsidRDefault="00F26560" w:rsidP="00064136">
      <w:pPr>
        <w:spacing w:line="286" w:lineRule="auto"/>
        <w:rPr>
          <w:sz w:val="24"/>
          <w:szCs w:val="24"/>
          <w:lang w:val="uk-UA"/>
        </w:rPr>
      </w:pPr>
      <w:r w:rsidRPr="00B64EFD">
        <w:rPr>
          <w:sz w:val="24"/>
          <w:szCs w:val="24"/>
          <w:lang w:val="uk-UA"/>
        </w:rPr>
        <w:t>2. Торба А. А., Торба М. О., Торба О. О. Радіочастотні комплекси виявлення малорозмірних безпілотних літальних апаратів // Системи управління, навігації та зв’язку. 2020. Вип</w:t>
      </w:r>
      <w:r>
        <w:rPr>
          <w:sz w:val="24"/>
          <w:szCs w:val="24"/>
          <w:lang w:val="uk-UA"/>
        </w:rPr>
        <w:t>. </w:t>
      </w:r>
      <w:r w:rsidRPr="00B64EFD">
        <w:rPr>
          <w:sz w:val="24"/>
          <w:szCs w:val="24"/>
          <w:lang w:val="uk-UA"/>
        </w:rPr>
        <w:t>4</w:t>
      </w:r>
      <w:r>
        <w:rPr>
          <w:sz w:val="24"/>
          <w:szCs w:val="24"/>
          <w:lang w:val="uk-UA"/>
        </w:rPr>
        <w:t> </w:t>
      </w:r>
      <w:r w:rsidRPr="00B64EFD">
        <w:rPr>
          <w:sz w:val="24"/>
          <w:szCs w:val="24"/>
          <w:lang w:val="uk-UA"/>
        </w:rPr>
        <w:t xml:space="preserve">(62). С. 21‒24. </w:t>
      </w:r>
      <w:hyperlink r:id="rId27" w:history="1">
        <w:r w:rsidRPr="00BE3953">
          <w:rPr>
            <w:rStyle w:val="af6"/>
            <w:sz w:val="24"/>
            <w:szCs w:val="24"/>
            <w:lang w:val="en-US"/>
          </w:rPr>
          <w:t>https</w:t>
        </w:r>
        <w:r w:rsidRPr="00EB3409">
          <w:rPr>
            <w:rStyle w:val="af6"/>
            <w:sz w:val="24"/>
            <w:szCs w:val="24"/>
            <w:lang w:val="uk-UA"/>
          </w:rPr>
          <w:t>://</w:t>
        </w:r>
        <w:r w:rsidRPr="00BE3953">
          <w:rPr>
            <w:rStyle w:val="af6"/>
            <w:sz w:val="24"/>
            <w:szCs w:val="24"/>
            <w:lang w:val="en-US"/>
          </w:rPr>
          <w:t>doi</w:t>
        </w:r>
        <w:r w:rsidRPr="00EB3409">
          <w:rPr>
            <w:rStyle w:val="af6"/>
            <w:sz w:val="24"/>
            <w:szCs w:val="24"/>
            <w:lang w:val="uk-UA"/>
          </w:rPr>
          <w:t>.</w:t>
        </w:r>
        <w:r w:rsidRPr="00BE3953">
          <w:rPr>
            <w:rStyle w:val="af6"/>
            <w:sz w:val="24"/>
            <w:szCs w:val="24"/>
            <w:lang w:val="en-US"/>
          </w:rPr>
          <w:t>org</w:t>
        </w:r>
        <w:r w:rsidRPr="00EB3409">
          <w:rPr>
            <w:rStyle w:val="af6"/>
            <w:sz w:val="24"/>
            <w:szCs w:val="24"/>
            <w:lang w:val="uk-UA"/>
          </w:rPr>
          <w:t>/</w:t>
        </w:r>
        <w:r w:rsidRPr="00BE3953">
          <w:rPr>
            <w:rStyle w:val="af6"/>
            <w:sz w:val="24"/>
            <w:szCs w:val="24"/>
            <w:lang w:val="uk-UA"/>
          </w:rPr>
          <w:t>10.26906/</w:t>
        </w:r>
        <w:r w:rsidRPr="00BE3953">
          <w:rPr>
            <w:rStyle w:val="af6"/>
            <w:sz w:val="24"/>
            <w:szCs w:val="24"/>
            <w:lang w:val="en-US"/>
          </w:rPr>
          <w:t>SUNZ</w:t>
        </w:r>
        <w:r w:rsidRPr="00BE3953">
          <w:rPr>
            <w:rStyle w:val="af6"/>
            <w:sz w:val="24"/>
            <w:szCs w:val="24"/>
            <w:lang w:val="uk-UA"/>
          </w:rPr>
          <w:t>.2020.4.021</w:t>
        </w:r>
      </w:hyperlink>
      <w:r>
        <w:rPr>
          <w:sz w:val="24"/>
          <w:szCs w:val="24"/>
          <w:lang w:val="uk-UA"/>
        </w:rPr>
        <w:t xml:space="preserve"> </w:t>
      </w:r>
    </w:p>
    <w:p w:rsidR="00F26560" w:rsidRPr="00B64EFD" w:rsidRDefault="00F26560" w:rsidP="00064136">
      <w:pPr>
        <w:spacing w:line="286" w:lineRule="auto"/>
        <w:rPr>
          <w:iCs/>
          <w:sz w:val="24"/>
          <w:szCs w:val="24"/>
          <w:lang w:val="uk-UA"/>
        </w:rPr>
      </w:pPr>
      <w:r w:rsidRPr="00B64EFD">
        <w:rPr>
          <w:sz w:val="24"/>
          <w:szCs w:val="24"/>
          <w:lang w:val="uk-UA"/>
        </w:rPr>
        <w:t>3. Нагорнюк О. А. База даних для автоматизованого розпізнавання типу безпілотного авіаційного комплексу за його радіосигналами // Проблеми створення, випробування, застосування та експлуатації складних інформаційних систем : зб. наук. праць.</w:t>
      </w:r>
      <w:r w:rsidRPr="00B64EFD">
        <w:rPr>
          <w:iCs/>
          <w:sz w:val="24"/>
          <w:szCs w:val="24"/>
          <w:lang w:val="uk-UA"/>
        </w:rPr>
        <w:t xml:space="preserve"> Житомир : ЖВІ, 2023. Вип. 25 (1). С. 39‒49. </w:t>
      </w:r>
      <w:hyperlink r:id="rId28" w:history="1">
        <w:r w:rsidRPr="00BE3953">
          <w:rPr>
            <w:rStyle w:val="af6"/>
            <w:iCs/>
            <w:sz w:val="24"/>
            <w:szCs w:val="24"/>
            <w:lang w:val="uk-UA"/>
          </w:rPr>
          <w:t>https://doi.org/10.46972/2076-1546.2023.25.04</w:t>
        </w:r>
      </w:hyperlink>
      <w:r>
        <w:rPr>
          <w:iCs/>
          <w:sz w:val="24"/>
          <w:szCs w:val="24"/>
          <w:lang w:val="uk-UA"/>
        </w:rPr>
        <w:t xml:space="preserve"> </w:t>
      </w:r>
    </w:p>
    <w:p w:rsidR="00F26560" w:rsidRPr="00B64EFD" w:rsidRDefault="00F26560" w:rsidP="00064136">
      <w:pPr>
        <w:spacing w:line="286" w:lineRule="auto"/>
        <w:rPr>
          <w:sz w:val="24"/>
          <w:szCs w:val="24"/>
          <w:lang w:val="uk-UA"/>
        </w:rPr>
      </w:pPr>
      <w:r w:rsidRPr="00B64EFD">
        <w:rPr>
          <w:iCs/>
          <w:sz w:val="24"/>
          <w:szCs w:val="24"/>
          <w:lang w:val="uk-UA"/>
        </w:rPr>
        <w:t>4. </w:t>
      </w:r>
      <w:r w:rsidRPr="00B64EFD">
        <w:rPr>
          <w:sz w:val="24"/>
          <w:szCs w:val="24"/>
          <w:lang w:val="uk-UA"/>
        </w:rPr>
        <w:t>Horn C., Nyfeler M., Müller G., Schuepbach C. Drone Radio Signal Detection with Multi-timescale Deep Neural Networks //</w:t>
      </w:r>
      <w:r>
        <w:rPr>
          <w:sz w:val="24"/>
          <w:szCs w:val="24"/>
          <w:lang w:val="uk-UA"/>
        </w:rPr>
        <w:t xml:space="preserve"> 4th </w:t>
      </w:r>
      <w:r w:rsidRPr="00B64EFD">
        <w:rPr>
          <w:sz w:val="24"/>
          <w:szCs w:val="24"/>
          <w:lang w:val="uk-UA"/>
        </w:rPr>
        <w:t>International Conference on Advances in Signal Processing and Artificial Intelligence (ASPAI' 2022). October</w:t>
      </w:r>
      <w:r>
        <w:rPr>
          <w:sz w:val="24"/>
          <w:szCs w:val="24"/>
          <w:lang w:val="en-US"/>
        </w:rPr>
        <w:t xml:space="preserve"> </w:t>
      </w:r>
      <w:r w:rsidRPr="00B64EFD">
        <w:rPr>
          <w:sz w:val="24"/>
          <w:szCs w:val="24"/>
          <w:lang w:val="uk-UA"/>
        </w:rPr>
        <w:t>19‒21</w:t>
      </w:r>
      <w:r>
        <w:rPr>
          <w:sz w:val="24"/>
          <w:szCs w:val="24"/>
          <w:lang w:val="en-US"/>
        </w:rPr>
        <w:t>,</w:t>
      </w:r>
      <w:r w:rsidRPr="00B64EFD">
        <w:rPr>
          <w:sz w:val="24"/>
          <w:szCs w:val="24"/>
          <w:lang w:val="uk-UA"/>
        </w:rPr>
        <w:t xml:space="preserve"> 2022. Corfu, Greece. Р. 140‒143. </w:t>
      </w:r>
      <w:hyperlink r:id="rId29" w:history="1">
        <w:r w:rsidRPr="00BE3953">
          <w:rPr>
            <w:rStyle w:val="af6"/>
            <w:sz w:val="24"/>
            <w:szCs w:val="24"/>
            <w:lang w:val="uk-UA"/>
          </w:rPr>
          <w:t>https://doi.org/10.21256/zhaw-27185</w:t>
        </w:r>
      </w:hyperlink>
      <w:r>
        <w:rPr>
          <w:sz w:val="24"/>
          <w:szCs w:val="24"/>
          <w:lang w:val="uk-UA"/>
        </w:rPr>
        <w:t xml:space="preserve"> </w:t>
      </w:r>
    </w:p>
    <w:p w:rsidR="00F26560" w:rsidRPr="00B64EFD" w:rsidRDefault="00F26560" w:rsidP="00064136">
      <w:pPr>
        <w:spacing w:line="286" w:lineRule="auto"/>
        <w:rPr>
          <w:sz w:val="24"/>
          <w:szCs w:val="24"/>
          <w:lang w:val="uk-UA"/>
        </w:rPr>
      </w:pPr>
      <w:r w:rsidRPr="00B64EFD">
        <w:rPr>
          <w:sz w:val="24"/>
          <w:szCs w:val="24"/>
          <w:lang w:val="uk-UA"/>
        </w:rPr>
        <w:t xml:space="preserve">5. Xie Y. L., Jiang P., Xiao X. Grouping Parallel Detection Method of UAV Based on Multi Features of Image Transmission Signal // Radioengineering. 2021. Vol. 30, Iss. 3. Р. 556‒568. </w:t>
      </w:r>
      <w:hyperlink r:id="rId30" w:history="1">
        <w:r w:rsidRPr="00BE3953">
          <w:rPr>
            <w:rStyle w:val="af6"/>
            <w:sz w:val="24"/>
            <w:szCs w:val="24"/>
            <w:lang w:val="uk-UA"/>
          </w:rPr>
          <w:t>https://doi.org/10.13164/re.2021.0556</w:t>
        </w:r>
      </w:hyperlink>
      <w:r>
        <w:rPr>
          <w:sz w:val="24"/>
          <w:szCs w:val="24"/>
          <w:lang w:val="uk-UA"/>
        </w:rPr>
        <w:t xml:space="preserve"> </w:t>
      </w:r>
    </w:p>
    <w:p w:rsidR="00F26560" w:rsidRPr="00DB64FF" w:rsidRDefault="00F26560" w:rsidP="00064136">
      <w:pPr>
        <w:spacing w:line="286" w:lineRule="auto"/>
        <w:rPr>
          <w:sz w:val="24"/>
          <w:szCs w:val="24"/>
          <w:lang w:val="uk-UA"/>
        </w:rPr>
      </w:pPr>
      <w:r w:rsidRPr="00B64EFD">
        <w:rPr>
          <w:sz w:val="24"/>
          <w:szCs w:val="24"/>
          <w:lang w:val="uk-UA"/>
        </w:rPr>
        <w:t>6. </w:t>
      </w:r>
      <w:r w:rsidRPr="00B64EFD">
        <w:rPr>
          <w:sz w:val="24"/>
          <w:szCs w:val="24"/>
          <w:lang w:val="en-US"/>
        </w:rPr>
        <w:t xml:space="preserve"> Drone Detection and Classiﬁcation Using Physical-Layer P</w:t>
      </w:r>
      <w:r>
        <w:rPr>
          <w:sz w:val="24"/>
          <w:szCs w:val="24"/>
          <w:lang w:val="en-US"/>
        </w:rPr>
        <w:t xml:space="preserve">rotocol Statistical Fingerprint </w:t>
      </w:r>
      <w:r>
        <w:rPr>
          <w:sz w:val="24"/>
          <w:szCs w:val="24"/>
          <w:lang w:val="uk-UA"/>
        </w:rPr>
        <w:t>/</w:t>
      </w:r>
      <w:r w:rsidRPr="00B64EFD">
        <w:rPr>
          <w:sz w:val="24"/>
          <w:szCs w:val="24"/>
          <w:lang w:val="en-US"/>
        </w:rPr>
        <w:t xml:space="preserve"> L. Morge-Rollet</w:t>
      </w:r>
      <w:r w:rsidRPr="00B64EFD">
        <w:rPr>
          <w:sz w:val="24"/>
          <w:szCs w:val="24"/>
          <w:lang w:val="uk-UA"/>
        </w:rPr>
        <w:t>,</w:t>
      </w:r>
      <w:r>
        <w:rPr>
          <w:sz w:val="24"/>
          <w:szCs w:val="24"/>
          <w:lang w:val="en-US"/>
        </w:rPr>
        <w:t xml:space="preserve"> D. Le</w:t>
      </w:r>
      <w:r>
        <w:rPr>
          <w:sz w:val="24"/>
          <w:szCs w:val="24"/>
          <w:lang w:val="uk-UA"/>
        </w:rPr>
        <w:t> </w:t>
      </w:r>
      <w:r w:rsidRPr="00B64EFD">
        <w:rPr>
          <w:sz w:val="24"/>
          <w:szCs w:val="24"/>
          <w:lang w:val="en-US"/>
        </w:rPr>
        <w:t>Jeune</w:t>
      </w:r>
      <w:r w:rsidRPr="00B64EFD">
        <w:rPr>
          <w:sz w:val="24"/>
          <w:szCs w:val="24"/>
          <w:lang w:val="uk-UA"/>
        </w:rPr>
        <w:t>,</w:t>
      </w:r>
      <w:r>
        <w:rPr>
          <w:sz w:val="24"/>
          <w:szCs w:val="24"/>
          <w:lang w:val="en-US"/>
        </w:rPr>
        <w:t xml:space="preserve"> F. Le</w:t>
      </w:r>
      <w:r>
        <w:rPr>
          <w:sz w:val="24"/>
          <w:szCs w:val="24"/>
          <w:lang w:val="uk-UA"/>
        </w:rPr>
        <w:t> </w:t>
      </w:r>
      <w:r w:rsidRPr="00B64EFD">
        <w:rPr>
          <w:sz w:val="24"/>
          <w:szCs w:val="24"/>
          <w:lang w:val="en-US"/>
        </w:rPr>
        <w:t>Roy</w:t>
      </w:r>
      <w:r w:rsidRPr="00B64EFD">
        <w:rPr>
          <w:sz w:val="24"/>
          <w:szCs w:val="24"/>
          <w:lang w:val="uk-UA"/>
        </w:rPr>
        <w:t xml:space="preserve"> </w:t>
      </w:r>
      <w:r w:rsidRPr="00B64EFD">
        <w:rPr>
          <w:sz w:val="24"/>
          <w:szCs w:val="24"/>
          <w:lang w:val="en-US"/>
        </w:rPr>
        <w:t xml:space="preserve">et al. // Sensors. 2022. Vol. 22. 18 p. </w:t>
      </w:r>
      <w:hyperlink r:id="rId31" w:history="1">
        <w:r w:rsidRPr="00BE3953">
          <w:rPr>
            <w:rStyle w:val="af6"/>
            <w:sz w:val="24"/>
            <w:szCs w:val="24"/>
            <w:lang w:val="en-US"/>
          </w:rPr>
          <w:t>https://doi.org/10.3390/s22176701</w:t>
        </w:r>
      </w:hyperlink>
      <w:r>
        <w:rPr>
          <w:sz w:val="24"/>
          <w:szCs w:val="24"/>
          <w:lang w:val="uk-UA"/>
        </w:rPr>
        <w:t xml:space="preserve"> </w:t>
      </w:r>
    </w:p>
    <w:p w:rsidR="00F26560" w:rsidRPr="00B64EFD" w:rsidRDefault="00F26560" w:rsidP="00064136">
      <w:pPr>
        <w:spacing w:line="286" w:lineRule="auto"/>
        <w:rPr>
          <w:sz w:val="24"/>
          <w:szCs w:val="24"/>
          <w:lang w:val="en-US"/>
        </w:rPr>
      </w:pPr>
      <w:r w:rsidRPr="00B64EFD">
        <w:rPr>
          <w:sz w:val="24"/>
          <w:szCs w:val="24"/>
          <w:lang w:val="uk-UA"/>
        </w:rPr>
        <w:t>7. Nilsen</w:t>
      </w:r>
      <w:r w:rsidRPr="00B64EFD">
        <w:rPr>
          <w:sz w:val="24"/>
          <w:szCs w:val="24"/>
          <w:lang w:val="en-US"/>
        </w:rPr>
        <w:t xml:space="preserve"> M., </w:t>
      </w:r>
      <w:r w:rsidRPr="00B64EFD">
        <w:rPr>
          <w:sz w:val="24"/>
          <w:szCs w:val="24"/>
          <w:lang w:val="uk-UA"/>
        </w:rPr>
        <w:t>Shetty</w:t>
      </w:r>
      <w:r w:rsidRPr="00B64EFD">
        <w:rPr>
          <w:sz w:val="24"/>
          <w:szCs w:val="24"/>
          <w:lang w:val="en-US"/>
        </w:rPr>
        <w:t xml:space="preserve"> S., </w:t>
      </w:r>
      <w:r w:rsidRPr="00B64EFD">
        <w:rPr>
          <w:sz w:val="24"/>
          <w:szCs w:val="24"/>
          <w:lang w:val="uk-UA"/>
        </w:rPr>
        <w:t>Gold</w:t>
      </w:r>
      <w:r w:rsidRPr="00B64EFD">
        <w:rPr>
          <w:sz w:val="24"/>
          <w:szCs w:val="24"/>
          <w:lang w:val="en-US"/>
        </w:rPr>
        <w:t xml:space="preserve"> K., </w:t>
      </w:r>
      <w:r w:rsidRPr="00B64EFD">
        <w:rPr>
          <w:sz w:val="24"/>
          <w:szCs w:val="24"/>
          <w:lang w:val="uk-UA"/>
        </w:rPr>
        <w:t>Kamhoua</w:t>
      </w:r>
      <w:r w:rsidRPr="00B64EFD">
        <w:rPr>
          <w:sz w:val="24"/>
          <w:szCs w:val="24"/>
          <w:lang w:val="en-US"/>
        </w:rPr>
        <w:t> C</w:t>
      </w:r>
      <w:r w:rsidRPr="00B64EFD">
        <w:rPr>
          <w:sz w:val="24"/>
          <w:szCs w:val="24"/>
          <w:lang w:val="uk-UA"/>
        </w:rPr>
        <w:t>. Machine Learning Empowered Radio Frequency Signal Classification for UAS Detection. STO-MP-MSG-SET-183.</w:t>
      </w:r>
      <w:r w:rsidRPr="00B64EFD">
        <w:rPr>
          <w:sz w:val="24"/>
          <w:szCs w:val="24"/>
          <w:lang w:val="en-US"/>
        </w:rPr>
        <w:t xml:space="preserve"> 16 p.</w:t>
      </w:r>
    </w:p>
    <w:p w:rsidR="00F26560" w:rsidRPr="00DB64FF" w:rsidRDefault="00F26560" w:rsidP="00064136">
      <w:pPr>
        <w:spacing w:line="286" w:lineRule="auto"/>
        <w:rPr>
          <w:sz w:val="24"/>
          <w:szCs w:val="24"/>
          <w:lang w:val="uk-UA"/>
        </w:rPr>
      </w:pPr>
      <w:r w:rsidRPr="00B64EFD">
        <w:rPr>
          <w:sz w:val="24"/>
          <w:szCs w:val="24"/>
          <w:lang w:val="uk-UA"/>
        </w:rPr>
        <w:t>8. </w:t>
      </w:r>
      <w:r w:rsidRPr="00B64EFD">
        <w:rPr>
          <w:sz w:val="24"/>
          <w:szCs w:val="24"/>
          <w:lang w:val="en-US"/>
        </w:rPr>
        <w:t>Nemer</w:t>
      </w:r>
      <w:r w:rsidRPr="00B64EFD">
        <w:rPr>
          <w:sz w:val="24"/>
          <w:szCs w:val="24"/>
          <w:lang w:val="uk-UA"/>
        </w:rPr>
        <w:t> </w:t>
      </w:r>
      <w:r w:rsidRPr="00B64EFD">
        <w:rPr>
          <w:sz w:val="24"/>
          <w:szCs w:val="24"/>
          <w:lang w:val="en-US"/>
        </w:rPr>
        <w:t>I.</w:t>
      </w:r>
      <w:r w:rsidRPr="00B64EFD">
        <w:rPr>
          <w:sz w:val="24"/>
          <w:szCs w:val="24"/>
          <w:lang w:val="uk-UA"/>
        </w:rPr>
        <w:t xml:space="preserve"> </w:t>
      </w:r>
      <w:r w:rsidRPr="00B64EFD">
        <w:rPr>
          <w:sz w:val="24"/>
          <w:szCs w:val="24"/>
          <w:lang w:val="en-US"/>
        </w:rPr>
        <w:t xml:space="preserve">et al. RF-Based UAV Detection and Identiﬁcation Using Hierarchical Learning Approach // Sensors. 2021. Vol. 21, Iss 6. 23 p. </w:t>
      </w:r>
      <w:hyperlink r:id="rId32" w:history="1">
        <w:r w:rsidRPr="00BE3953">
          <w:rPr>
            <w:rStyle w:val="af6"/>
            <w:sz w:val="24"/>
            <w:szCs w:val="24"/>
            <w:lang w:val="en-US"/>
          </w:rPr>
          <w:t>https://doi.org/10.3390/s21061947</w:t>
        </w:r>
      </w:hyperlink>
      <w:r>
        <w:rPr>
          <w:sz w:val="24"/>
          <w:szCs w:val="24"/>
          <w:lang w:val="uk-UA"/>
        </w:rPr>
        <w:t xml:space="preserve"> </w:t>
      </w:r>
    </w:p>
    <w:p w:rsidR="00F26560" w:rsidRPr="00DB64FF" w:rsidRDefault="00F26560" w:rsidP="00064136">
      <w:pPr>
        <w:spacing w:line="286" w:lineRule="auto"/>
        <w:rPr>
          <w:sz w:val="24"/>
          <w:szCs w:val="24"/>
          <w:lang w:val="uk-UA"/>
        </w:rPr>
      </w:pPr>
      <w:r w:rsidRPr="00B64EFD">
        <w:rPr>
          <w:sz w:val="24"/>
          <w:szCs w:val="24"/>
          <w:lang w:val="uk-UA"/>
        </w:rPr>
        <w:t>9. </w:t>
      </w:r>
      <w:r w:rsidRPr="00B64EFD">
        <w:rPr>
          <w:sz w:val="24"/>
          <w:szCs w:val="24"/>
          <w:lang w:val="en-US"/>
        </w:rPr>
        <w:t>Shorten D., Srivastava S., Murray J. Localization of Drone Controllers from RF Signals Using a Deep Learning Approach // PRAI’18.</w:t>
      </w:r>
      <w:r>
        <w:rPr>
          <w:sz w:val="24"/>
          <w:szCs w:val="24"/>
          <w:lang w:val="en-US"/>
        </w:rPr>
        <w:t xml:space="preserve"> August 2018</w:t>
      </w:r>
      <w:r w:rsidRPr="00B64EFD">
        <w:rPr>
          <w:sz w:val="24"/>
          <w:szCs w:val="24"/>
          <w:lang w:val="en-US"/>
        </w:rPr>
        <w:t>. New Jersey, USA. P</w:t>
      </w:r>
      <w:r>
        <w:rPr>
          <w:sz w:val="24"/>
          <w:szCs w:val="24"/>
          <w:lang w:val="en-US"/>
        </w:rPr>
        <w:t>. 89</w:t>
      </w:r>
      <w:r>
        <w:rPr>
          <w:sz w:val="24"/>
          <w:szCs w:val="24"/>
          <w:lang w:val="uk-UA"/>
        </w:rPr>
        <w:t>–</w:t>
      </w:r>
      <w:r w:rsidRPr="00B64EFD">
        <w:rPr>
          <w:sz w:val="24"/>
          <w:szCs w:val="24"/>
          <w:lang w:val="en-US"/>
        </w:rPr>
        <w:t xml:space="preserve">97. </w:t>
      </w:r>
      <w:hyperlink r:id="rId33" w:history="1">
        <w:r w:rsidRPr="00BE3953">
          <w:rPr>
            <w:rStyle w:val="af6"/>
            <w:sz w:val="24"/>
            <w:szCs w:val="24"/>
            <w:lang w:val="en-US"/>
          </w:rPr>
          <w:t>https://doi.org/10.1145/3243250.3243272</w:t>
        </w:r>
      </w:hyperlink>
      <w:r>
        <w:rPr>
          <w:sz w:val="24"/>
          <w:szCs w:val="24"/>
          <w:lang w:val="uk-UA"/>
        </w:rPr>
        <w:t xml:space="preserve"> </w:t>
      </w:r>
    </w:p>
    <w:p w:rsidR="00F26560" w:rsidRPr="00DB64FF" w:rsidRDefault="00F26560" w:rsidP="00064136">
      <w:pPr>
        <w:spacing w:line="286" w:lineRule="auto"/>
        <w:rPr>
          <w:sz w:val="24"/>
          <w:szCs w:val="24"/>
          <w:lang w:val="uk-UA"/>
        </w:rPr>
      </w:pPr>
      <w:r w:rsidRPr="00B64EFD">
        <w:rPr>
          <w:sz w:val="24"/>
          <w:szCs w:val="24"/>
          <w:lang w:val="uk-UA"/>
        </w:rPr>
        <w:t>10. Medaiyese </w:t>
      </w:r>
      <w:r w:rsidRPr="00B64EFD">
        <w:rPr>
          <w:sz w:val="24"/>
          <w:szCs w:val="24"/>
          <w:lang w:val="en-US"/>
        </w:rPr>
        <w:t>O.</w:t>
      </w:r>
      <w:r w:rsidRPr="00B64EFD">
        <w:rPr>
          <w:sz w:val="24"/>
          <w:szCs w:val="24"/>
          <w:lang w:val="uk-UA"/>
        </w:rPr>
        <w:t>, Ezuma</w:t>
      </w:r>
      <w:r w:rsidRPr="00B64EFD">
        <w:rPr>
          <w:sz w:val="24"/>
          <w:szCs w:val="24"/>
          <w:lang w:val="en-US"/>
        </w:rPr>
        <w:t> M.</w:t>
      </w:r>
      <w:r w:rsidRPr="00B64EFD">
        <w:rPr>
          <w:sz w:val="24"/>
          <w:szCs w:val="24"/>
          <w:lang w:val="uk-UA"/>
        </w:rPr>
        <w:t>, Lauf</w:t>
      </w:r>
      <w:r w:rsidRPr="00B64EFD">
        <w:rPr>
          <w:sz w:val="24"/>
          <w:szCs w:val="24"/>
          <w:lang w:val="en-US"/>
        </w:rPr>
        <w:t> A.</w:t>
      </w:r>
      <w:r w:rsidRPr="00B64EFD">
        <w:rPr>
          <w:sz w:val="24"/>
          <w:szCs w:val="24"/>
          <w:lang w:val="uk-UA"/>
        </w:rPr>
        <w:t>, Guvenc</w:t>
      </w:r>
      <w:r w:rsidRPr="00B64EFD">
        <w:rPr>
          <w:sz w:val="24"/>
          <w:szCs w:val="24"/>
          <w:lang w:val="en-US"/>
        </w:rPr>
        <w:t> I</w:t>
      </w:r>
      <w:r w:rsidRPr="00B64EFD">
        <w:rPr>
          <w:sz w:val="24"/>
          <w:szCs w:val="24"/>
          <w:lang w:val="uk-UA"/>
        </w:rPr>
        <w:t>. Wavelet Transform Analytics for RF-Based UAV Detection and Identiﬁcation System Using Machine Learning</w:t>
      </w:r>
      <w:r w:rsidRPr="00B64EFD">
        <w:rPr>
          <w:sz w:val="24"/>
          <w:szCs w:val="24"/>
          <w:lang w:val="en-US"/>
        </w:rPr>
        <w:t xml:space="preserve"> // Pervasive and Mobile Computing. 2022. Vol. 82. 36 p. </w:t>
      </w:r>
      <w:hyperlink r:id="rId34" w:history="1">
        <w:r w:rsidRPr="00BE3953">
          <w:rPr>
            <w:rStyle w:val="af6"/>
            <w:sz w:val="24"/>
            <w:szCs w:val="24"/>
            <w:lang w:val="en-US"/>
          </w:rPr>
          <w:t>https://doi.org/10.1016/j.pmcj.2022.101569</w:t>
        </w:r>
      </w:hyperlink>
      <w:r>
        <w:rPr>
          <w:sz w:val="24"/>
          <w:szCs w:val="24"/>
          <w:lang w:val="uk-UA"/>
        </w:rPr>
        <w:t xml:space="preserve"> </w:t>
      </w:r>
    </w:p>
    <w:p w:rsidR="00F26560" w:rsidRPr="00DB64FF" w:rsidRDefault="00F26560" w:rsidP="00064136">
      <w:pPr>
        <w:spacing w:line="283" w:lineRule="auto"/>
        <w:rPr>
          <w:sz w:val="24"/>
          <w:szCs w:val="24"/>
          <w:lang w:val="uk-UA"/>
        </w:rPr>
      </w:pPr>
      <w:r w:rsidRPr="00B64EFD">
        <w:rPr>
          <w:sz w:val="24"/>
          <w:szCs w:val="24"/>
          <w:lang w:val="uk-UA"/>
        </w:rPr>
        <w:lastRenderedPageBreak/>
        <w:t>11. </w:t>
      </w:r>
      <w:r w:rsidRPr="00B64EFD">
        <w:rPr>
          <w:sz w:val="24"/>
          <w:szCs w:val="24"/>
          <w:lang w:val="en-US"/>
        </w:rPr>
        <w:t>Mo</w:t>
      </w:r>
      <w:r w:rsidRPr="00B64EFD">
        <w:rPr>
          <w:sz w:val="24"/>
          <w:szCs w:val="24"/>
          <w:lang w:val="uk-UA"/>
        </w:rPr>
        <w:t> </w:t>
      </w:r>
      <w:r w:rsidRPr="00B64EFD">
        <w:rPr>
          <w:sz w:val="24"/>
          <w:szCs w:val="24"/>
          <w:lang w:val="en-US"/>
        </w:rPr>
        <w:t>Y.</w:t>
      </w:r>
      <w:r w:rsidRPr="00B64EFD">
        <w:rPr>
          <w:sz w:val="24"/>
          <w:szCs w:val="24"/>
          <w:lang w:val="uk-UA"/>
        </w:rPr>
        <w:t>,</w:t>
      </w:r>
      <w:r w:rsidRPr="00B64EFD">
        <w:rPr>
          <w:sz w:val="24"/>
          <w:szCs w:val="24"/>
          <w:lang w:val="en-US"/>
        </w:rPr>
        <w:t xml:space="preserve"> Huang</w:t>
      </w:r>
      <w:r w:rsidRPr="00B64EFD">
        <w:rPr>
          <w:sz w:val="24"/>
          <w:szCs w:val="24"/>
          <w:lang w:val="uk-UA"/>
        </w:rPr>
        <w:t> </w:t>
      </w:r>
      <w:r w:rsidRPr="00B64EFD">
        <w:rPr>
          <w:sz w:val="24"/>
          <w:szCs w:val="24"/>
          <w:lang w:val="en-US"/>
        </w:rPr>
        <w:t>J.</w:t>
      </w:r>
      <w:r w:rsidRPr="00B64EFD">
        <w:rPr>
          <w:sz w:val="24"/>
          <w:szCs w:val="24"/>
          <w:lang w:val="uk-UA"/>
        </w:rPr>
        <w:t>,</w:t>
      </w:r>
      <w:r w:rsidRPr="00B64EFD">
        <w:rPr>
          <w:sz w:val="24"/>
          <w:szCs w:val="24"/>
          <w:lang w:val="en-US"/>
        </w:rPr>
        <w:t xml:space="preserve"> Qian</w:t>
      </w:r>
      <w:r w:rsidRPr="00B64EFD">
        <w:rPr>
          <w:sz w:val="24"/>
          <w:szCs w:val="24"/>
          <w:lang w:val="uk-UA"/>
        </w:rPr>
        <w:t> </w:t>
      </w:r>
      <w:r w:rsidRPr="00B64EFD">
        <w:rPr>
          <w:sz w:val="24"/>
          <w:szCs w:val="24"/>
          <w:lang w:val="en-US"/>
        </w:rPr>
        <w:t xml:space="preserve">G. Deep Learning Approach to UAV Detection and Classiﬁcation by Using Compressively Sensed RF Signal // Sensors. 2022. Vol. 22. 15 p. </w:t>
      </w:r>
      <w:hyperlink r:id="rId35" w:history="1">
        <w:r w:rsidRPr="00BE3953">
          <w:rPr>
            <w:rStyle w:val="af6"/>
            <w:sz w:val="24"/>
            <w:szCs w:val="24"/>
            <w:lang w:val="en-US"/>
          </w:rPr>
          <w:t>https://doi.org/10.3390/s22083072</w:t>
        </w:r>
      </w:hyperlink>
      <w:r>
        <w:rPr>
          <w:rStyle w:val="af6"/>
          <w:sz w:val="24"/>
          <w:szCs w:val="24"/>
          <w:lang w:val="uk-UA"/>
        </w:rPr>
        <w:t xml:space="preserve"> </w:t>
      </w:r>
    </w:p>
    <w:p w:rsidR="00F26560" w:rsidRPr="00B64EFD" w:rsidRDefault="00F26560" w:rsidP="00064136">
      <w:pPr>
        <w:spacing w:line="283" w:lineRule="auto"/>
        <w:rPr>
          <w:sz w:val="24"/>
          <w:szCs w:val="24"/>
          <w:lang w:val="en-US"/>
        </w:rPr>
      </w:pPr>
      <w:r w:rsidRPr="00B64EFD">
        <w:rPr>
          <w:sz w:val="24"/>
          <w:szCs w:val="24"/>
          <w:lang w:val="uk-UA"/>
        </w:rPr>
        <w:t>12. Almasri</w:t>
      </w:r>
      <w:r w:rsidRPr="00B64EFD">
        <w:rPr>
          <w:sz w:val="24"/>
          <w:szCs w:val="24"/>
          <w:lang w:val="en-US"/>
        </w:rPr>
        <w:t> </w:t>
      </w:r>
      <w:r w:rsidRPr="00B64EFD">
        <w:rPr>
          <w:sz w:val="24"/>
          <w:szCs w:val="24"/>
          <w:lang w:val="uk-UA"/>
        </w:rPr>
        <w:t xml:space="preserve">M. Deep Learning for RF-based Drone Detection and Identiﬁcation </w:t>
      </w:r>
      <w:r w:rsidR="00EA50E1" w:rsidRPr="00B64EFD">
        <w:rPr>
          <w:sz w:val="24"/>
          <w:szCs w:val="24"/>
          <w:lang w:val="uk-UA"/>
        </w:rPr>
        <w:t xml:space="preserve">Using </w:t>
      </w:r>
      <w:r w:rsidRPr="00B64EFD">
        <w:rPr>
          <w:sz w:val="24"/>
          <w:szCs w:val="24"/>
          <w:lang w:val="uk-UA"/>
        </w:rPr>
        <w:t>Welch’s Method</w:t>
      </w:r>
      <w:r w:rsidRPr="00B64EFD">
        <w:rPr>
          <w:sz w:val="24"/>
          <w:szCs w:val="24"/>
          <w:lang w:val="en-US"/>
        </w:rPr>
        <w:t xml:space="preserve"> //</w:t>
      </w:r>
      <w:r w:rsidRPr="00B64EFD">
        <w:rPr>
          <w:sz w:val="24"/>
          <w:szCs w:val="24"/>
          <w:lang w:val="uk-UA"/>
        </w:rPr>
        <w:t xml:space="preserve"> Proceedings of the 10th International Conference on Data Science, Technology and Applications</w:t>
      </w:r>
      <w:r w:rsidRPr="00B64EFD">
        <w:rPr>
          <w:sz w:val="24"/>
          <w:szCs w:val="24"/>
          <w:lang w:val="en-US"/>
        </w:rPr>
        <w:t>.</w:t>
      </w:r>
      <w:r w:rsidRPr="00B64EFD">
        <w:rPr>
          <w:sz w:val="24"/>
          <w:szCs w:val="24"/>
          <w:lang w:val="uk-UA"/>
        </w:rPr>
        <w:t xml:space="preserve"> 2021</w:t>
      </w:r>
      <w:r w:rsidRPr="00B64EFD">
        <w:rPr>
          <w:sz w:val="24"/>
          <w:szCs w:val="24"/>
          <w:lang w:val="en-US"/>
        </w:rPr>
        <w:t>.</w:t>
      </w:r>
      <w:r w:rsidRPr="00B64EFD">
        <w:rPr>
          <w:sz w:val="24"/>
          <w:szCs w:val="24"/>
          <w:lang w:val="uk-UA"/>
        </w:rPr>
        <w:t xml:space="preserve"> </w:t>
      </w:r>
      <w:r w:rsidRPr="00B64EFD">
        <w:rPr>
          <w:sz w:val="24"/>
          <w:szCs w:val="24"/>
          <w:lang w:val="en-US"/>
        </w:rPr>
        <w:t>P</w:t>
      </w:r>
      <w:r w:rsidR="00EA50E1">
        <w:rPr>
          <w:sz w:val="24"/>
          <w:szCs w:val="24"/>
          <w:lang w:val="uk-UA"/>
        </w:rPr>
        <w:t>.</w:t>
      </w:r>
      <w:r w:rsidR="00EA50E1">
        <w:rPr>
          <w:sz w:val="24"/>
          <w:szCs w:val="24"/>
          <w:lang w:val="en-US"/>
        </w:rPr>
        <w:t> </w:t>
      </w:r>
      <w:r w:rsidRPr="00B64EFD">
        <w:rPr>
          <w:sz w:val="24"/>
          <w:szCs w:val="24"/>
          <w:lang w:val="uk-UA"/>
        </w:rPr>
        <w:t xml:space="preserve">208‒214. </w:t>
      </w:r>
      <w:hyperlink r:id="rId36" w:history="1">
        <w:r w:rsidRPr="00BE3953">
          <w:rPr>
            <w:rStyle w:val="af6"/>
            <w:sz w:val="24"/>
            <w:szCs w:val="24"/>
            <w:lang w:val="uk-UA"/>
          </w:rPr>
          <w:t>https://doi.org/10.5220/0010530302080214</w:t>
        </w:r>
      </w:hyperlink>
      <w:r>
        <w:rPr>
          <w:sz w:val="24"/>
          <w:szCs w:val="24"/>
          <w:lang w:val="uk-UA"/>
        </w:rPr>
        <w:t xml:space="preserve"> </w:t>
      </w:r>
    </w:p>
    <w:p w:rsidR="00F26560" w:rsidRPr="00DB64FF" w:rsidRDefault="00F26560" w:rsidP="00064136">
      <w:pPr>
        <w:spacing w:line="283" w:lineRule="auto"/>
        <w:rPr>
          <w:sz w:val="24"/>
          <w:szCs w:val="24"/>
          <w:lang w:val="uk-UA"/>
        </w:rPr>
      </w:pPr>
      <w:r w:rsidRPr="00B64EFD">
        <w:rPr>
          <w:sz w:val="24"/>
          <w:szCs w:val="24"/>
          <w:lang w:val="uk-UA"/>
        </w:rPr>
        <w:t xml:space="preserve">13. Huynh-The Т. </w:t>
      </w:r>
      <w:r w:rsidRPr="00B64EFD">
        <w:rPr>
          <w:sz w:val="24"/>
          <w:szCs w:val="24"/>
          <w:lang w:val="en-US"/>
        </w:rPr>
        <w:t>et</w:t>
      </w:r>
      <w:r w:rsidRPr="00B64EFD">
        <w:rPr>
          <w:sz w:val="24"/>
          <w:szCs w:val="24"/>
          <w:lang w:val="uk-UA"/>
        </w:rPr>
        <w:t xml:space="preserve"> </w:t>
      </w:r>
      <w:r w:rsidRPr="00B64EFD">
        <w:rPr>
          <w:sz w:val="24"/>
          <w:szCs w:val="24"/>
          <w:lang w:val="en-US"/>
        </w:rPr>
        <w:t>al</w:t>
      </w:r>
      <w:r w:rsidRPr="00B64EFD">
        <w:rPr>
          <w:sz w:val="24"/>
          <w:szCs w:val="24"/>
          <w:lang w:val="uk-UA"/>
        </w:rPr>
        <w:t>. RF-UAVNet: High-Performance</w:t>
      </w:r>
      <w:r w:rsidRPr="00B64EFD">
        <w:rPr>
          <w:sz w:val="24"/>
          <w:szCs w:val="24"/>
          <w:lang w:val="en-US"/>
        </w:rPr>
        <w:t xml:space="preserve"> </w:t>
      </w:r>
      <w:r w:rsidRPr="00B64EFD">
        <w:rPr>
          <w:sz w:val="24"/>
          <w:szCs w:val="24"/>
          <w:lang w:val="uk-UA"/>
        </w:rPr>
        <w:t>Convolutional Network for RF-based</w:t>
      </w:r>
      <w:r w:rsidRPr="00B64EFD">
        <w:rPr>
          <w:sz w:val="24"/>
          <w:szCs w:val="24"/>
          <w:lang w:val="en-US"/>
        </w:rPr>
        <w:t xml:space="preserve"> </w:t>
      </w:r>
      <w:r w:rsidRPr="00B64EFD">
        <w:rPr>
          <w:sz w:val="24"/>
          <w:szCs w:val="24"/>
          <w:lang w:val="uk-UA"/>
        </w:rPr>
        <w:t>Drone Surveillance Systems /</w:t>
      </w:r>
      <w:r w:rsidRPr="00B64EFD">
        <w:rPr>
          <w:sz w:val="24"/>
          <w:szCs w:val="24"/>
          <w:lang w:val="en-US"/>
        </w:rPr>
        <w:t>/ IEEE Access. 2016. Vol</w:t>
      </w:r>
      <w:r w:rsidRPr="00B64EFD">
        <w:rPr>
          <w:sz w:val="24"/>
          <w:szCs w:val="24"/>
          <w:lang w:val="uk-UA"/>
        </w:rPr>
        <w:t>. </w:t>
      </w:r>
      <w:r w:rsidRPr="00B64EFD">
        <w:rPr>
          <w:sz w:val="24"/>
          <w:szCs w:val="24"/>
          <w:lang w:val="en-US"/>
        </w:rPr>
        <w:t xml:space="preserve">4. 13 p. </w:t>
      </w:r>
      <w:hyperlink r:id="rId37" w:history="1">
        <w:r w:rsidRPr="00BE3953">
          <w:rPr>
            <w:rStyle w:val="af6"/>
            <w:sz w:val="24"/>
            <w:szCs w:val="24"/>
            <w:lang w:val="en-US"/>
          </w:rPr>
          <w:t>https://doi.org/10.1109/ACCESS.2022.3172787</w:t>
        </w:r>
      </w:hyperlink>
      <w:r>
        <w:rPr>
          <w:sz w:val="24"/>
          <w:szCs w:val="24"/>
          <w:lang w:val="uk-UA"/>
        </w:rPr>
        <w:t xml:space="preserve"> </w:t>
      </w:r>
    </w:p>
    <w:p w:rsidR="00F26560" w:rsidRPr="00B64EFD" w:rsidRDefault="00F26560" w:rsidP="00064136">
      <w:pPr>
        <w:spacing w:line="283" w:lineRule="auto"/>
        <w:rPr>
          <w:sz w:val="24"/>
          <w:szCs w:val="24"/>
          <w:lang w:val="en-US"/>
        </w:rPr>
      </w:pPr>
      <w:r w:rsidRPr="00B64EFD">
        <w:rPr>
          <w:sz w:val="24"/>
          <w:szCs w:val="24"/>
          <w:lang w:val="uk-UA"/>
        </w:rPr>
        <w:t>14. Yang</w:t>
      </w:r>
      <w:r w:rsidRPr="00B64EFD">
        <w:rPr>
          <w:sz w:val="24"/>
          <w:szCs w:val="24"/>
          <w:lang w:val="en-US"/>
        </w:rPr>
        <w:t> S. et al</w:t>
      </w:r>
      <w:r w:rsidRPr="00B64EFD">
        <w:rPr>
          <w:sz w:val="24"/>
          <w:szCs w:val="24"/>
          <w:lang w:val="uk-UA"/>
        </w:rPr>
        <w:t>. RF Signal-Based UAV Detection and Mode Classiﬁcation: A Joint Feature Engineering Generator and Multi-Channel Deep Neural Network Approach</w:t>
      </w:r>
      <w:r w:rsidRPr="00B64EFD">
        <w:rPr>
          <w:sz w:val="24"/>
          <w:szCs w:val="24"/>
          <w:lang w:val="en-US"/>
        </w:rPr>
        <w:t xml:space="preserve"> //</w:t>
      </w:r>
      <w:r w:rsidRPr="00B64EFD">
        <w:rPr>
          <w:sz w:val="24"/>
          <w:szCs w:val="24"/>
          <w:lang w:val="uk-UA"/>
        </w:rPr>
        <w:t xml:space="preserve"> Entropy (Basel). 2021</w:t>
      </w:r>
      <w:r w:rsidRPr="00B64EFD">
        <w:rPr>
          <w:sz w:val="24"/>
          <w:szCs w:val="24"/>
          <w:lang w:val="en-US"/>
        </w:rPr>
        <w:t>.</w:t>
      </w:r>
      <w:r w:rsidRPr="00B64EFD">
        <w:rPr>
          <w:sz w:val="24"/>
          <w:szCs w:val="24"/>
          <w:lang w:val="uk-UA"/>
        </w:rPr>
        <w:t xml:space="preserve"> </w:t>
      </w:r>
      <w:r w:rsidRPr="00B64EFD">
        <w:rPr>
          <w:sz w:val="24"/>
          <w:szCs w:val="24"/>
          <w:lang w:val="en-US"/>
        </w:rPr>
        <w:t>Vol</w:t>
      </w:r>
      <w:r w:rsidRPr="00B64EFD">
        <w:rPr>
          <w:sz w:val="24"/>
          <w:szCs w:val="24"/>
          <w:lang w:val="uk-UA"/>
        </w:rPr>
        <w:t>.</w:t>
      </w:r>
      <w:r w:rsidRPr="00B64EFD">
        <w:rPr>
          <w:sz w:val="24"/>
          <w:szCs w:val="24"/>
          <w:lang w:val="en-US"/>
        </w:rPr>
        <w:t> </w:t>
      </w:r>
      <w:r w:rsidRPr="00B64EFD">
        <w:rPr>
          <w:sz w:val="24"/>
          <w:szCs w:val="24"/>
          <w:lang w:val="uk-UA"/>
        </w:rPr>
        <w:t>23</w:t>
      </w:r>
      <w:r w:rsidRPr="00B64EFD">
        <w:rPr>
          <w:sz w:val="24"/>
          <w:szCs w:val="24"/>
          <w:lang w:val="en-US"/>
        </w:rPr>
        <w:t xml:space="preserve"> </w:t>
      </w:r>
      <w:r w:rsidRPr="00B64EFD">
        <w:rPr>
          <w:sz w:val="24"/>
          <w:szCs w:val="24"/>
          <w:lang w:val="uk-UA"/>
        </w:rPr>
        <w:t xml:space="preserve">(12). </w:t>
      </w:r>
      <w:r w:rsidRPr="00B64EFD">
        <w:rPr>
          <w:sz w:val="24"/>
          <w:szCs w:val="24"/>
          <w:lang w:val="en-US"/>
        </w:rPr>
        <w:t xml:space="preserve">8 p. </w:t>
      </w:r>
      <w:hyperlink r:id="rId38" w:history="1">
        <w:r w:rsidRPr="00BE3953">
          <w:rPr>
            <w:rStyle w:val="af6"/>
            <w:sz w:val="24"/>
            <w:szCs w:val="24"/>
            <w:lang w:val="uk-UA"/>
          </w:rPr>
          <w:t>https://doi.org/10.3390/e23121678</w:t>
        </w:r>
      </w:hyperlink>
      <w:r>
        <w:rPr>
          <w:sz w:val="24"/>
          <w:szCs w:val="24"/>
          <w:lang w:val="uk-UA"/>
        </w:rPr>
        <w:t xml:space="preserve"> </w:t>
      </w:r>
    </w:p>
    <w:p w:rsidR="00F26560" w:rsidRPr="00B64EFD" w:rsidRDefault="00F26560" w:rsidP="00064136">
      <w:pPr>
        <w:spacing w:line="283" w:lineRule="auto"/>
        <w:rPr>
          <w:sz w:val="24"/>
          <w:szCs w:val="24"/>
          <w:lang w:val="en-US"/>
        </w:rPr>
      </w:pPr>
      <w:r w:rsidRPr="00B64EFD">
        <w:rPr>
          <w:sz w:val="24"/>
          <w:szCs w:val="24"/>
          <w:lang w:val="uk-UA"/>
        </w:rPr>
        <w:t>15. Zhang</w:t>
      </w:r>
      <w:r w:rsidRPr="00B64EFD">
        <w:rPr>
          <w:sz w:val="24"/>
          <w:szCs w:val="24"/>
          <w:lang w:val="en-US"/>
        </w:rPr>
        <w:t> Z</w:t>
      </w:r>
      <w:r w:rsidRPr="00B64EFD">
        <w:rPr>
          <w:sz w:val="24"/>
          <w:szCs w:val="24"/>
          <w:lang w:val="uk-UA"/>
        </w:rPr>
        <w:t>., Ouyang</w:t>
      </w:r>
      <w:r w:rsidRPr="00B64EFD">
        <w:rPr>
          <w:sz w:val="24"/>
          <w:szCs w:val="24"/>
          <w:lang w:val="en-US"/>
        </w:rPr>
        <w:t> W</w:t>
      </w:r>
      <w:r w:rsidRPr="00B64EFD">
        <w:rPr>
          <w:sz w:val="24"/>
          <w:szCs w:val="24"/>
          <w:lang w:val="uk-UA"/>
        </w:rPr>
        <w:t>., Gao</w:t>
      </w:r>
      <w:r w:rsidRPr="00B64EFD">
        <w:rPr>
          <w:sz w:val="24"/>
          <w:szCs w:val="24"/>
          <w:lang w:val="en-US"/>
        </w:rPr>
        <w:t> H</w:t>
      </w:r>
      <w:r w:rsidRPr="00B64EFD">
        <w:rPr>
          <w:sz w:val="24"/>
          <w:szCs w:val="24"/>
          <w:lang w:val="uk-UA"/>
        </w:rPr>
        <w:t>., Jing</w:t>
      </w:r>
      <w:r w:rsidRPr="00B64EFD">
        <w:rPr>
          <w:sz w:val="24"/>
          <w:szCs w:val="24"/>
          <w:lang w:val="en-US"/>
        </w:rPr>
        <w:t> X</w:t>
      </w:r>
      <w:r w:rsidRPr="00B64EFD">
        <w:rPr>
          <w:sz w:val="24"/>
          <w:szCs w:val="24"/>
          <w:lang w:val="uk-UA"/>
        </w:rPr>
        <w:t>. Edge UAV Detection Based on Cyclic Spectral Feature: An Intelligent Scheme</w:t>
      </w:r>
      <w:r w:rsidRPr="00B64EFD">
        <w:rPr>
          <w:sz w:val="24"/>
          <w:szCs w:val="24"/>
          <w:lang w:val="en-US"/>
        </w:rPr>
        <w:t xml:space="preserve"> //</w:t>
      </w:r>
      <w:r w:rsidRPr="00B64EFD">
        <w:rPr>
          <w:sz w:val="24"/>
          <w:szCs w:val="24"/>
          <w:lang w:val="uk-UA"/>
        </w:rPr>
        <w:t xml:space="preserve"> Wireless Communications and Mobile Computing</w:t>
      </w:r>
      <w:r w:rsidRPr="00B64EFD">
        <w:rPr>
          <w:sz w:val="24"/>
          <w:szCs w:val="24"/>
          <w:lang w:val="en-US"/>
        </w:rPr>
        <w:t>.</w:t>
      </w:r>
      <w:r w:rsidRPr="00B64EFD">
        <w:rPr>
          <w:sz w:val="24"/>
          <w:szCs w:val="24"/>
          <w:lang w:val="uk-UA"/>
        </w:rPr>
        <w:t xml:space="preserve"> 2023</w:t>
      </w:r>
      <w:r w:rsidRPr="00B64EFD">
        <w:rPr>
          <w:sz w:val="24"/>
          <w:szCs w:val="24"/>
          <w:lang w:val="en-US"/>
        </w:rPr>
        <w:t>.</w:t>
      </w:r>
      <w:r w:rsidR="00211F79">
        <w:rPr>
          <w:sz w:val="24"/>
          <w:szCs w:val="24"/>
          <w:lang w:val="uk-UA"/>
        </w:rPr>
        <w:t xml:space="preserve"> 8 </w:t>
      </w:r>
      <w:r w:rsidRPr="00B64EFD">
        <w:rPr>
          <w:sz w:val="24"/>
          <w:szCs w:val="24"/>
          <w:lang w:val="uk-UA"/>
        </w:rPr>
        <w:t xml:space="preserve">p. </w:t>
      </w:r>
      <w:hyperlink r:id="rId39" w:history="1">
        <w:r w:rsidRPr="00BE3953">
          <w:rPr>
            <w:rStyle w:val="af6"/>
            <w:sz w:val="24"/>
            <w:szCs w:val="24"/>
            <w:lang w:val="uk-UA"/>
          </w:rPr>
          <w:t>https://doi.org/10.1155/2023/3770982</w:t>
        </w:r>
      </w:hyperlink>
      <w:r>
        <w:rPr>
          <w:sz w:val="24"/>
          <w:szCs w:val="24"/>
          <w:lang w:val="uk-UA"/>
        </w:rPr>
        <w:t xml:space="preserve"> </w:t>
      </w:r>
    </w:p>
    <w:p w:rsidR="00F26560" w:rsidRPr="00DB64FF" w:rsidRDefault="00F26560" w:rsidP="00064136">
      <w:pPr>
        <w:spacing w:line="283" w:lineRule="auto"/>
        <w:rPr>
          <w:sz w:val="24"/>
          <w:szCs w:val="24"/>
          <w:lang w:val="uk-UA"/>
        </w:rPr>
      </w:pPr>
      <w:r w:rsidRPr="00B64EFD">
        <w:rPr>
          <w:sz w:val="24"/>
          <w:szCs w:val="24"/>
          <w:lang w:val="uk-UA"/>
        </w:rPr>
        <w:t>16. Mehouachi </w:t>
      </w:r>
      <w:r w:rsidRPr="00B64EFD">
        <w:rPr>
          <w:sz w:val="24"/>
          <w:szCs w:val="24"/>
          <w:lang w:val="en-US"/>
        </w:rPr>
        <w:t>F</w:t>
      </w:r>
      <w:r w:rsidRPr="00B64EFD">
        <w:rPr>
          <w:sz w:val="24"/>
          <w:szCs w:val="24"/>
          <w:lang w:val="uk-UA"/>
        </w:rPr>
        <w:t>.</w:t>
      </w:r>
      <w:r w:rsidRPr="00B64EFD">
        <w:rPr>
          <w:sz w:val="24"/>
          <w:szCs w:val="24"/>
          <w:lang w:val="en-US"/>
        </w:rPr>
        <w:t> B</w:t>
      </w:r>
      <w:r w:rsidRPr="00B64EFD">
        <w:rPr>
          <w:sz w:val="24"/>
          <w:szCs w:val="24"/>
          <w:lang w:val="uk-UA"/>
        </w:rPr>
        <w:t xml:space="preserve">. </w:t>
      </w:r>
      <w:r w:rsidRPr="00B64EFD">
        <w:rPr>
          <w:sz w:val="24"/>
          <w:szCs w:val="24"/>
          <w:lang w:val="en-US"/>
        </w:rPr>
        <w:t>et</w:t>
      </w:r>
      <w:r w:rsidRPr="00B64EFD">
        <w:rPr>
          <w:sz w:val="24"/>
          <w:szCs w:val="24"/>
          <w:lang w:val="uk-UA"/>
        </w:rPr>
        <w:t xml:space="preserve"> </w:t>
      </w:r>
      <w:r w:rsidRPr="00B64EFD">
        <w:rPr>
          <w:sz w:val="24"/>
          <w:szCs w:val="24"/>
          <w:lang w:val="en-US"/>
        </w:rPr>
        <w:t>al</w:t>
      </w:r>
      <w:r w:rsidRPr="00B64EFD">
        <w:rPr>
          <w:sz w:val="24"/>
          <w:szCs w:val="24"/>
          <w:lang w:val="uk-UA"/>
        </w:rPr>
        <w:t>. Detection of UAVs Based on Spectrum Monitoring and Deep Learning in Negative SNR Conditions</w:t>
      </w:r>
      <w:r w:rsidRPr="00B64EFD">
        <w:rPr>
          <w:sz w:val="24"/>
          <w:szCs w:val="24"/>
          <w:lang w:val="en-US"/>
        </w:rPr>
        <w:t xml:space="preserve"> // URSI </w:t>
      </w:r>
      <w:r w:rsidR="006C4E3E" w:rsidRPr="00B64EFD">
        <w:rPr>
          <w:sz w:val="24"/>
          <w:szCs w:val="24"/>
          <w:lang w:val="en-US"/>
        </w:rPr>
        <w:t>Radio Science Letters</w:t>
      </w:r>
      <w:r w:rsidRPr="00B64EFD">
        <w:rPr>
          <w:sz w:val="24"/>
          <w:szCs w:val="24"/>
          <w:lang w:val="en-US"/>
        </w:rPr>
        <w:t xml:space="preserve">. </w:t>
      </w:r>
      <w:r w:rsidRPr="00B322D1">
        <w:rPr>
          <w:sz w:val="24"/>
          <w:szCs w:val="24"/>
          <w:lang w:val="en-US"/>
        </w:rPr>
        <w:t>2021.</w:t>
      </w:r>
      <w:r>
        <w:rPr>
          <w:sz w:val="24"/>
          <w:szCs w:val="24"/>
          <w:lang w:val="uk-UA"/>
        </w:rPr>
        <w:t xml:space="preserve"> </w:t>
      </w:r>
      <w:r w:rsidRPr="00B64EFD">
        <w:rPr>
          <w:sz w:val="24"/>
          <w:szCs w:val="24"/>
          <w:lang w:val="en-US"/>
        </w:rPr>
        <w:t>Vol</w:t>
      </w:r>
      <w:r w:rsidRPr="00B322D1">
        <w:rPr>
          <w:sz w:val="24"/>
          <w:szCs w:val="24"/>
          <w:lang w:val="en-US"/>
        </w:rPr>
        <w:t>.</w:t>
      </w:r>
      <w:r w:rsidRPr="00B64EFD">
        <w:rPr>
          <w:sz w:val="24"/>
          <w:szCs w:val="24"/>
          <w:lang w:val="en-US"/>
        </w:rPr>
        <w:t> </w:t>
      </w:r>
      <w:r w:rsidRPr="00B322D1">
        <w:rPr>
          <w:sz w:val="24"/>
          <w:szCs w:val="24"/>
          <w:lang w:val="en-US"/>
        </w:rPr>
        <w:t xml:space="preserve">3. </w:t>
      </w:r>
      <w:r w:rsidRPr="004D6147">
        <w:rPr>
          <w:sz w:val="24"/>
          <w:szCs w:val="24"/>
          <w:lang w:val="en-US"/>
        </w:rPr>
        <w:t>5</w:t>
      </w:r>
      <w:r w:rsidRPr="00B64EFD">
        <w:rPr>
          <w:sz w:val="24"/>
          <w:szCs w:val="24"/>
          <w:lang w:val="en-US"/>
        </w:rPr>
        <w:t> p</w:t>
      </w:r>
      <w:r w:rsidRPr="004D6147">
        <w:rPr>
          <w:sz w:val="24"/>
          <w:szCs w:val="24"/>
          <w:lang w:val="en-US"/>
        </w:rPr>
        <w:t xml:space="preserve">. </w:t>
      </w:r>
      <w:hyperlink r:id="rId40" w:history="1">
        <w:r w:rsidRPr="00BE3953">
          <w:rPr>
            <w:rStyle w:val="af6"/>
            <w:sz w:val="24"/>
            <w:szCs w:val="24"/>
            <w:lang w:val="en-US"/>
          </w:rPr>
          <w:t>https://doi.org/10.46620/21-0043</w:t>
        </w:r>
      </w:hyperlink>
      <w:r>
        <w:rPr>
          <w:sz w:val="24"/>
          <w:szCs w:val="24"/>
          <w:lang w:val="uk-UA"/>
        </w:rPr>
        <w:t xml:space="preserve"> </w:t>
      </w:r>
    </w:p>
    <w:p w:rsidR="00F26560" w:rsidRPr="00B322D1" w:rsidRDefault="00F26560" w:rsidP="00064136">
      <w:pPr>
        <w:spacing w:line="283" w:lineRule="auto"/>
        <w:rPr>
          <w:rStyle w:val="apple-style-span"/>
          <w:sz w:val="24"/>
          <w:szCs w:val="24"/>
          <w:lang w:val="uk-UA"/>
        </w:rPr>
      </w:pPr>
      <w:r w:rsidRPr="00B64EFD">
        <w:rPr>
          <w:sz w:val="24"/>
          <w:szCs w:val="24"/>
          <w:lang w:val="uk-UA"/>
        </w:rPr>
        <w:t>17. </w:t>
      </w:r>
      <w:r w:rsidRPr="00B64EFD">
        <w:rPr>
          <w:rStyle w:val="apple-style-span"/>
          <w:sz w:val="24"/>
          <w:szCs w:val="24"/>
          <w:lang w:val="uk-UA"/>
        </w:rPr>
        <w:t>Нагорнюк</w:t>
      </w:r>
      <w:r w:rsidRPr="00B64EFD">
        <w:rPr>
          <w:rStyle w:val="apple-style-span"/>
          <w:sz w:val="24"/>
          <w:szCs w:val="24"/>
          <w:lang w:val="en-US"/>
        </w:rPr>
        <w:t> </w:t>
      </w:r>
      <w:r w:rsidRPr="00B64EFD">
        <w:rPr>
          <w:rStyle w:val="apple-style-span"/>
          <w:sz w:val="24"/>
          <w:szCs w:val="24"/>
          <w:lang w:val="uk-UA"/>
        </w:rPr>
        <w:t>О.</w:t>
      </w:r>
      <w:r w:rsidRPr="00B64EFD">
        <w:rPr>
          <w:rStyle w:val="apple-style-span"/>
          <w:sz w:val="24"/>
          <w:szCs w:val="24"/>
          <w:lang w:val="en-US"/>
        </w:rPr>
        <w:t> </w:t>
      </w:r>
      <w:r w:rsidRPr="00B64EFD">
        <w:rPr>
          <w:rStyle w:val="apple-style-span"/>
          <w:sz w:val="24"/>
          <w:szCs w:val="24"/>
          <w:lang w:val="uk-UA"/>
        </w:rPr>
        <w:t xml:space="preserve">А. Метод автоматизованого визначення модуляційних параметрів короткотривалих радіосигналів з двопозиційною частотною маніпуляцією // Вісник НТУУ "КПІ". Серія Радіотехніка, Радіоапаратобудування. 2023. </w:t>
      </w:r>
      <w:r w:rsidRPr="00B64EFD">
        <w:rPr>
          <w:sz w:val="24"/>
          <w:szCs w:val="24"/>
          <w:lang w:val="uk-UA"/>
        </w:rPr>
        <w:t>№ </w:t>
      </w:r>
      <w:r w:rsidRPr="00B64EFD">
        <w:rPr>
          <w:rStyle w:val="apple-style-span"/>
          <w:sz w:val="24"/>
          <w:szCs w:val="24"/>
          <w:lang w:val="uk-UA"/>
        </w:rPr>
        <w:t>93</w:t>
      </w:r>
      <w:r w:rsidRPr="00B322D1">
        <w:rPr>
          <w:rStyle w:val="apple-style-span"/>
          <w:sz w:val="24"/>
          <w:szCs w:val="24"/>
          <w:lang w:val="uk-UA"/>
        </w:rPr>
        <w:t>.</w:t>
      </w:r>
      <w:r w:rsidRPr="00B64EFD">
        <w:rPr>
          <w:rStyle w:val="apple-style-span"/>
          <w:sz w:val="24"/>
          <w:szCs w:val="24"/>
          <w:lang w:val="uk-UA"/>
        </w:rPr>
        <w:t xml:space="preserve"> </w:t>
      </w:r>
      <w:r w:rsidRPr="00B64EFD">
        <w:rPr>
          <w:rStyle w:val="apple-style-span"/>
          <w:sz w:val="24"/>
          <w:szCs w:val="24"/>
          <w:lang w:val="en-US"/>
        </w:rPr>
        <w:t>C</w:t>
      </w:r>
      <w:r w:rsidRPr="00B64EFD">
        <w:rPr>
          <w:rStyle w:val="apple-style-span"/>
          <w:sz w:val="24"/>
          <w:szCs w:val="24"/>
          <w:lang w:val="uk-UA"/>
        </w:rPr>
        <w:t>.</w:t>
      </w:r>
      <w:r w:rsidRPr="00B64EFD">
        <w:rPr>
          <w:rStyle w:val="apple-style-span"/>
          <w:sz w:val="24"/>
          <w:szCs w:val="24"/>
          <w:lang w:val="en-US"/>
        </w:rPr>
        <w:t> </w:t>
      </w:r>
      <w:r w:rsidRPr="00B64EFD">
        <w:rPr>
          <w:rStyle w:val="apple-style-span"/>
          <w:sz w:val="24"/>
          <w:szCs w:val="24"/>
          <w:lang w:val="uk-UA"/>
        </w:rPr>
        <w:t xml:space="preserve">31‒38. </w:t>
      </w:r>
      <w:hyperlink r:id="rId41" w:history="1">
        <w:r w:rsidRPr="00BE3953">
          <w:rPr>
            <w:rStyle w:val="af6"/>
            <w:sz w:val="24"/>
            <w:szCs w:val="24"/>
            <w:lang w:val="uk-UA"/>
          </w:rPr>
          <w:t>https://doi.org/10.20535/RADAP.2023.93.31-38</w:t>
        </w:r>
      </w:hyperlink>
      <w:r>
        <w:rPr>
          <w:rStyle w:val="apple-style-span"/>
          <w:sz w:val="24"/>
          <w:szCs w:val="24"/>
          <w:lang w:val="uk-UA"/>
        </w:rPr>
        <w:t xml:space="preserve"> </w:t>
      </w:r>
    </w:p>
    <w:p w:rsidR="00F26560" w:rsidRPr="00B322D1" w:rsidRDefault="00F26560" w:rsidP="00064136">
      <w:pPr>
        <w:spacing w:line="283" w:lineRule="auto"/>
        <w:rPr>
          <w:rStyle w:val="apple-style-span"/>
          <w:sz w:val="24"/>
          <w:szCs w:val="24"/>
          <w:lang w:val="uk-UA"/>
        </w:rPr>
      </w:pPr>
      <w:r w:rsidRPr="00B64EFD">
        <w:rPr>
          <w:rStyle w:val="apple-style-span"/>
          <w:sz w:val="24"/>
          <w:szCs w:val="24"/>
          <w:lang w:val="uk-UA"/>
        </w:rPr>
        <w:t xml:space="preserve">18. Нагорнюк О. А. Методика автоматичного визначення параметрів радіосигналів із псевдовипадковим перестроюванням робочої частоти // Вісник НТУУ "КПІ". Серія Радіотехніка, Радіоапаратобудування. 2020. </w:t>
      </w:r>
      <w:r w:rsidRPr="00B64EFD">
        <w:rPr>
          <w:sz w:val="24"/>
          <w:szCs w:val="24"/>
          <w:lang w:val="uk-UA"/>
        </w:rPr>
        <w:t>№ </w:t>
      </w:r>
      <w:r w:rsidRPr="00B64EFD">
        <w:rPr>
          <w:rStyle w:val="apple-style-span"/>
          <w:sz w:val="24"/>
          <w:szCs w:val="24"/>
          <w:lang w:val="uk-UA"/>
        </w:rPr>
        <w:t>80</w:t>
      </w:r>
      <w:r w:rsidRPr="00B322D1">
        <w:rPr>
          <w:rStyle w:val="apple-style-span"/>
          <w:sz w:val="24"/>
          <w:szCs w:val="24"/>
          <w:lang w:val="uk-UA"/>
        </w:rPr>
        <w:t>.</w:t>
      </w:r>
      <w:r w:rsidRPr="00B64EFD">
        <w:rPr>
          <w:rStyle w:val="apple-style-span"/>
          <w:sz w:val="24"/>
          <w:szCs w:val="24"/>
          <w:lang w:val="uk-UA"/>
        </w:rPr>
        <w:t xml:space="preserve"> </w:t>
      </w:r>
      <w:r w:rsidRPr="00B64EFD">
        <w:rPr>
          <w:rStyle w:val="apple-style-span"/>
          <w:sz w:val="24"/>
          <w:szCs w:val="24"/>
          <w:lang w:val="en-US"/>
        </w:rPr>
        <w:t>C</w:t>
      </w:r>
      <w:r w:rsidRPr="00B64EFD">
        <w:rPr>
          <w:rStyle w:val="apple-style-span"/>
          <w:sz w:val="24"/>
          <w:szCs w:val="24"/>
          <w:lang w:val="uk-UA"/>
        </w:rPr>
        <w:t>.</w:t>
      </w:r>
      <w:r w:rsidRPr="00B64EFD">
        <w:rPr>
          <w:rStyle w:val="apple-style-span"/>
          <w:sz w:val="24"/>
          <w:szCs w:val="24"/>
          <w:lang w:val="en-US"/>
        </w:rPr>
        <w:t> </w:t>
      </w:r>
      <w:r w:rsidRPr="00B64EFD">
        <w:rPr>
          <w:rStyle w:val="apple-style-span"/>
          <w:sz w:val="24"/>
          <w:szCs w:val="24"/>
          <w:lang w:val="uk-UA"/>
        </w:rPr>
        <w:t xml:space="preserve">31‒38. </w:t>
      </w:r>
      <w:hyperlink r:id="rId42" w:history="1">
        <w:r w:rsidRPr="00BE3953">
          <w:rPr>
            <w:rStyle w:val="af6"/>
            <w:sz w:val="24"/>
            <w:szCs w:val="24"/>
            <w:lang w:val="uk-UA"/>
          </w:rPr>
          <w:t>https://doi.org/10.20535/RADAP.2020.80.31-38</w:t>
        </w:r>
      </w:hyperlink>
      <w:r>
        <w:rPr>
          <w:rStyle w:val="apple-style-span"/>
          <w:sz w:val="24"/>
          <w:szCs w:val="24"/>
          <w:lang w:val="uk-UA"/>
        </w:rPr>
        <w:t xml:space="preserve"> </w:t>
      </w:r>
    </w:p>
    <w:p w:rsidR="00F26560" w:rsidRPr="00B64EFD" w:rsidRDefault="00F26560" w:rsidP="00064136">
      <w:pPr>
        <w:spacing w:line="283" w:lineRule="auto"/>
        <w:rPr>
          <w:rStyle w:val="apple-style-span"/>
          <w:sz w:val="24"/>
          <w:szCs w:val="24"/>
          <w:lang w:val="uk-UA"/>
        </w:rPr>
      </w:pPr>
      <w:r w:rsidRPr="00B64EFD">
        <w:rPr>
          <w:rStyle w:val="apple-style-span"/>
          <w:sz w:val="24"/>
          <w:szCs w:val="24"/>
          <w:lang w:val="uk-UA"/>
        </w:rPr>
        <w:t xml:space="preserve">19. Нагорнюк О. А. Метод автоматичного визначення параметрів радіосигналів сформованих за стандартом LoRa // Вісник НТУУ "КПІ". Серія Радіотехніка, </w:t>
      </w:r>
      <w:r w:rsidRPr="00064136">
        <w:rPr>
          <w:rStyle w:val="apple-style-span"/>
          <w:spacing w:val="-2"/>
          <w:sz w:val="24"/>
          <w:szCs w:val="24"/>
          <w:lang w:val="uk-UA"/>
        </w:rPr>
        <w:t xml:space="preserve">Радіоапаратобудування. 2024. </w:t>
      </w:r>
      <w:r w:rsidRPr="00064136">
        <w:rPr>
          <w:spacing w:val="-2"/>
          <w:sz w:val="24"/>
          <w:szCs w:val="24"/>
          <w:lang w:val="uk-UA"/>
        </w:rPr>
        <w:t>№ </w:t>
      </w:r>
      <w:r w:rsidRPr="00064136">
        <w:rPr>
          <w:rStyle w:val="apple-style-span"/>
          <w:spacing w:val="-2"/>
          <w:sz w:val="24"/>
          <w:szCs w:val="24"/>
          <w:lang w:val="uk-UA"/>
        </w:rPr>
        <w:t xml:space="preserve">95. </w:t>
      </w:r>
      <w:r w:rsidRPr="00064136">
        <w:rPr>
          <w:rStyle w:val="apple-style-span"/>
          <w:spacing w:val="-2"/>
          <w:sz w:val="24"/>
          <w:szCs w:val="24"/>
          <w:lang w:val="en-US"/>
        </w:rPr>
        <w:t>C</w:t>
      </w:r>
      <w:r w:rsidRPr="00064136">
        <w:rPr>
          <w:rStyle w:val="apple-style-span"/>
          <w:spacing w:val="-2"/>
          <w:sz w:val="24"/>
          <w:szCs w:val="24"/>
          <w:lang w:val="uk-UA"/>
        </w:rPr>
        <w:t>.</w:t>
      </w:r>
      <w:r w:rsidRPr="00064136">
        <w:rPr>
          <w:rStyle w:val="apple-style-span"/>
          <w:spacing w:val="-2"/>
          <w:sz w:val="24"/>
          <w:szCs w:val="24"/>
          <w:lang w:val="en-US"/>
        </w:rPr>
        <w:t> </w:t>
      </w:r>
      <w:r w:rsidRPr="00064136">
        <w:rPr>
          <w:rStyle w:val="apple-style-span"/>
          <w:spacing w:val="-2"/>
          <w:sz w:val="24"/>
          <w:szCs w:val="24"/>
          <w:lang w:val="uk-UA"/>
        </w:rPr>
        <w:t>23‒30.</w:t>
      </w:r>
      <w:r w:rsidRPr="00064136">
        <w:rPr>
          <w:spacing w:val="-2"/>
          <w:lang w:val="uk-UA"/>
        </w:rPr>
        <w:t xml:space="preserve"> </w:t>
      </w:r>
      <w:hyperlink r:id="rId43" w:history="1">
        <w:r w:rsidRPr="00064136">
          <w:rPr>
            <w:rStyle w:val="af6"/>
            <w:spacing w:val="-2"/>
            <w:sz w:val="24"/>
            <w:szCs w:val="24"/>
            <w:lang w:val="uk-UA"/>
          </w:rPr>
          <w:t>https://doi.org/10.20535/RADAP.2024.95.23-30</w:t>
        </w:r>
      </w:hyperlink>
      <w:r w:rsidRPr="00064136">
        <w:rPr>
          <w:rStyle w:val="apple-style-span"/>
          <w:spacing w:val="-2"/>
          <w:sz w:val="24"/>
          <w:szCs w:val="24"/>
          <w:lang w:val="uk-UA"/>
        </w:rPr>
        <w:t xml:space="preserve"> </w:t>
      </w:r>
    </w:p>
    <w:p w:rsidR="00F26560" w:rsidRPr="00B64EFD" w:rsidRDefault="00F26560" w:rsidP="00064136">
      <w:pPr>
        <w:spacing w:line="283" w:lineRule="auto"/>
        <w:rPr>
          <w:color w:val="000000"/>
          <w:sz w:val="24"/>
          <w:szCs w:val="24"/>
          <w:lang w:val="en-US"/>
        </w:rPr>
      </w:pPr>
      <w:r w:rsidRPr="00B64EFD">
        <w:rPr>
          <w:rStyle w:val="apple-style-span"/>
          <w:sz w:val="24"/>
          <w:szCs w:val="24"/>
          <w:lang w:val="uk-UA"/>
        </w:rPr>
        <w:t>20. </w:t>
      </w:r>
      <w:r w:rsidRPr="00B64EFD">
        <w:rPr>
          <w:sz w:val="24"/>
          <w:szCs w:val="24"/>
          <w:lang w:val="uk-UA"/>
        </w:rPr>
        <w:t>Бугайов М. В., Закіров С. В., Клязника В. В., Гончаров Д. О. Автоматичний аналіз завантаженості радіочастотного спектра та селекція сигналів // Проблеми створення, випробування, застосування та експлуатації складних інформаційних систем : зб. наук. праць.</w:t>
      </w:r>
      <w:r w:rsidRPr="00B64EFD">
        <w:rPr>
          <w:iCs/>
          <w:sz w:val="24"/>
          <w:szCs w:val="24"/>
          <w:lang w:val="uk-UA"/>
        </w:rPr>
        <w:t xml:space="preserve"> Житомир</w:t>
      </w:r>
      <w:r w:rsidRPr="00B64EFD">
        <w:rPr>
          <w:iCs/>
          <w:sz w:val="24"/>
          <w:szCs w:val="24"/>
          <w:lang w:val="en-US"/>
        </w:rPr>
        <w:t xml:space="preserve"> </w:t>
      </w:r>
      <w:r w:rsidRPr="00B64EFD">
        <w:rPr>
          <w:iCs/>
          <w:sz w:val="24"/>
          <w:szCs w:val="24"/>
          <w:lang w:val="uk-UA"/>
        </w:rPr>
        <w:t>: ЖВІ, 2023. Вип. 25</w:t>
      </w:r>
      <w:r>
        <w:rPr>
          <w:iCs/>
          <w:sz w:val="24"/>
          <w:szCs w:val="24"/>
          <w:lang w:val="uk-UA"/>
        </w:rPr>
        <w:t> (І</w:t>
      </w:r>
      <w:r w:rsidRPr="00B64EFD">
        <w:rPr>
          <w:iCs/>
          <w:sz w:val="24"/>
          <w:szCs w:val="24"/>
          <w:lang w:val="uk-UA"/>
        </w:rPr>
        <w:t xml:space="preserve">). С. 4‒18. </w:t>
      </w:r>
      <w:hyperlink r:id="rId44" w:history="1">
        <w:r w:rsidRPr="00BE3953">
          <w:rPr>
            <w:rStyle w:val="af6"/>
            <w:iCs/>
            <w:sz w:val="24"/>
            <w:szCs w:val="24"/>
            <w:lang w:val="uk-UA"/>
          </w:rPr>
          <w:t>https://doi.org/10.46972/2076-1546.2023.25.01</w:t>
        </w:r>
      </w:hyperlink>
      <w:r>
        <w:rPr>
          <w:iCs/>
          <w:sz w:val="24"/>
          <w:szCs w:val="24"/>
          <w:lang w:val="uk-UA"/>
        </w:rPr>
        <w:t xml:space="preserve"> </w:t>
      </w:r>
    </w:p>
    <w:p w:rsidR="00F26560" w:rsidRPr="00B64EFD" w:rsidRDefault="00F26560" w:rsidP="00064136">
      <w:pPr>
        <w:spacing w:line="283" w:lineRule="auto"/>
        <w:rPr>
          <w:sz w:val="24"/>
          <w:szCs w:val="24"/>
          <w:lang w:val="en-US"/>
        </w:rPr>
      </w:pPr>
      <w:r w:rsidRPr="00B64EFD">
        <w:rPr>
          <w:sz w:val="24"/>
          <w:szCs w:val="24"/>
          <w:lang w:val="uk-UA"/>
        </w:rPr>
        <w:t xml:space="preserve">21. Buhaiov M. V. </w:t>
      </w:r>
      <w:r w:rsidRPr="00B64EFD">
        <w:rPr>
          <w:sz w:val="24"/>
          <w:szCs w:val="24"/>
          <w:lang w:val="en-US"/>
        </w:rPr>
        <w:t>Аlgorithm for Spectrum Sensing and Signal Selection by External Parameters //</w:t>
      </w:r>
      <w:r w:rsidRPr="00B64EFD">
        <w:rPr>
          <w:sz w:val="24"/>
          <w:szCs w:val="24"/>
          <w:lang w:val="uk-UA"/>
        </w:rPr>
        <w:t xml:space="preserve"> Visnik NTUU </w:t>
      </w:r>
      <w:r w:rsidR="00BD774E" w:rsidRPr="00B64EFD">
        <w:rPr>
          <w:rStyle w:val="apple-style-span"/>
          <w:sz w:val="24"/>
          <w:szCs w:val="24"/>
          <w:lang w:val="uk-UA"/>
        </w:rPr>
        <w:t>"</w:t>
      </w:r>
      <w:r w:rsidRPr="00B64EFD">
        <w:rPr>
          <w:sz w:val="24"/>
          <w:szCs w:val="24"/>
          <w:lang w:val="uk-UA"/>
        </w:rPr>
        <w:t>KPI</w:t>
      </w:r>
      <w:r w:rsidR="00BD774E" w:rsidRPr="00B64EFD">
        <w:rPr>
          <w:rStyle w:val="apple-style-span"/>
          <w:sz w:val="24"/>
          <w:szCs w:val="24"/>
          <w:lang w:val="uk-UA"/>
        </w:rPr>
        <w:t>"</w:t>
      </w:r>
      <w:r w:rsidRPr="00B64EFD">
        <w:rPr>
          <w:sz w:val="24"/>
          <w:szCs w:val="24"/>
          <w:lang w:val="uk-UA"/>
        </w:rPr>
        <w:t>. Ser. Radioteh.</w:t>
      </w:r>
      <w:r>
        <w:rPr>
          <w:sz w:val="24"/>
          <w:szCs w:val="24"/>
          <w:lang w:val="uk-UA"/>
        </w:rPr>
        <w:t>,</w:t>
      </w:r>
      <w:r w:rsidRPr="00B64EFD">
        <w:rPr>
          <w:sz w:val="24"/>
          <w:szCs w:val="24"/>
          <w:lang w:val="uk-UA"/>
        </w:rPr>
        <w:t xml:space="preserve"> Radioaparatobuduv</w:t>
      </w:r>
      <w:r w:rsidRPr="00B64EFD">
        <w:rPr>
          <w:sz w:val="24"/>
          <w:szCs w:val="24"/>
          <w:lang w:val="en-US"/>
        </w:rPr>
        <w:t>.</w:t>
      </w:r>
      <w:r w:rsidRPr="00B64EFD">
        <w:rPr>
          <w:sz w:val="24"/>
          <w:szCs w:val="24"/>
          <w:lang w:val="uk-UA"/>
        </w:rPr>
        <w:t xml:space="preserve"> 2024. </w:t>
      </w:r>
      <w:r w:rsidRPr="00B64EFD">
        <w:rPr>
          <w:sz w:val="24"/>
          <w:szCs w:val="24"/>
          <w:lang w:val="en-US"/>
        </w:rPr>
        <w:t>Iss</w:t>
      </w:r>
      <w:r w:rsidRPr="00B64EFD">
        <w:rPr>
          <w:sz w:val="24"/>
          <w:szCs w:val="24"/>
          <w:lang w:val="uk-UA"/>
        </w:rPr>
        <w:t xml:space="preserve">. 95. </w:t>
      </w:r>
      <w:r w:rsidRPr="00B64EFD">
        <w:rPr>
          <w:sz w:val="24"/>
          <w:szCs w:val="24"/>
          <w:lang w:val="en-US"/>
        </w:rPr>
        <w:t>P</w:t>
      </w:r>
      <w:r w:rsidRPr="00B64EFD">
        <w:rPr>
          <w:sz w:val="24"/>
          <w:szCs w:val="24"/>
          <w:lang w:val="uk-UA"/>
        </w:rPr>
        <w:t>. 5</w:t>
      </w:r>
      <w:r w:rsidRPr="00B64EFD">
        <w:rPr>
          <w:sz w:val="24"/>
          <w:szCs w:val="24"/>
          <w:lang w:val="en-US"/>
        </w:rPr>
        <w:t>‒</w:t>
      </w:r>
      <w:r w:rsidRPr="00B64EFD">
        <w:rPr>
          <w:sz w:val="24"/>
          <w:szCs w:val="24"/>
          <w:lang w:val="uk-UA"/>
        </w:rPr>
        <w:t xml:space="preserve">15. </w:t>
      </w:r>
      <w:hyperlink r:id="rId45" w:history="1">
        <w:r w:rsidRPr="00BE3953">
          <w:rPr>
            <w:rStyle w:val="af6"/>
            <w:sz w:val="24"/>
            <w:szCs w:val="24"/>
            <w:lang w:val="uk-UA"/>
          </w:rPr>
          <w:t>https://doi.org/10.20535/</w:t>
        </w:r>
        <w:r w:rsidRPr="00BE3953">
          <w:rPr>
            <w:rStyle w:val="af6"/>
            <w:sz w:val="24"/>
            <w:szCs w:val="24"/>
            <w:lang w:val="en-US"/>
          </w:rPr>
          <w:t>RADAP</w:t>
        </w:r>
        <w:r w:rsidRPr="00BE3953">
          <w:rPr>
            <w:rStyle w:val="af6"/>
            <w:sz w:val="24"/>
            <w:szCs w:val="24"/>
            <w:lang w:val="uk-UA"/>
          </w:rPr>
          <w:t>.2024.95.5-15</w:t>
        </w:r>
      </w:hyperlink>
      <w:r>
        <w:rPr>
          <w:sz w:val="24"/>
          <w:szCs w:val="24"/>
          <w:lang w:val="uk-UA"/>
        </w:rPr>
        <w:t xml:space="preserve"> </w:t>
      </w:r>
    </w:p>
    <w:p w:rsidR="00F26560" w:rsidRPr="00DB64FF" w:rsidRDefault="00F26560" w:rsidP="00064136">
      <w:pPr>
        <w:spacing w:line="283" w:lineRule="auto"/>
        <w:rPr>
          <w:sz w:val="24"/>
          <w:szCs w:val="24"/>
          <w:lang w:val="uk-UA"/>
        </w:rPr>
      </w:pPr>
      <w:r w:rsidRPr="00B64EFD">
        <w:rPr>
          <w:sz w:val="24"/>
          <w:szCs w:val="24"/>
          <w:lang w:val="uk-UA"/>
        </w:rPr>
        <w:t>22. Morehouse T</w:t>
      </w:r>
      <w:r w:rsidRPr="00B64EFD">
        <w:rPr>
          <w:sz w:val="24"/>
          <w:szCs w:val="24"/>
          <w:lang w:val="en-US"/>
        </w:rPr>
        <w:t>.</w:t>
      </w:r>
      <w:r w:rsidRPr="00B64EFD">
        <w:rPr>
          <w:sz w:val="24"/>
          <w:szCs w:val="24"/>
          <w:lang w:val="uk-UA"/>
        </w:rPr>
        <w:t>, Montes C., Zhou R. Faster Region-Based CNN Spectrum Sensing and Signal Identiﬁcation in Cluttered RF Environments // Electrical Engineering and Systems Science</w:t>
      </w:r>
      <w:r w:rsidRPr="00B64EFD">
        <w:rPr>
          <w:sz w:val="24"/>
          <w:szCs w:val="24"/>
          <w:lang w:val="en-US"/>
        </w:rPr>
        <w:t>.</w:t>
      </w:r>
      <w:r w:rsidRPr="00B64EFD">
        <w:rPr>
          <w:sz w:val="24"/>
          <w:szCs w:val="24"/>
          <w:lang w:val="uk-UA"/>
        </w:rPr>
        <w:t xml:space="preserve"> 2023</w:t>
      </w:r>
      <w:r w:rsidRPr="00B64EFD">
        <w:rPr>
          <w:sz w:val="24"/>
          <w:szCs w:val="24"/>
          <w:lang w:val="en-US"/>
        </w:rPr>
        <w:t>.</w:t>
      </w:r>
      <w:r w:rsidRPr="00B64EFD">
        <w:rPr>
          <w:sz w:val="24"/>
          <w:szCs w:val="24"/>
          <w:lang w:val="uk-UA"/>
        </w:rPr>
        <w:t xml:space="preserve"> 15 р. </w:t>
      </w:r>
      <w:hyperlink r:id="rId46" w:history="1">
        <w:r w:rsidRPr="00D74FEB">
          <w:rPr>
            <w:rStyle w:val="af6"/>
            <w:lang w:val="en-US"/>
          </w:rPr>
          <w:t xml:space="preserve"> </w:t>
        </w:r>
        <w:r w:rsidRPr="00BE3953">
          <w:rPr>
            <w:rStyle w:val="af6"/>
            <w:sz w:val="24"/>
            <w:szCs w:val="24"/>
            <w:lang w:val="en-US"/>
          </w:rPr>
          <w:t>https://doi.org/10.48550/arXiv.2302.09854</w:t>
        </w:r>
      </w:hyperlink>
      <w:r>
        <w:rPr>
          <w:rStyle w:val="af6"/>
          <w:sz w:val="24"/>
          <w:szCs w:val="24"/>
          <w:lang w:val="uk-UA"/>
        </w:rPr>
        <w:t xml:space="preserve"> </w:t>
      </w:r>
    </w:p>
    <w:p w:rsidR="00F26560" w:rsidRPr="00D74FEB" w:rsidRDefault="00F26560" w:rsidP="00064136">
      <w:pPr>
        <w:spacing w:line="283" w:lineRule="auto"/>
        <w:rPr>
          <w:sz w:val="24"/>
          <w:szCs w:val="24"/>
          <w:lang w:val="uk-UA"/>
        </w:rPr>
      </w:pPr>
      <w:r w:rsidRPr="00B64EFD">
        <w:rPr>
          <w:sz w:val="24"/>
          <w:szCs w:val="24"/>
          <w:lang w:val="uk-UA"/>
        </w:rPr>
        <w:t>23. </w:t>
      </w:r>
      <w:r w:rsidRPr="00B64EFD">
        <w:rPr>
          <w:sz w:val="24"/>
          <w:szCs w:val="24"/>
          <w:lang w:val="en-US"/>
        </w:rPr>
        <w:t xml:space="preserve">Li W., Wang K., You L. </w:t>
      </w:r>
      <w:r w:rsidRPr="00B64EFD">
        <w:rPr>
          <w:sz w:val="24"/>
          <w:szCs w:val="24"/>
          <w:lang w:val="uk-UA"/>
        </w:rPr>
        <w:t>A Deep Convolutional Network for Multitype Signal Detection and Classification in Spectrogram</w:t>
      </w:r>
      <w:r w:rsidRPr="00B64EFD">
        <w:rPr>
          <w:sz w:val="24"/>
          <w:szCs w:val="24"/>
          <w:lang w:val="en-US"/>
        </w:rPr>
        <w:t xml:space="preserve"> // Mathematical Problems in Engineering. 2020. 16 p. </w:t>
      </w:r>
      <w:hyperlink r:id="rId47" w:history="1">
        <w:r w:rsidRPr="00BE3953">
          <w:rPr>
            <w:rStyle w:val="af6"/>
            <w:sz w:val="24"/>
            <w:szCs w:val="24"/>
            <w:lang w:val="en-US"/>
          </w:rPr>
          <w:t>https://doi.org/10.1155/2020/9797302</w:t>
        </w:r>
      </w:hyperlink>
      <w:r>
        <w:rPr>
          <w:sz w:val="24"/>
          <w:szCs w:val="24"/>
          <w:lang w:val="uk-UA"/>
        </w:rPr>
        <w:t xml:space="preserve"> </w:t>
      </w:r>
    </w:p>
    <w:p w:rsidR="00F26560" w:rsidRPr="00D74FEB" w:rsidRDefault="00F26560" w:rsidP="00155903">
      <w:pPr>
        <w:spacing w:line="288" w:lineRule="auto"/>
        <w:rPr>
          <w:sz w:val="24"/>
          <w:szCs w:val="24"/>
          <w:lang w:val="uk-UA"/>
        </w:rPr>
      </w:pPr>
      <w:r w:rsidRPr="00B64EFD">
        <w:rPr>
          <w:sz w:val="24"/>
          <w:szCs w:val="24"/>
          <w:lang w:val="uk-UA"/>
        </w:rPr>
        <w:lastRenderedPageBreak/>
        <w:t>24. </w:t>
      </w:r>
      <w:r w:rsidRPr="00B64EFD">
        <w:rPr>
          <w:sz w:val="24"/>
          <w:szCs w:val="24"/>
          <w:lang w:val="en-US"/>
        </w:rPr>
        <w:t xml:space="preserve">Zha X. et al. A Deep Learning Framework for Signal Detection and Modulation Classiﬁcation // Sensors. 2019. Vol. 19. 21 p. </w:t>
      </w:r>
      <w:hyperlink r:id="rId48" w:history="1">
        <w:r w:rsidRPr="00BE3953">
          <w:rPr>
            <w:rStyle w:val="af6"/>
            <w:sz w:val="24"/>
            <w:szCs w:val="24"/>
            <w:lang w:val="en-US"/>
          </w:rPr>
          <w:t>https://doi.org/10.3390/s19184042</w:t>
        </w:r>
      </w:hyperlink>
      <w:r>
        <w:rPr>
          <w:sz w:val="24"/>
          <w:szCs w:val="24"/>
          <w:lang w:val="uk-UA"/>
        </w:rPr>
        <w:t xml:space="preserve"> </w:t>
      </w:r>
    </w:p>
    <w:p w:rsidR="00F26560" w:rsidRPr="00B64EFD" w:rsidRDefault="00F26560" w:rsidP="00155903">
      <w:pPr>
        <w:spacing w:line="288" w:lineRule="auto"/>
        <w:rPr>
          <w:sz w:val="24"/>
          <w:szCs w:val="24"/>
          <w:lang w:val="en-US"/>
        </w:rPr>
      </w:pPr>
      <w:r w:rsidRPr="00B64EFD">
        <w:rPr>
          <w:sz w:val="24"/>
          <w:szCs w:val="24"/>
          <w:lang w:val="uk-UA"/>
        </w:rPr>
        <w:t xml:space="preserve">25. Buhaiov M. V. </w:t>
      </w:r>
      <w:r w:rsidRPr="00B64EFD">
        <w:rPr>
          <w:sz w:val="24"/>
          <w:szCs w:val="24"/>
          <w:lang w:val="en-US"/>
        </w:rPr>
        <w:t>Method of Complex Envelope Processing for Signal Edges Detection //</w:t>
      </w:r>
      <w:r w:rsidRPr="00B64EFD">
        <w:rPr>
          <w:sz w:val="24"/>
          <w:szCs w:val="24"/>
          <w:lang w:val="uk-UA"/>
        </w:rPr>
        <w:t xml:space="preserve"> Visnik NTUU </w:t>
      </w:r>
      <w:r w:rsidR="00BD774E" w:rsidRPr="00B64EFD">
        <w:rPr>
          <w:rStyle w:val="apple-style-span"/>
          <w:sz w:val="24"/>
          <w:szCs w:val="24"/>
          <w:lang w:val="uk-UA"/>
        </w:rPr>
        <w:t>"</w:t>
      </w:r>
      <w:r w:rsidRPr="00B64EFD">
        <w:rPr>
          <w:sz w:val="24"/>
          <w:szCs w:val="24"/>
          <w:lang w:val="uk-UA"/>
        </w:rPr>
        <w:t>KPI</w:t>
      </w:r>
      <w:r w:rsidR="00BD774E" w:rsidRPr="00B64EFD">
        <w:rPr>
          <w:rStyle w:val="apple-style-span"/>
          <w:sz w:val="24"/>
          <w:szCs w:val="24"/>
          <w:lang w:val="uk-UA"/>
        </w:rPr>
        <w:t>"</w:t>
      </w:r>
      <w:r w:rsidRPr="00B64EFD">
        <w:rPr>
          <w:sz w:val="24"/>
          <w:szCs w:val="24"/>
          <w:lang w:val="uk-UA"/>
        </w:rPr>
        <w:t>. Ser. Radioteh.</w:t>
      </w:r>
      <w:r>
        <w:rPr>
          <w:sz w:val="24"/>
          <w:szCs w:val="24"/>
          <w:lang w:val="uk-UA"/>
        </w:rPr>
        <w:t>,</w:t>
      </w:r>
      <w:r w:rsidRPr="00B64EFD">
        <w:rPr>
          <w:sz w:val="24"/>
          <w:szCs w:val="24"/>
          <w:lang w:val="uk-UA"/>
        </w:rPr>
        <w:t xml:space="preserve"> Radioaparatobuduv</w:t>
      </w:r>
      <w:r w:rsidRPr="00B64EFD">
        <w:rPr>
          <w:sz w:val="24"/>
          <w:szCs w:val="24"/>
          <w:lang w:val="en-US"/>
        </w:rPr>
        <w:t>.</w:t>
      </w:r>
      <w:r w:rsidRPr="00B64EFD">
        <w:rPr>
          <w:sz w:val="24"/>
          <w:szCs w:val="24"/>
          <w:lang w:val="uk-UA"/>
        </w:rPr>
        <w:t xml:space="preserve"> 2023. № 92. P. 54−59. </w:t>
      </w:r>
      <w:hyperlink r:id="rId49" w:history="1">
        <w:r w:rsidRPr="00BE3953">
          <w:rPr>
            <w:rStyle w:val="af6"/>
            <w:sz w:val="24"/>
            <w:szCs w:val="24"/>
            <w:lang w:val="uk-UA"/>
          </w:rPr>
          <w:t>https://doi.org/10.20535/</w:t>
        </w:r>
        <w:r w:rsidRPr="00BE3953">
          <w:rPr>
            <w:rStyle w:val="af6"/>
            <w:sz w:val="24"/>
            <w:szCs w:val="24"/>
            <w:lang w:val="en-US"/>
          </w:rPr>
          <w:t>RADAP</w:t>
        </w:r>
        <w:r w:rsidRPr="00BE3953">
          <w:rPr>
            <w:rStyle w:val="af6"/>
            <w:sz w:val="24"/>
            <w:szCs w:val="24"/>
            <w:lang w:val="uk-UA"/>
          </w:rPr>
          <w:t>.2023.92.54-59</w:t>
        </w:r>
      </w:hyperlink>
      <w:r>
        <w:rPr>
          <w:sz w:val="24"/>
          <w:szCs w:val="24"/>
          <w:lang w:val="uk-UA"/>
        </w:rPr>
        <w:t xml:space="preserve"> </w:t>
      </w:r>
    </w:p>
    <w:p w:rsidR="00F26560" w:rsidRPr="00B64EFD" w:rsidRDefault="00F26560" w:rsidP="00155903">
      <w:pPr>
        <w:spacing w:line="288" w:lineRule="auto"/>
        <w:rPr>
          <w:sz w:val="24"/>
          <w:szCs w:val="24"/>
          <w:lang w:val="en-US"/>
        </w:rPr>
      </w:pPr>
      <w:r w:rsidRPr="00B64EFD">
        <w:rPr>
          <w:sz w:val="24"/>
          <w:szCs w:val="24"/>
          <w:lang w:val="uk-UA"/>
        </w:rPr>
        <w:t xml:space="preserve">26. Buhaiov M. V. </w:t>
      </w:r>
      <w:r w:rsidRPr="00B64EFD">
        <w:rPr>
          <w:sz w:val="24"/>
          <w:szCs w:val="24"/>
          <w:lang w:val="en-US"/>
        </w:rPr>
        <w:t>Energy Detector of Stochastic Signals in Noise Uncertainty //</w:t>
      </w:r>
      <w:r w:rsidRPr="00B64EFD">
        <w:rPr>
          <w:sz w:val="24"/>
          <w:szCs w:val="24"/>
          <w:lang w:val="uk-UA"/>
        </w:rPr>
        <w:t xml:space="preserve"> Visnik NTUU </w:t>
      </w:r>
      <w:r w:rsidR="00BD774E" w:rsidRPr="00B64EFD">
        <w:rPr>
          <w:rStyle w:val="apple-style-span"/>
          <w:sz w:val="24"/>
          <w:szCs w:val="24"/>
          <w:lang w:val="uk-UA"/>
        </w:rPr>
        <w:t>"</w:t>
      </w:r>
      <w:r w:rsidRPr="00B64EFD">
        <w:rPr>
          <w:sz w:val="24"/>
          <w:szCs w:val="24"/>
          <w:lang w:val="uk-UA"/>
        </w:rPr>
        <w:t>KPI</w:t>
      </w:r>
      <w:r w:rsidR="00BD774E" w:rsidRPr="00B64EFD">
        <w:rPr>
          <w:rStyle w:val="apple-style-span"/>
          <w:sz w:val="24"/>
          <w:szCs w:val="24"/>
          <w:lang w:val="uk-UA"/>
        </w:rPr>
        <w:t>"</w:t>
      </w:r>
      <w:r w:rsidRPr="00B64EFD">
        <w:rPr>
          <w:sz w:val="24"/>
          <w:szCs w:val="24"/>
          <w:lang w:val="uk-UA"/>
        </w:rPr>
        <w:t>. Ser. Radioteh.</w:t>
      </w:r>
      <w:r>
        <w:rPr>
          <w:sz w:val="24"/>
          <w:szCs w:val="24"/>
          <w:lang w:val="uk-UA"/>
        </w:rPr>
        <w:t>,</w:t>
      </w:r>
      <w:r w:rsidRPr="00B64EFD">
        <w:rPr>
          <w:sz w:val="24"/>
          <w:szCs w:val="24"/>
          <w:lang w:val="uk-UA"/>
        </w:rPr>
        <w:t xml:space="preserve"> Radioaparatobuduv</w:t>
      </w:r>
      <w:r w:rsidRPr="00B64EFD">
        <w:rPr>
          <w:sz w:val="24"/>
          <w:szCs w:val="24"/>
          <w:lang w:val="en-US"/>
        </w:rPr>
        <w:t>.</w:t>
      </w:r>
      <w:r w:rsidRPr="00B64EFD">
        <w:rPr>
          <w:sz w:val="24"/>
          <w:szCs w:val="24"/>
          <w:lang w:val="uk-UA"/>
        </w:rPr>
        <w:t xml:space="preserve"> 2023. </w:t>
      </w:r>
      <w:r w:rsidRPr="00B64EFD">
        <w:rPr>
          <w:sz w:val="24"/>
          <w:szCs w:val="24"/>
          <w:lang w:val="en-US"/>
        </w:rPr>
        <w:t>Iss</w:t>
      </w:r>
      <w:r w:rsidRPr="00B64EFD">
        <w:rPr>
          <w:sz w:val="24"/>
          <w:szCs w:val="24"/>
          <w:lang w:val="uk-UA"/>
        </w:rPr>
        <w:t xml:space="preserve">. 94. </w:t>
      </w:r>
      <w:r w:rsidRPr="00B64EFD">
        <w:rPr>
          <w:sz w:val="24"/>
          <w:szCs w:val="24"/>
          <w:lang w:val="en-US"/>
        </w:rPr>
        <w:t>P</w:t>
      </w:r>
      <w:r w:rsidRPr="00B64EFD">
        <w:rPr>
          <w:sz w:val="24"/>
          <w:szCs w:val="24"/>
          <w:lang w:val="uk-UA"/>
        </w:rPr>
        <w:t xml:space="preserve">. 32−40. </w:t>
      </w:r>
      <w:hyperlink r:id="rId50" w:history="1">
        <w:r w:rsidRPr="00BE3953">
          <w:rPr>
            <w:rStyle w:val="af6"/>
            <w:sz w:val="24"/>
            <w:szCs w:val="24"/>
            <w:lang w:val="uk-UA"/>
          </w:rPr>
          <w:t>https://doi.org/10.20535/</w:t>
        </w:r>
        <w:r w:rsidRPr="00BE3953">
          <w:rPr>
            <w:rStyle w:val="af6"/>
            <w:sz w:val="24"/>
            <w:szCs w:val="24"/>
            <w:lang w:val="en-US"/>
          </w:rPr>
          <w:t>RADAP</w:t>
        </w:r>
        <w:r w:rsidRPr="00BE3953">
          <w:rPr>
            <w:rStyle w:val="af6"/>
            <w:sz w:val="24"/>
            <w:szCs w:val="24"/>
            <w:lang w:val="uk-UA"/>
          </w:rPr>
          <w:t>.2023.94.32-40</w:t>
        </w:r>
      </w:hyperlink>
      <w:r>
        <w:rPr>
          <w:sz w:val="24"/>
          <w:szCs w:val="24"/>
          <w:lang w:val="uk-UA"/>
        </w:rPr>
        <w:t xml:space="preserve"> </w:t>
      </w:r>
    </w:p>
    <w:p w:rsidR="00F26560" w:rsidRPr="00B64EFD" w:rsidRDefault="00F26560" w:rsidP="00155903">
      <w:pPr>
        <w:spacing w:line="288" w:lineRule="auto"/>
        <w:rPr>
          <w:sz w:val="24"/>
          <w:szCs w:val="24"/>
          <w:lang w:val="uk-UA"/>
        </w:rPr>
      </w:pPr>
      <w:r w:rsidRPr="00B64EFD">
        <w:rPr>
          <w:sz w:val="24"/>
          <w:szCs w:val="24"/>
          <w:lang w:val="uk-UA"/>
        </w:rPr>
        <w:t>27. </w:t>
      </w:r>
      <w:r w:rsidRPr="00B64EFD">
        <w:rPr>
          <w:sz w:val="24"/>
          <w:szCs w:val="24"/>
          <w:lang w:val="en-US"/>
        </w:rPr>
        <w:t>VanderPlas J</w:t>
      </w:r>
      <w:r w:rsidRPr="00B64EFD">
        <w:rPr>
          <w:sz w:val="24"/>
          <w:szCs w:val="24"/>
          <w:lang w:val="uk-UA"/>
        </w:rPr>
        <w:t xml:space="preserve">. </w:t>
      </w:r>
      <w:r w:rsidRPr="00B64EFD">
        <w:rPr>
          <w:sz w:val="24"/>
          <w:szCs w:val="24"/>
          <w:lang w:val="en-US"/>
        </w:rPr>
        <w:t>Python</w:t>
      </w:r>
      <w:r w:rsidRPr="00B64EFD">
        <w:rPr>
          <w:sz w:val="24"/>
          <w:szCs w:val="24"/>
          <w:lang w:val="uk-UA"/>
        </w:rPr>
        <w:t xml:space="preserve"> </w:t>
      </w:r>
      <w:r w:rsidRPr="00B64EFD">
        <w:rPr>
          <w:sz w:val="24"/>
          <w:szCs w:val="24"/>
          <w:lang w:val="en-US"/>
        </w:rPr>
        <w:t>Data</w:t>
      </w:r>
      <w:r w:rsidRPr="00B64EFD">
        <w:rPr>
          <w:sz w:val="24"/>
          <w:szCs w:val="24"/>
          <w:lang w:val="uk-UA"/>
        </w:rPr>
        <w:t xml:space="preserve"> </w:t>
      </w:r>
      <w:r w:rsidRPr="00B64EFD">
        <w:rPr>
          <w:sz w:val="24"/>
          <w:szCs w:val="24"/>
          <w:lang w:val="en-US"/>
        </w:rPr>
        <w:t>Science</w:t>
      </w:r>
      <w:r w:rsidRPr="00B64EFD">
        <w:rPr>
          <w:sz w:val="24"/>
          <w:szCs w:val="24"/>
          <w:lang w:val="uk-UA"/>
        </w:rPr>
        <w:t xml:space="preserve"> </w:t>
      </w:r>
      <w:r w:rsidRPr="00B64EFD">
        <w:rPr>
          <w:sz w:val="24"/>
          <w:szCs w:val="24"/>
          <w:lang w:val="en-US"/>
        </w:rPr>
        <w:t>Handbook</w:t>
      </w:r>
      <w:r w:rsidRPr="00B64EFD">
        <w:rPr>
          <w:sz w:val="24"/>
          <w:szCs w:val="24"/>
          <w:lang w:val="uk-UA"/>
        </w:rPr>
        <w:t xml:space="preserve">. </w:t>
      </w:r>
      <w:r w:rsidRPr="00B64EFD">
        <w:rPr>
          <w:sz w:val="24"/>
          <w:szCs w:val="24"/>
          <w:lang w:val="en-US"/>
        </w:rPr>
        <w:t>Essential</w:t>
      </w:r>
      <w:r w:rsidRPr="00B64EFD">
        <w:rPr>
          <w:sz w:val="24"/>
          <w:szCs w:val="24"/>
          <w:lang w:val="uk-UA"/>
        </w:rPr>
        <w:t xml:space="preserve"> </w:t>
      </w:r>
      <w:r w:rsidRPr="00B64EFD">
        <w:rPr>
          <w:sz w:val="24"/>
          <w:szCs w:val="24"/>
          <w:lang w:val="en-US"/>
        </w:rPr>
        <w:t>Tools</w:t>
      </w:r>
      <w:r w:rsidRPr="00B64EFD">
        <w:rPr>
          <w:sz w:val="24"/>
          <w:szCs w:val="24"/>
          <w:lang w:val="uk-UA"/>
        </w:rPr>
        <w:t xml:space="preserve"> </w:t>
      </w:r>
      <w:r w:rsidRPr="00B64EFD">
        <w:rPr>
          <w:sz w:val="24"/>
          <w:szCs w:val="24"/>
          <w:lang w:val="en-US"/>
        </w:rPr>
        <w:t>for</w:t>
      </w:r>
      <w:r w:rsidRPr="00B64EFD">
        <w:rPr>
          <w:sz w:val="24"/>
          <w:szCs w:val="24"/>
          <w:lang w:val="uk-UA"/>
        </w:rPr>
        <w:t xml:space="preserve"> </w:t>
      </w:r>
      <w:r w:rsidRPr="00B64EFD">
        <w:rPr>
          <w:sz w:val="24"/>
          <w:szCs w:val="24"/>
          <w:lang w:val="en-US"/>
        </w:rPr>
        <w:t>Working</w:t>
      </w:r>
      <w:r w:rsidRPr="00B64EFD">
        <w:rPr>
          <w:sz w:val="24"/>
          <w:szCs w:val="24"/>
          <w:lang w:val="uk-UA"/>
        </w:rPr>
        <w:t xml:space="preserve"> </w:t>
      </w:r>
      <w:r w:rsidRPr="00B64EFD">
        <w:rPr>
          <w:sz w:val="24"/>
          <w:szCs w:val="24"/>
          <w:lang w:val="en-US"/>
        </w:rPr>
        <w:t>with</w:t>
      </w:r>
      <w:r w:rsidRPr="00B64EFD">
        <w:rPr>
          <w:sz w:val="24"/>
          <w:szCs w:val="24"/>
          <w:lang w:val="uk-UA"/>
        </w:rPr>
        <w:t xml:space="preserve"> </w:t>
      </w:r>
      <w:r w:rsidRPr="00B64EFD">
        <w:rPr>
          <w:sz w:val="24"/>
          <w:szCs w:val="24"/>
          <w:lang w:val="en-US"/>
        </w:rPr>
        <w:t>Data</w:t>
      </w:r>
      <w:r w:rsidRPr="00B64EFD">
        <w:rPr>
          <w:sz w:val="24"/>
          <w:szCs w:val="24"/>
          <w:lang w:val="uk-UA"/>
        </w:rPr>
        <w:t xml:space="preserve">. </w:t>
      </w:r>
      <w:r w:rsidRPr="00B64EFD">
        <w:rPr>
          <w:sz w:val="24"/>
          <w:szCs w:val="24"/>
          <w:lang w:val="en-US"/>
        </w:rPr>
        <w:t>O</w:t>
      </w:r>
      <w:r w:rsidRPr="00B64EFD">
        <w:rPr>
          <w:sz w:val="24"/>
          <w:szCs w:val="24"/>
          <w:lang w:val="uk-UA"/>
        </w:rPr>
        <w:t>’</w:t>
      </w:r>
      <w:r w:rsidRPr="00B64EFD">
        <w:rPr>
          <w:sz w:val="24"/>
          <w:szCs w:val="24"/>
          <w:lang w:val="en-US"/>
        </w:rPr>
        <w:t>Reilly</w:t>
      </w:r>
      <w:r w:rsidRPr="00B64EFD">
        <w:rPr>
          <w:sz w:val="24"/>
          <w:szCs w:val="24"/>
          <w:lang w:val="uk-UA"/>
        </w:rPr>
        <w:t xml:space="preserve"> </w:t>
      </w:r>
      <w:r w:rsidRPr="00B64EFD">
        <w:rPr>
          <w:sz w:val="24"/>
          <w:szCs w:val="24"/>
          <w:lang w:val="en-US"/>
        </w:rPr>
        <w:t>Media</w:t>
      </w:r>
      <w:r w:rsidRPr="00B64EFD">
        <w:rPr>
          <w:sz w:val="24"/>
          <w:szCs w:val="24"/>
          <w:lang w:val="uk-UA"/>
        </w:rPr>
        <w:t xml:space="preserve">, 2017. </w:t>
      </w:r>
      <w:r w:rsidRPr="00B64EFD">
        <w:rPr>
          <w:sz w:val="24"/>
          <w:szCs w:val="24"/>
          <w:lang w:val="en-US"/>
        </w:rPr>
        <w:t>647 p.</w:t>
      </w:r>
    </w:p>
    <w:p w:rsidR="00F26560" w:rsidRPr="00D74FEB" w:rsidRDefault="00F26560" w:rsidP="00155903">
      <w:pPr>
        <w:spacing w:line="288" w:lineRule="auto"/>
        <w:rPr>
          <w:sz w:val="24"/>
          <w:szCs w:val="24"/>
          <w:lang w:val="uk-UA"/>
        </w:rPr>
      </w:pPr>
      <w:r w:rsidRPr="00B64EFD">
        <w:rPr>
          <w:sz w:val="24"/>
          <w:szCs w:val="24"/>
          <w:lang w:val="uk-UA"/>
        </w:rPr>
        <w:t>28. </w:t>
      </w:r>
      <w:r w:rsidRPr="00B64EFD">
        <w:rPr>
          <w:rStyle w:val="al-author-name-more"/>
          <w:sz w:val="24"/>
          <w:szCs w:val="24"/>
          <w:bdr w:val="none" w:sz="0" w:space="0" w:color="auto" w:frame="1"/>
          <w:shd w:val="clear" w:color="auto" w:fill="FFFFFF"/>
          <w:lang w:val="en-US"/>
        </w:rPr>
        <w:t>Tibshirani</w:t>
      </w:r>
      <w:r w:rsidRPr="00B64EFD">
        <w:rPr>
          <w:rStyle w:val="al-author-name-more"/>
          <w:sz w:val="24"/>
          <w:szCs w:val="24"/>
          <w:bdr w:val="none" w:sz="0" w:space="0" w:color="auto" w:frame="1"/>
          <w:shd w:val="clear" w:color="auto" w:fill="FFFFFF"/>
          <w:lang w:val="uk-UA"/>
        </w:rPr>
        <w:t> </w:t>
      </w:r>
      <w:r w:rsidRPr="00B64EFD">
        <w:rPr>
          <w:rStyle w:val="al-author-name-more"/>
          <w:sz w:val="24"/>
          <w:szCs w:val="24"/>
          <w:bdr w:val="none" w:sz="0" w:space="0" w:color="auto" w:frame="1"/>
          <w:shd w:val="clear" w:color="auto" w:fill="FFFFFF"/>
          <w:lang w:val="en-US"/>
        </w:rPr>
        <w:t>R</w:t>
      </w:r>
      <w:r w:rsidRPr="00B64EFD">
        <w:rPr>
          <w:rStyle w:val="al-author-name-more"/>
          <w:sz w:val="24"/>
          <w:szCs w:val="24"/>
          <w:bdr w:val="none" w:sz="0" w:space="0" w:color="auto" w:frame="1"/>
          <w:shd w:val="clear" w:color="auto" w:fill="FFFFFF"/>
          <w:lang w:val="uk-UA"/>
        </w:rPr>
        <w:t>.</w:t>
      </w:r>
      <w:r w:rsidRPr="00B64EFD">
        <w:rPr>
          <w:rStyle w:val="delimiter"/>
          <w:sz w:val="24"/>
          <w:szCs w:val="24"/>
          <w:bdr w:val="none" w:sz="0" w:space="0" w:color="auto" w:frame="1"/>
          <w:shd w:val="clear" w:color="auto" w:fill="FFFFFF"/>
          <w:lang w:val="en-US"/>
        </w:rPr>
        <w:t>,</w:t>
      </w:r>
      <w:r w:rsidRPr="00B64EFD">
        <w:rPr>
          <w:sz w:val="24"/>
          <w:szCs w:val="24"/>
          <w:shd w:val="clear" w:color="auto" w:fill="FFFFFF"/>
          <w:lang w:val="en-US"/>
        </w:rPr>
        <w:t> </w:t>
      </w:r>
      <w:r w:rsidRPr="00B64EFD">
        <w:rPr>
          <w:rStyle w:val="al-author-name-more"/>
          <w:sz w:val="24"/>
          <w:szCs w:val="24"/>
          <w:bdr w:val="none" w:sz="0" w:space="0" w:color="auto" w:frame="1"/>
          <w:shd w:val="clear" w:color="auto" w:fill="FFFFFF"/>
          <w:lang w:val="en-US"/>
        </w:rPr>
        <w:t xml:space="preserve"> Walther</w:t>
      </w:r>
      <w:r w:rsidRPr="00B64EFD">
        <w:rPr>
          <w:rStyle w:val="al-author-name-more"/>
          <w:sz w:val="24"/>
          <w:szCs w:val="24"/>
          <w:bdr w:val="none" w:sz="0" w:space="0" w:color="auto" w:frame="1"/>
          <w:shd w:val="clear" w:color="auto" w:fill="FFFFFF"/>
          <w:lang w:val="uk-UA"/>
        </w:rPr>
        <w:t> </w:t>
      </w:r>
      <w:r w:rsidRPr="00B64EFD">
        <w:rPr>
          <w:rStyle w:val="al-author-name-more"/>
          <w:sz w:val="24"/>
          <w:szCs w:val="24"/>
          <w:bdr w:val="none" w:sz="0" w:space="0" w:color="auto" w:frame="1"/>
          <w:shd w:val="clear" w:color="auto" w:fill="FFFFFF"/>
          <w:lang w:val="en-US"/>
        </w:rPr>
        <w:t>G</w:t>
      </w:r>
      <w:r w:rsidRPr="00B64EFD">
        <w:rPr>
          <w:rStyle w:val="al-author-name-more"/>
          <w:sz w:val="24"/>
          <w:szCs w:val="24"/>
          <w:bdr w:val="none" w:sz="0" w:space="0" w:color="auto" w:frame="1"/>
          <w:shd w:val="clear" w:color="auto" w:fill="FFFFFF"/>
          <w:lang w:val="uk-UA"/>
        </w:rPr>
        <w:t>.</w:t>
      </w:r>
      <w:r w:rsidRPr="00B64EFD">
        <w:rPr>
          <w:rStyle w:val="delimiter"/>
          <w:sz w:val="24"/>
          <w:szCs w:val="24"/>
          <w:bdr w:val="none" w:sz="0" w:space="0" w:color="auto" w:frame="1"/>
          <w:shd w:val="clear" w:color="auto" w:fill="FFFFFF"/>
          <w:lang w:val="en-US"/>
        </w:rPr>
        <w:t>,</w:t>
      </w:r>
      <w:r w:rsidRPr="00B64EFD">
        <w:rPr>
          <w:rStyle w:val="al-author-name-more"/>
          <w:sz w:val="24"/>
          <w:szCs w:val="24"/>
          <w:bdr w:val="none" w:sz="0" w:space="0" w:color="auto" w:frame="1"/>
          <w:shd w:val="clear" w:color="auto" w:fill="FFFFFF"/>
          <w:lang w:val="en-US"/>
        </w:rPr>
        <w:t xml:space="preserve"> Hastie</w:t>
      </w:r>
      <w:r w:rsidRPr="00B64EFD">
        <w:rPr>
          <w:rStyle w:val="al-author-name-more"/>
          <w:sz w:val="24"/>
          <w:szCs w:val="24"/>
          <w:bdr w:val="none" w:sz="0" w:space="0" w:color="auto" w:frame="1"/>
          <w:shd w:val="clear" w:color="auto" w:fill="FFFFFF"/>
          <w:lang w:val="uk-UA"/>
        </w:rPr>
        <w:t> </w:t>
      </w:r>
      <w:r w:rsidRPr="00B64EFD">
        <w:rPr>
          <w:rStyle w:val="al-author-name-more"/>
          <w:sz w:val="24"/>
          <w:szCs w:val="24"/>
          <w:bdr w:val="none" w:sz="0" w:space="0" w:color="auto" w:frame="1"/>
          <w:shd w:val="clear" w:color="auto" w:fill="FFFFFF"/>
          <w:lang w:val="en-US"/>
        </w:rPr>
        <w:t>T</w:t>
      </w:r>
      <w:r w:rsidRPr="00B64EFD">
        <w:rPr>
          <w:sz w:val="24"/>
          <w:szCs w:val="24"/>
          <w:lang w:val="uk-UA"/>
        </w:rPr>
        <w:t xml:space="preserve">. </w:t>
      </w:r>
      <w:r w:rsidRPr="00B64EFD">
        <w:rPr>
          <w:sz w:val="24"/>
          <w:szCs w:val="24"/>
          <w:lang w:val="en-US"/>
        </w:rPr>
        <w:t>Estimating the Number of Clusters in a Data Set Via the Gap Statistic //</w:t>
      </w:r>
      <w:r w:rsidRPr="00B64EFD">
        <w:rPr>
          <w:sz w:val="24"/>
          <w:szCs w:val="24"/>
          <w:lang w:val="uk-UA"/>
        </w:rPr>
        <w:t xml:space="preserve"> </w:t>
      </w:r>
      <w:r w:rsidRPr="00BD774E">
        <w:rPr>
          <w:rStyle w:val="aff7"/>
          <w:i w:val="0"/>
          <w:sz w:val="24"/>
          <w:szCs w:val="24"/>
          <w:bdr w:val="none" w:sz="0" w:space="0" w:color="auto" w:frame="1"/>
          <w:shd w:val="clear" w:color="auto" w:fill="FFFFFF"/>
          <w:lang w:val="en-US"/>
        </w:rPr>
        <w:t>Journal of the Royal Statistical Society Series B: Statistical Methodology</w:t>
      </w:r>
      <w:r w:rsidRPr="00BD774E">
        <w:rPr>
          <w:i/>
          <w:sz w:val="24"/>
          <w:szCs w:val="24"/>
          <w:shd w:val="clear" w:color="auto" w:fill="FFFFFF"/>
          <w:lang w:val="en-US"/>
        </w:rPr>
        <w:t>.</w:t>
      </w:r>
      <w:r w:rsidRPr="00B64EFD">
        <w:rPr>
          <w:i/>
          <w:sz w:val="24"/>
          <w:szCs w:val="24"/>
          <w:shd w:val="clear" w:color="auto" w:fill="FFFFFF"/>
          <w:lang w:val="en-US"/>
        </w:rPr>
        <w:t xml:space="preserve"> </w:t>
      </w:r>
      <w:r w:rsidRPr="00B64EFD">
        <w:rPr>
          <w:sz w:val="24"/>
          <w:szCs w:val="24"/>
          <w:shd w:val="clear" w:color="auto" w:fill="FFFFFF"/>
          <w:lang w:val="en-US"/>
        </w:rPr>
        <w:t>July 2001. Vol</w:t>
      </w:r>
      <w:r w:rsidRPr="00B64EFD">
        <w:rPr>
          <w:sz w:val="24"/>
          <w:szCs w:val="24"/>
          <w:shd w:val="clear" w:color="auto" w:fill="FFFFFF"/>
          <w:lang w:val="uk-UA"/>
        </w:rPr>
        <w:t>. </w:t>
      </w:r>
      <w:r w:rsidRPr="00B64EFD">
        <w:rPr>
          <w:sz w:val="24"/>
          <w:szCs w:val="24"/>
          <w:shd w:val="clear" w:color="auto" w:fill="FFFFFF"/>
          <w:lang w:val="en-US"/>
        </w:rPr>
        <w:t>63, Iss</w:t>
      </w:r>
      <w:r w:rsidRPr="00B64EFD">
        <w:rPr>
          <w:sz w:val="24"/>
          <w:szCs w:val="24"/>
          <w:shd w:val="clear" w:color="auto" w:fill="FFFFFF"/>
          <w:lang w:val="uk-UA"/>
        </w:rPr>
        <w:t>. </w:t>
      </w:r>
      <w:r w:rsidRPr="00B64EFD">
        <w:rPr>
          <w:sz w:val="24"/>
          <w:szCs w:val="24"/>
          <w:shd w:val="clear" w:color="auto" w:fill="FFFFFF"/>
          <w:lang w:val="en-US"/>
        </w:rPr>
        <w:t>2. P</w:t>
      </w:r>
      <w:r w:rsidRPr="00B64EFD">
        <w:rPr>
          <w:sz w:val="24"/>
          <w:szCs w:val="24"/>
          <w:shd w:val="clear" w:color="auto" w:fill="FFFFFF"/>
          <w:lang w:val="uk-UA"/>
        </w:rPr>
        <w:t>. </w:t>
      </w:r>
      <w:r w:rsidRPr="00B64EFD">
        <w:rPr>
          <w:sz w:val="24"/>
          <w:szCs w:val="24"/>
          <w:shd w:val="clear" w:color="auto" w:fill="FFFFFF"/>
          <w:lang w:val="en-US"/>
        </w:rPr>
        <w:t>411–423</w:t>
      </w:r>
      <w:r w:rsidRPr="00B64EFD">
        <w:rPr>
          <w:sz w:val="24"/>
          <w:szCs w:val="24"/>
          <w:shd w:val="clear" w:color="auto" w:fill="FFFFFF"/>
          <w:lang w:val="uk-UA"/>
        </w:rPr>
        <w:t xml:space="preserve">. </w:t>
      </w:r>
      <w:hyperlink r:id="rId51" w:history="1">
        <w:r w:rsidR="00064136" w:rsidRPr="004951AD">
          <w:rPr>
            <w:rStyle w:val="af6"/>
            <w:sz w:val="24"/>
            <w:szCs w:val="24"/>
            <w:bdr w:val="none" w:sz="0" w:space="0" w:color="auto" w:frame="1"/>
            <w:shd w:val="clear" w:color="auto" w:fill="FFFFFF"/>
            <w:lang w:val="en-US"/>
          </w:rPr>
          <w:t>https://doi.org/10.1111/1467-9868.00293</w:t>
        </w:r>
      </w:hyperlink>
      <w:r>
        <w:rPr>
          <w:rStyle w:val="af6"/>
          <w:sz w:val="24"/>
          <w:szCs w:val="24"/>
          <w:bdr w:val="none" w:sz="0" w:space="0" w:color="auto" w:frame="1"/>
          <w:shd w:val="clear" w:color="auto" w:fill="FFFFFF"/>
          <w:lang w:val="uk-UA"/>
        </w:rPr>
        <w:t xml:space="preserve"> </w:t>
      </w:r>
    </w:p>
    <w:p w:rsidR="00F26560" w:rsidRPr="00D74FEB" w:rsidRDefault="00F26560" w:rsidP="00155903">
      <w:pPr>
        <w:spacing w:line="288" w:lineRule="auto"/>
        <w:ind w:right="35"/>
        <w:rPr>
          <w:sz w:val="24"/>
          <w:szCs w:val="24"/>
          <w:lang w:val="uk-UA"/>
        </w:rPr>
      </w:pPr>
      <w:r w:rsidRPr="00B64EFD">
        <w:rPr>
          <w:sz w:val="24"/>
          <w:szCs w:val="24"/>
          <w:lang w:val="uk-UA"/>
        </w:rPr>
        <w:t>29. </w:t>
      </w:r>
      <w:r w:rsidRPr="00B64EFD">
        <w:rPr>
          <w:bCs/>
          <w:sz w:val="24"/>
          <w:szCs w:val="24"/>
          <w:shd w:val="clear" w:color="auto" w:fill="FFFFFF"/>
          <w:lang w:val="en-US"/>
        </w:rPr>
        <w:t>Yuan</w:t>
      </w:r>
      <w:r w:rsidRPr="00B64EFD">
        <w:rPr>
          <w:bCs/>
          <w:sz w:val="24"/>
          <w:szCs w:val="24"/>
          <w:shd w:val="clear" w:color="auto" w:fill="FFFFFF"/>
          <w:lang w:val="uk-UA"/>
        </w:rPr>
        <w:t> </w:t>
      </w:r>
      <w:r w:rsidRPr="00B64EFD">
        <w:rPr>
          <w:bCs/>
          <w:sz w:val="24"/>
          <w:szCs w:val="24"/>
          <w:shd w:val="clear" w:color="auto" w:fill="FFFFFF"/>
          <w:lang w:val="en-US"/>
        </w:rPr>
        <w:t>C</w:t>
      </w:r>
      <w:r w:rsidRPr="00B64EFD">
        <w:rPr>
          <w:bCs/>
          <w:sz w:val="24"/>
          <w:szCs w:val="24"/>
          <w:shd w:val="clear" w:color="auto" w:fill="FFFFFF"/>
          <w:lang w:val="uk-UA"/>
        </w:rPr>
        <w:t xml:space="preserve">., </w:t>
      </w:r>
      <w:r w:rsidRPr="00B64EFD">
        <w:rPr>
          <w:bCs/>
          <w:sz w:val="24"/>
          <w:szCs w:val="24"/>
          <w:shd w:val="clear" w:color="auto" w:fill="FFFFFF"/>
          <w:lang w:val="en-US"/>
        </w:rPr>
        <w:t>Yang</w:t>
      </w:r>
      <w:r w:rsidRPr="00B64EFD">
        <w:rPr>
          <w:bCs/>
          <w:sz w:val="24"/>
          <w:szCs w:val="24"/>
          <w:shd w:val="clear" w:color="auto" w:fill="FFFFFF"/>
          <w:lang w:val="uk-UA"/>
        </w:rPr>
        <w:t> </w:t>
      </w:r>
      <w:r w:rsidRPr="00B64EFD">
        <w:rPr>
          <w:bCs/>
          <w:sz w:val="24"/>
          <w:szCs w:val="24"/>
          <w:shd w:val="clear" w:color="auto" w:fill="FFFFFF"/>
          <w:lang w:val="en-US"/>
        </w:rPr>
        <w:t>H</w:t>
      </w:r>
      <w:r w:rsidRPr="00B64EFD">
        <w:rPr>
          <w:bCs/>
          <w:sz w:val="24"/>
          <w:szCs w:val="24"/>
          <w:shd w:val="clear" w:color="auto" w:fill="FFFFFF"/>
          <w:lang w:val="uk-UA"/>
        </w:rPr>
        <w:t>. Research on K-Value Selection Method of K-Means Clustering Algorithm</w:t>
      </w:r>
      <w:r w:rsidRPr="00B64EFD">
        <w:rPr>
          <w:bCs/>
          <w:sz w:val="24"/>
          <w:szCs w:val="24"/>
          <w:shd w:val="clear" w:color="auto" w:fill="FFFFFF"/>
          <w:lang w:val="en-US"/>
        </w:rPr>
        <w:t xml:space="preserve"> //</w:t>
      </w:r>
      <w:r w:rsidRPr="00B64EFD">
        <w:rPr>
          <w:bCs/>
          <w:sz w:val="24"/>
          <w:szCs w:val="24"/>
          <w:shd w:val="clear" w:color="auto" w:fill="FFFFFF"/>
          <w:lang w:val="uk-UA"/>
        </w:rPr>
        <w:t xml:space="preserve"> </w:t>
      </w:r>
      <w:r w:rsidRPr="00BD774E">
        <w:rPr>
          <w:rStyle w:val="aff7"/>
          <w:i w:val="0"/>
          <w:sz w:val="24"/>
          <w:szCs w:val="24"/>
          <w:shd w:val="clear" w:color="auto" w:fill="FFFFFF"/>
          <w:lang w:val="en-US"/>
        </w:rPr>
        <w:t>Multidisciplinary Scientific Journal.</w:t>
      </w:r>
      <w:r w:rsidRPr="00B64EFD">
        <w:rPr>
          <w:rStyle w:val="aff7"/>
          <w:sz w:val="24"/>
          <w:szCs w:val="24"/>
          <w:shd w:val="clear" w:color="auto" w:fill="FFFFFF"/>
          <w:lang w:val="en-US"/>
        </w:rPr>
        <w:t xml:space="preserve"> </w:t>
      </w:r>
      <w:r w:rsidRPr="00B64EFD">
        <w:rPr>
          <w:bCs/>
          <w:sz w:val="24"/>
          <w:szCs w:val="24"/>
          <w:shd w:val="clear" w:color="auto" w:fill="FFFFFF"/>
          <w:lang w:val="en-US"/>
        </w:rPr>
        <w:t>2019</w:t>
      </w:r>
      <w:r w:rsidRPr="00B64EFD">
        <w:rPr>
          <w:sz w:val="24"/>
          <w:szCs w:val="24"/>
          <w:shd w:val="clear" w:color="auto" w:fill="FFFFFF"/>
          <w:lang w:val="en-US"/>
        </w:rPr>
        <w:t>. Vol. </w:t>
      </w:r>
      <w:r w:rsidRPr="00B64EFD">
        <w:rPr>
          <w:rStyle w:val="aff7"/>
          <w:sz w:val="24"/>
          <w:szCs w:val="24"/>
          <w:shd w:val="clear" w:color="auto" w:fill="FFFFFF"/>
          <w:lang w:val="en-US"/>
        </w:rPr>
        <w:t>2</w:t>
      </w:r>
      <w:r>
        <w:rPr>
          <w:rStyle w:val="aff7"/>
          <w:sz w:val="24"/>
          <w:szCs w:val="24"/>
          <w:shd w:val="clear" w:color="auto" w:fill="FFFFFF"/>
          <w:lang w:val="uk-UA"/>
        </w:rPr>
        <w:t> </w:t>
      </w:r>
      <w:r w:rsidRPr="00B64EFD">
        <w:rPr>
          <w:sz w:val="24"/>
          <w:szCs w:val="24"/>
          <w:shd w:val="clear" w:color="auto" w:fill="FFFFFF"/>
          <w:lang w:val="en-US"/>
        </w:rPr>
        <w:t>(2). P. 226‒235</w:t>
      </w:r>
      <w:r w:rsidRPr="00B64EFD">
        <w:rPr>
          <w:sz w:val="24"/>
          <w:szCs w:val="24"/>
          <w:shd w:val="clear" w:color="auto" w:fill="FFFFFF"/>
          <w:lang w:val="uk-UA"/>
        </w:rPr>
        <w:t xml:space="preserve">. </w:t>
      </w:r>
      <w:hyperlink r:id="rId52" w:history="1">
        <w:r w:rsidRPr="00D74FEB">
          <w:rPr>
            <w:rStyle w:val="af6"/>
            <w:lang w:val="en-US"/>
          </w:rPr>
          <w:t xml:space="preserve"> </w:t>
        </w:r>
        <w:r w:rsidRPr="00BE3953">
          <w:rPr>
            <w:rStyle w:val="af6"/>
            <w:sz w:val="24"/>
            <w:szCs w:val="24"/>
            <w:shd w:val="clear" w:color="auto" w:fill="FFFFFF"/>
            <w:lang w:val="en-US"/>
          </w:rPr>
          <w:t>https://doi.org/10.3390/j2020016</w:t>
        </w:r>
      </w:hyperlink>
      <w:r>
        <w:rPr>
          <w:rStyle w:val="af6"/>
          <w:sz w:val="24"/>
          <w:szCs w:val="24"/>
          <w:shd w:val="clear" w:color="auto" w:fill="FFFFFF"/>
          <w:lang w:val="uk-UA"/>
        </w:rPr>
        <w:t xml:space="preserve"> </w:t>
      </w:r>
    </w:p>
    <w:p w:rsidR="00F26560" w:rsidRPr="00155903" w:rsidRDefault="00F26560" w:rsidP="00155903">
      <w:pPr>
        <w:spacing w:line="288" w:lineRule="auto"/>
        <w:rPr>
          <w:sz w:val="24"/>
          <w:szCs w:val="24"/>
          <w:lang w:val="uk-UA"/>
        </w:rPr>
      </w:pPr>
      <w:r w:rsidRPr="00B64EFD">
        <w:rPr>
          <w:sz w:val="24"/>
          <w:szCs w:val="24"/>
          <w:lang w:val="uk-UA"/>
        </w:rPr>
        <w:t>30. </w:t>
      </w:r>
      <w:r w:rsidRPr="00B64EFD">
        <w:rPr>
          <w:sz w:val="24"/>
          <w:szCs w:val="24"/>
          <w:lang w:val="en-US"/>
        </w:rPr>
        <w:t>Cheat Sheet for Implementing 7 Methods for Selecting the Optimal Number of Clusters in Python.</w:t>
      </w:r>
      <w:r w:rsidRPr="00B64EFD">
        <w:rPr>
          <w:sz w:val="24"/>
          <w:szCs w:val="24"/>
          <w:lang w:val="uk-UA"/>
        </w:rPr>
        <w:t xml:space="preserve"> </w:t>
      </w:r>
      <w:hyperlink r:id="rId53" w:history="1">
        <w:r w:rsidR="00064136" w:rsidRPr="00064136">
          <w:rPr>
            <w:rStyle w:val="af6"/>
            <w:color w:val="auto"/>
            <w:sz w:val="24"/>
            <w:szCs w:val="24"/>
            <w:u w:val="none"/>
            <w:lang w:val="en-US"/>
          </w:rPr>
          <w:t>URL</w:t>
        </w:r>
        <w:r w:rsidR="00064136" w:rsidRPr="00064136">
          <w:rPr>
            <w:rStyle w:val="af6"/>
            <w:color w:val="auto"/>
            <w:sz w:val="24"/>
            <w:szCs w:val="24"/>
            <w:u w:val="none"/>
            <w:lang w:val="uk-UA"/>
          </w:rPr>
          <w:t>:</w:t>
        </w:r>
        <w:r w:rsidR="00064136" w:rsidRPr="004951AD">
          <w:rPr>
            <w:rStyle w:val="af6"/>
            <w:sz w:val="24"/>
            <w:szCs w:val="24"/>
            <w:lang w:val="en-US"/>
          </w:rPr>
          <w:t xml:space="preserve"> </w:t>
        </w:r>
        <w:r w:rsidR="00064136" w:rsidRPr="004951AD">
          <w:rPr>
            <w:rStyle w:val="af6"/>
            <w:sz w:val="24"/>
            <w:szCs w:val="24"/>
            <w:lang w:val="uk-UA"/>
          </w:rPr>
          <w:t>https://towardsdatascience.com/cheat-sheet-to-implementing-7-methods-for-selecting-optimal-number-of-clusters-in-python-898241e1d6ad/</w:t>
        </w:r>
      </w:hyperlink>
      <w:r w:rsidRPr="00B64EFD">
        <w:rPr>
          <w:sz w:val="24"/>
          <w:szCs w:val="24"/>
          <w:lang w:val="en-US"/>
        </w:rPr>
        <w:t xml:space="preserve"> </w:t>
      </w:r>
      <w:r w:rsidRPr="00B64EFD">
        <w:rPr>
          <w:sz w:val="24"/>
          <w:szCs w:val="24"/>
          <w:lang w:val="uk-UA"/>
        </w:rPr>
        <w:t>(</w:t>
      </w:r>
      <w:r w:rsidRPr="00B64EFD">
        <w:rPr>
          <w:sz w:val="24"/>
          <w:szCs w:val="24"/>
          <w:lang w:val="en-US"/>
        </w:rPr>
        <w:t>last acc</w:t>
      </w:r>
      <w:r>
        <w:rPr>
          <w:sz w:val="24"/>
          <w:szCs w:val="24"/>
          <w:lang w:val="en-US"/>
        </w:rPr>
        <w:t>essed: 20.04.</w:t>
      </w:r>
      <w:r w:rsidRPr="00B64EFD">
        <w:rPr>
          <w:sz w:val="24"/>
          <w:szCs w:val="24"/>
          <w:lang w:val="en-US"/>
        </w:rPr>
        <w:t>2024)</w:t>
      </w:r>
      <w:r w:rsidR="00155903">
        <w:rPr>
          <w:sz w:val="24"/>
          <w:szCs w:val="24"/>
          <w:lang w:val="uk-UA"/>
        </w:rPr>
        <w:t>.</w:t>
      </w:r>
    </w:p>
    <w:p w:rsidR="00F26560" w:rsidRPr="00155903" w:rsidRDefault="00F26560" w:rsidP="00155903">
      <w:pPr>
        <w:shd w:val="clear" w:color="auto" w:fill="FFFFFF"/>
        <w:spacing w:line="288" w:lineRule="auto"/>
        <w:outlineLvl w:val="0"/>
        <w:rPr>
          <w:b/>
          <w:bCs/>
          <w:color w:val="242424"/>
          <w:spacing w:val="-3"/>
          <w:kern w:val="36"/>
          <w:sz w:val="24"/>
          <w:szCs w:val="24"/>
          <w:lang w:val="uk-UA"/>
        </w:rPr>
      </w:pPr>
      <w:r w:rsidRPr="00B64EFD">
        <w:rPr>
          <w:sz w:val="24"/>
          <w:szCs w:val="24"/>
          <w:lang w:val="uk-UA"/>
        </w:rPr>
        <w:t>31. </w:t>
      </w:r>
      <w:r w:rsidRPr="00B64EFD">
        <w:rPr>
          <w:bCs/>
          <w:spacing w:val="-3"/>
          <w:kern w:val="36"/>
          <w:sz w:val="24"/>
          <w:szCs w:val="24"/>
          <w:lang w:val="en-US"/>
        </w:rPr>
        <w:t>Determining the Number of Clusters: A Comprehensive</w:t>
      </w:r>
      <w:r w:rsidRPr="00B64EFD">
        <w:rPr>
          <w:bCs/>
          <w:spacing w:val="-3"/>
          <w:kern w:val="36"/>
          <w:sz w:val="24"/>
          <w:szCs w:val="24"/>
          <w:lang w:val="uk-UA"/>
        </w:rPr>
        <w:t xml:space="preserve"> </w:t>
      </w:r>
      <w:r w:rsidRPr="00B64EFD">
        <w:rPr>
          <w:bCs/>
          <w:spacing w:val="-3"/>
          <w:kern w:val="36"/>
          <w:sz w:val="24"/>
          <w:szCs w:val="24"/>
          <w:lang w:val="en-US"/>
        </w:rPr>
        <w:t>Guide</w:t>
      </w:r>
      <w:r w:rsidRPr="00B64EFD">
        <w:rPr>
          <w:bCs/>
          <w:spacing w:val="-3"/>
          <w:kern w:val="36"/>
          <w:sz w:val="24"/>
          <w:szCs w:val="24"/>
          <w:lang w:val="uk-UA"/>
        </w:rPr>
        <w:t xml:space="preserve"> URL: </w:t>
      </w:r>
      <w:hyperlink r:id="rId54" w:history="1">
        <w:r w:rsidR="00064136" w:rsidRPr="004951AD">
          <w:rPr>
            <w:rStyle w:val="af6"/>
            <w:spacing w:val="-4"/>
            <w:sz w:val="24"/>
            <w:szCs w:val="24"/>
            <w:lang w:val="en-US"/>
          </w:rPr>
          <w:t>https://therised.medium.com/determining-the-number-of-clusters-a-comprehensive-guide-1a2441</w:t>
        </w:r>
        <w:r w:rsidR="00064136" w:rsidRPr="004951AD">
          <w:rPr>
            <w:rStyle w:val="af6"/>
            <w:sz w:val="24"/>
            <w:szCs w:val="24"/>
            <w:lang w:val="en-US"/>
          </w:rPr>
          <w:t>c5a</w:t>
        </w:r>
        <w:r w:rsidR="00064136" w:rsidRPr="004951AD">
          <w:rPr>
            <w:rStyle w:val="af6"/>
            <w:sz w:val="24"/>
            <w:szCs w:val="24"/>
            <w:lang w:val="en-US"/>
          </w:rPr>
          <w:br/>
          <w:t>526</w:t>
        </w:r>
      </w:hyperlink>
      <w:r w:rsidRPr="00B64EFD">
        <w:rPr>
          <w:sz w:val="24"/>
          <w:szCs w:val="24"/>
          <w:lang w:val="en-US"/>
        </w:rPr>
        <w:t xml:space="preserve">/ </w:t>
      </w:r>
      <w:r w:rsidRPr="00B64EFD">
        <w:rPr>
          <w:sz w:val="24"/>
          <w:szCs w:val="24"/>
          <w:lang w:val="uk-UA"/>
        </w:rPr>
        <w:t>(</w:t>
      </w:r>
      <w:r w:rsidRPr="00B64EFD">
        <w:rPr>
          <w:sz w:val="24"/>
          <w:szCs w:val="24"/>
          <w:lang w:val="en-US"/>
        </w:rPr>
        <w:t>last acc</w:t>
      </w:r>
      <w:r>
        <w:rPr>
          <w:sz w:val="24"/>
          <w:szCs w:val="24"/>
          <w:lang w:val="en-US"/>
        </w:rPr>
        <w:t>essed: 20.04.</w:t>
      </w:r>
      <w:r w:rsidRPr="00B64EFD">
        <w:rPr>
          <w:sz w:val="24"/>
          <w:szCs w:val="24"/>
          <w:lang w:val="en-US"/>
        </w:rPr>
        <w:t>2024)</w:t>
      </w:r>
      <w:r w:rsidR="00155903">
        <w:rPr>
          <w:sz w:val="24"/>
          <w:szCs w:val="24"/>
          <w:lang w:val="uk-UA"/>
        </w:rPr>
        <w:t>.</w:t>
      </w:r>
    </w:p>
    <w:p w:rsidR="00F26560" w:rsidRPr="004A20B0" w:rsidRDefault="00F26560" w:rsidP="00155903">
      <w:pPr>
        <w:spacing w:before="240" w:after="200" w:line="288" w:lineRule="auto"/>
        <w:ind w:firstLine="454"/>
        <w:rPr>
          <w:sz w:val="24"/>
          <w:szCs w:val="24"/>
          <w:lang w:val="uk-UA"/>
        </w:rPr>
      </w:pPr>
      <w:r w:rsidRPr="004A20B0">
        <w:rPr>
          <w:sz w:val="24"/>
          <w:szCs w:val="24"/>
          <w:lang w:val="uk-UA"/>
        </w:rPr>
        <w:t xml:space="preserve">Стаття надійшла до редакції </w:t>
      </w:r>
      <w:r>
        <w:rPr>
          <w:sz w:val="24"/>
          <w:szCs w:val="24"/>
          <w:lang w:val="uk-UA"/>
        </w:rPr>
        <w:t>27</w:t>
      </w:r>
      <w:r w:rsidRPr="004A20B0">
        <w:rPr>
          <w:sz w:val="24"/>
          <w:szCs w:val="24"/>
          <w:lang w:val="uk-UA"/>
        </w:rPr>
        <w:t>.</w:t>
      </w:r>
      <w:r>
        <w:rPr>
          <w:sz w:val="24"/>
          <w:szCs w:val="24"/>
          <w:lang w:val="uk-UA"/>
        </w:rPr>
        <w:t>05</w:t>
      </w:r>
      <w:r w:rsidRPr="004A20B0">
        <w:rPr>
          <w:sz w:val="24"/>
          <w:szCs w:val="24"/>
          <w:lang w:val="uk-UA"/>
        </w:rPr>
        <w:t>.202</w:t>
      </w:r>
      <w:r>
        <w:rPr>
          <w:sz w:val="24"/>
          <w:szCs w:val="24"/>
          <w:lang w:val="uk-UA"/>
        </w:rPr>
        <w:t>4</w:t>
      </w:r>
      <w:r w:rsidRPr="004A20B0">
        <w:rPr>
          <w:sz w:val="24"/>
          <w:szCs w:val="24"/>
          <w:lang w:val="uk-UA"/>
        </w:rPr>
        <w:t>.</w:t>
      </w:r>
    </w:p>
    <w:p w:rsidR="00155903" w:rsidRPr="00647016" w:rsidRDefault="00155903" w:rsidP="00155903">
      <w:pPr>
        <w:widowControl w:val="0"/>
        <w:spacing w:before="200" w:after="240" w:line="288" w:lineRule="auto"/>
        <w:jc w:val="center"/>
        <w:rPr>
          <w:b/>
          <w:sz w:val="24"/>
          <w:szCs w:val="24"/>
          <w:lang w:val="uk-UA" w:eastAsia="x-none"/>
        </w:rPr>
      </w:pPr>
      <w:r w:rsidRPr="00647016">
        <w:rPr>
          <w:b/>
          <w:sz w:val="24"/>
          <w:szCs w:val="24"/>
          <w:lang w:val="uk-UA" w:eastAsia="x-none"/>
        </w:rPr>
        <w:t>REFERENCES</w:t>
      </w:r>
    </w:p>
    <w:p w:rsidR="00155903" w:rsidRPr="00B64EFD" w:rsidRDefault="00155903" w:rsidP="00155903">
      <w:pPr>
        <w:spacing w:line="288" w:lineRule="auto"/>
        <w:rPr>
          <w:sz w:val="24"/>
          <w:szCs w:val="24"/>
          <w:lang w:val="uk-UA"/>
        </w:rPr>
      </w:pPr>
      <w:r w:rsidRPr="00B64EFD">
        <w:rPr>
          <w:sz w:val="24"/>
          <w:szCs w:val="24"/>
          <w:lang w:val="uk-UA"/>
        </w:rPr>
        <w:t>1. </w:t>
      </w:r>
      <w:r w:rsidRPr="00B64EFD">
        <w:rPr>
          <w:sz w:val="24"/>
          <w:szCs w:val="24"/>
          <w:lang w:val="en-US"/>
        </w:rPr>
        <w:t>Kaplan</w:t>
      </w:r>
      <w:r w:rsidRPr="00B64EFD">
        <w:rPr>
          <w:sz w:val="24"/>
          <w:szCs w:val="24"/>
          <w:lang w:val="uk-UA"/>
        </w:rPr>
        <w:t>,</w:t>
      </w:r>
      <w:r>
        <w:rPr>
          <w:sz w:val="24"/>
          <w:szCs w:val="24"/>
          <w:lang w:val="en-US"/>
        </w:rPr>
        <w:t> </w:t>
      </w:r>
      <w:r w:rsidRPr="00B64EFD">
        <w:rPr>
          <w:sz w:val="24"/>
          <w:szCs w:val="24"/>
          <w:lang w:val="en-US"/>
        </w:rPr>
        <w:t>B</w:t>
      </w:r>
      <w:r w:rsidRPr="00D013FF">
        <w:rPr>
          <w:sz w:val="24"/>
          <w:szCs w:val="24"/>
          <w:lang w:val="en-US"/>
        </w:rPr>
        <w:t>.</w:t>
      </w:r>
      <w:r>
        <w:rPr>
          <w:sz w:val="24"/>
          <w:szCs w:val="24"/>
          <w:lang w:val="en-US"/>
        </w:rPr>
        <w:t>,</w:t>
      </w:r>
      <w:r w:rsidRPr="00B64EFD">
        <w:rPr>
          <w:sz w:val="24"/>
          <w:szCs w:val="24"/>
          <w:lang w:val="uk-UA"/>
        </w:rPr>
        <w:t xml:space="preserve"> </w:t>
      </w:r>
      <w:r w:rsidRPr="00B64EFD">
        <w:rPr>
          <w:sz w:val="24"/>
          <w:szCs w:val="24"/>
          <w:lang w:val="en-US"/>
        </w:rPr>
        <w:t>Kahraman</w:t>
      </w:r>
      <w:r>
        <w:rPr>
          <w:sz w:val="24"/>
          <w:szCs w:val="24"/>
          <w:lang w:val="uk-UA"/>
        </w:rPr>
        <w:t>,</w:t>
      </w:r>
      <w:r>
        <w:rPr>
          <w:sz w:val="24"/>
          <w:szCs w:val="24"/>
          <w:lang w:val="en-US"/>
        </w:rPr>
        <w:t xml:space="preserve"> I., &amp; </w:t>
      </w:r>
      <w:r w:rsidRPr="00B64EFD">
        <w:rPr>
          <w:sz w:val="24"/>
          <w:szCs w:val="24"/>
          <w:lang w:val="en-US"/>
        </w:rPr>
        <w:t>G</w:t>
      </w:r>
      <w:r w:rsidRPr="00B64EFD">
        <w:rPr>
          <w:sz w:val="24"/>
          <w:szCs w:val="24"/>
          <w:lang w:val="uk-UA"/>
        </w:rPr>
        <w:t>ö</w:t>
      </w:r>
      <w:r w:rsidRPr="00B64EFD">
        <w:rPr>
          <w:sz w:val="24"/>
          <w:szCs w:val="24"/>
          <w:lang w:val="en-US"/>
        </w:rPr>
        <w:t>r</w:t>
      </w:r>
      <w:r w:rsidRPr="00B64EFD">
        <w:rPr>
          <w:sz w:val="24"/>
          <w:szCs w:val="24"/>
          <w:lang w:val="uk-UA"/>
        </w:rPr>
        <w:t>ç</w:t>
      </w:r>
      <w:r w:rsidRPr="00B64EFD">
        <w:rPr>
          <w:sz w:val="24"/>
          <w:szCs w:val="24"/>
          <w:lang w:val="en-US"/>
        </w:rPr>
        <w:t>in</w:t>
      </w:r>
      <w:r>
        <w:rPr>
          <w:sz w:val="24"/>
          <w:szCs w:val="24"/>
          <w:lang w:val="en-US"/>
        </w:rPr>
        <w:t>,</w:t>
      </w:r>
      <w:r>
        <w:rPr>
          <w:sz w:val="24"/>
          <w:szCs w:val="24"/>
          <w:lang w:val="uk-UA"/>
        </w:rPr>
        <w:t> </w:t>
      </w:r>
      <w:r>
        <w:rPr>
          <w:sz w:val="24"/>
          <w:szCs w:val="24"/>
          <w:lang w:val="en-US"/>
        </w:rPr>
        <w:t>A.</w:t>
      </w:r>
      <w:r w:rsidRPr="00D013FF">
        <w:rPr>
          <w:sz w:val="24"/>
          <w:szCs w:val="24"/>
          <w:lang w:val="en-US"/>
        </w:rPr>
        <w:t xml:space="preserve"> </w:t>
      </w:r>
      <w:r w:rsidRPr="00B64EFD">
        <w:rPr>
          <w:sz w:val="24"/>
          <w:szCs w:val="24"/>
          <w:lang w:val="en-US"/>
        </w:rPr>
        <w:t>et</w:t>
      </w:r>
      <w:r w:rsidRPr="00D013FF">
        <w:rPr>
          <w:sz w:val="24"/>
          <w:szCs w:val="24"/>
          <w:lang w:val="en-US"/>
        </w:rPr>
        <w:t xml:space="preserve"> </w:t>
      </w:r>
      <w:r w:rsidRPr="00B64EFD">
        <w:rPr>
          <w:sz w:val="24"/>
          <w:szCs w:val="24"/>
          <w:lang w:val="en-US"/>
        </w:rPr>
        <w:t>al</w:t>
      </w:r>
      <w:r w:rsidRPr="00B64EFD">
        <w:rPr>
          <w:sz w:val="24"/>
          <w:szCs w:val="24"/>
          <w:lang w:val="uk-UA"/>
        </w:rPr>
        <w:t>.</w:t>
      </w:r>
      <w:r w:rsidRPr="00D013FF">
        <w:rPr>
          <w:sz w:val="24"/>
          <w:szCs w:val="24"/>
          <w:lang w:val="en-US"/>
        </w:rPr>
        <w:t xml:space="preserve"> </w:t>
      </w:r>
      <w:r>
        <w:rPr>
          <w:sz w:val="24"/>
          <w:szCs w:val="24"/>
          <w:lang w:val="en-US"/>
        </w:rPr>
        <w:t>(</w:t>
      </w:r>
      <w:r w:rsidRPr="00B64EFD">
        <w:rPr>
          <w:sz w:val="24"/>
          <w:szCs w:val="24"/>
          <w:lang w:val="uk-UA"/>
        </w:rPr>
        <w:t>2020</w:t>
      </w:r>
      <w:r>
        <w:rPr>
          <w:sz w:val="24"/>
          <w:szCs w:val="24"/>
          <w:lang w:val="en-US"/>
        </w:rPr>
        <w:t xml:space="preserve">). </w:t>
      </w:r>
      <w:r w:rsidRPr="00B64EFD">
        <w:rPr>
          <w:sz w:val="24"/>
          <w:szCs w:val="24"/>
          <w:lang w:val="en-US"/>
        </w:rPr>
        <w:t>Measurement</w:t>
      </w:r>
      <w:r>
        <w:rPr>
          <w:sz w:val="24"/>
          <w:szCs w:val="24"/>
          <w:lang w:val="en-US"/>
        </w:rPr>
        <w:t xml:space="preserve"> </w:t>
      </w:r>
      <w:r w:rsidRPr="00B64EFD">
        <w:rPr>
          <w:sz w:val="24"/>
          <w:szCs w:val="24"/>
          <w:lang w:val="en-US"/>
        </w:rPr>
        <w:t>Based</w:t>
      </w:r>
      <w:r>
        <w:rPr>
          <w:sz w:val="24"/>
          <w:szCs w:val="24"/>
          <w:lang w:val="en-US"/>
        </w:rPr>
        <w:t xml:space="preserve"> </w:t>
      </w:r>
      <w:r w:rsidRPr="00B64EFD">
        <w:rPr>
          <w:sz w:val="24"/>
          <w:szCs w:val="24"/>
          <w:lang w:val="en-US"/>
        </w:rPr>
        <w:t>FHSS</w:t>
      </w:r>
      <w:r>
        <w:rPr>
          <w:sz w:val="24"/>
          <w:szCs w:val="24"/>
          <w:lang w:val="uk-UA"/>
        </w:rPr>
        <w:t>-</w:t>
      </w:r>
      <w:r w:rsidRPr="00B64EFD">
        <w:rPr>
          <w:sz w:val="24"/>
          <w:szCs w:val="24"/>
          <w:lang w:val="en-US"/>
        </w:rPr>
        <w:t>type</w:t>
      </w:r>
      <w:r>
        <w:rPr>
          <w:sz w:val="24"/>
          <w:szCs w:val="24"/>
          <w:lang w:val="en-US"/>
        </w:rPr>
        <w:t xml:space="preserve"> </w:t>
      </w:r>
      <w:r w:rsidRPr="00B64EFD">
        <w:rPr>
          <w:sz w:val="24"/>
          <w:szCs w:val="24"/>
          <w:lang w:val="en-US"/>
        </w:rPr>
        <w:t>Drone</w:t>
      </w:r>
      <w:r>
        <w:rPr>
          <w:sz w:val="24"/>
          <w:szCs w:val="24"/>
          <w:lang w:val="en-US"/>
        </w:rPr>
        <w:t xml:space="preserve"> </w:t>
      </w:r>
      <w:r w:rsidRPr="00B64EFD">
        <w:rPr>
          <w:sz w:val="24"/>
          <w:szCs w:val="24"/>
          <w:lang w:val="en-US"/>
        </w:rPr>
        <w:t>Controller</w:t>
      </w:r>
      <w:r>
        <w:rPr>
          <w:sz w:val="24"/>
          <w:szCs w:val="24"/>
          <w:lang w:val="en-US"/>
        </w:rPr>
        <w:t xml:space="preserve"> </w:t>
      </w:r>
      <w:r w:rsidRPr="00B64EFD">
        <w:rPr>
          <w:sz w:val="24"/>
          <w:szCs w:val="24"/>
          <w:lang w:val="en-US"/>
        </w:rPr>
        <w:t>Detection</w:t>
      </w:r>
      <w:r>
        <w:rPr>
          <w:sz w:val="24"/>
          <w:szCs w:val="24"/>
          <w:lang w:val="en-US"/>
        </w:rPr>
        <w:t xml:space="preserve"> </w:t>
      </w:r>
      <w:r w:rsidRPr="00B64EFD">
        <w:rPr>
          <w:sz w:val="24"/>
          <w:szCs w:val="24"/>
          <w:lang w:val="en-US"/>
        </w:rPr>
        <w:t>at</w:t>
      </w:r>
      <w:r w:rsidRPr="00B64EFD">
        <w:rPr>
          <w:sz w:val="24"/>
          <w:szCs w:val="24"/>
          <w:lang w:val="uk-UA"/>
        </w:rPr>
        <w:t xml:space="preserve"> 2.4</w:t>
      </w:r>
      <w:r>
        <w:rPr>
          <w:sz w:val="24"/>
          <w:szCs w:val="24"/>
          <w:lang w:val="en-US"/>
        </w:rPr>
        <w:t> </w:t>
      </w:r>
      <w:r w:rsidRPr="00B64EFD">
        <w:rPr>
          <w:sz w:val="24"/>
          <w:szCs w:val="24"/>
          <w:lang w:val="en-US"/>
        </w:rPr>
        <w:t>GHz</w:t>
      </w:r>
      <w:r w:rsidRPr="00B64EFD">
        <w:rPr>
          <w:sz w:val="24"/>
          <w:szCs w:val="24"/>
          <w:lang w:val="uk-UA"/>
        </w:rPr>
        <w:t xml:space="preserve">: </w:t>
      </w:r>
      <w:r w:rsidRPr="00B64EFD">
        <w:rPr>
          <w:sz w:val="24"/>
          <w:szCs w:val="24"/>
          <w:lang w:val="en-US"/>
        </w:rPr>
        <w:t>An</w:t>
      </w:r>
      <w:r>
        <w:rPr>
          <w:sz w:val="24"/>
          <w:szCs w:val="24"/>
          <w:lang w:val="en-US"/>
        </w:rPr>
        <w:t xml:space="preserve"> </w:t>
      </w:r>
      <w:r w:rsidRPr="00B64EFD">
        <w:rPr>
          <w:sz w:val="24"/>
          <w:szCs w:val="24"/>
          <w:lang w:val="en-US"/>
        </w:rPr>
        <w:t>STFT</w:t>
      </w:r>
      <w:r>
        <w:rPr>
          <w:sz w:val="24"/>
          <w:szCs w:val="24"/>
          <w:lang w:val="en-US"/>
        </w:rPr>
        <w:t xml:space="preserve"> </w:t>
      </w:r>
      <w:r w:rsidRPr="00B64EFD">
        <w:rPr>
          <w:sz w:val="24"/>
          <w:szCs w:val="24"/>
          <w:lang w:val="en-US"/>
        </w:rPr>
        <w:t>Approach</w:t>
      </w:r>
      <w:r>
        <w:rPr>
          <w:sz w:val="24"/>
          <w:szCs w:val="24"/>
          <w:lang w:val="en-US"/>
        </w:rPr>
        <w:t>. In</w:t>
      </w:r>
      <w:r>
        <w:rPr>
          <w:sz w:val="24"/>
          <w:szCs w:val="24"/>
          <w:lang w:val="uk-UA"/>
        </w:rPr>
        <w:t xml:space="preserve"> </w:t>
      </w:r>
      <w:r w:rsidRPr="00A51D9C">
        <w:rPr>
          <w:i/>
          <w:sz w:val="24"/>
          <w:szCs w:val="24"/>
          <w:lang w:val="en-US"/>
        </w:rPr>
        <w:t>IEEE</w:t>
      </w:r>
      <w:r w:rsidRPr="00A51D9C">
        <w:rPr>
          <w:i/>
          <w:sz w:val="24"/>
          <w:szCs w:val="24"/>
          <w:lang w:val="uk-UA"/>
        </w:rPr>
        <w:t xml:space="preserve"> 91</w:t>
      </w:r>
      <w:r w:rsidRPr="00A51D9C">
        <w:rPr>
          <w:i/>
          <w:sz w:val="24"/>
          <w:szCs w:val="24"/>
          <w:vertAlign w:val="superscript"/>
          <w:lang w:val="en-US"/>
        </w:rPr>
        <w:t>st</w:t>
      </w:r>
      <w:r w:rsidRPr="00A51D9C">
        <w:rPr>
          <w:i/>
          <w:sz w:val="24"/>
          <w:szCs w:val="24"/>
          <w:lang w:val="en-US"/>
        </w:rPr>
        <w:t xml:space="preserve"> Vehicular Technology Conference</w:t>
      </w:r>
      <w:r w:rsidRPr="00A51D9C">
        <w:rPr>
          <w:i/>
          <w:sz w:val="24"/>
          <w:szCs w:val="24"/>
          <w:lang w:val="uk-UA"/>
        </w:rPr>
        <w:t xml:space="preserve"> (</w:t>
      </w:r>
      <w:r w:rsidRPr="00A51D9C">
        <w:rPr>
          <w:i/>
          <w:sz w:val="24"/>
          <w:szCs w:val="24"/>
          <w:lang w:val="en-US"/>
        </w:rPr>
        <w:t>VTC </w:t>
      </w:r>
      <w:r w:rsidRPr="00A51D9C">
        <w:rPr>
          <w:i/>
          <w:sz w:val="24"/>
          <w:szCs w:val="24"/>
          <w:lang w:val="uk-UA"/>
        </w:rPr>
        <w:t>2020-</w:t>
      </w:r>
      <w:r w:rsidRPr="00A51D9C">
        <w:rPr>
          <w:i/>
          <w:sz w:val="24"/>
          <w:szCs w:val="24"/>
          <w:lang w:val="en-US"/>
        </w:rPr>
        <w:t>Spring</w:t>
      </w:r>
      <w:r w:rsidRPr="00A51D9C">
        <w:rPr>
          <w:i/>
          <w:sz w:val="24"/>
          <w:szCs w:val="24"/>
          <w:lang w:val="uk-UA"/>
        </w:rPr>
        <w:t>)</w:t>
      </w:r>
      <w:r w:rsidRPr="00A51D9C">
        <w:rPr>
          <w:i/>
          <w:sz w:val="24"/>
          <w:szCs w:val="24"/>
          <w:lang w:val="en-US"/>
        </w:rPr>
        <w:t xml:space="preserve">. </w:t>
      </w:r>
      <w:r w:rsidRPr="00B64EFD">
        <w:rPr>
          <w:sz w:val="24"/>
          <w:szCs w:val="24"/>
          <w:lang w:val="en-US"/>
        </w:rPr>
        <w:t>Antwerp</w:t>
      </w:r>
      <w:r w:rsidRPr="00B64EFD">
        <w:rPr>
          <w:sz w:val="24"/>
          <w:szCs w:val="24"/>
          <w:lang w:val="uk-UA"/>
        </w:rPr>
        <w:t xml:space="preserve">, </w:t>
      </w:r>
      <w:r w:rsidRPr="00B64EFD">
        <w:rPr>
          <w:sz w:val="24"/>
          <w:szCs w:val="24"/>
          <w:lang w:val="en-US"/>
        </w:rPr>
        <w:t>Belgium</w:t>
      </w:r>
      <w:r w:rsidRPr="00B64EFD">
        <w:rPr>
          <w:sz w:val="24"/>
          <w:szCs w:val="24"/>
          <w:lang w:val="uk-UA"/>
        </w:rPr>
        <w:t>,</w:t>
      </w:r>
      <w:r w:rsidRPr="00A51D9C">
        <w:rPr>
          <w:sz w:val="24"/>
          <w:szCs w:val="24"/>
          <w:lang w:val="uk-UA"/>
        </w:rPr>
        <w:t xml:space="preserve"> </w:t>
      </w:r>
      <w:r w:rsidRPr="00B64EFD">
        <w:rPr>
          <w:sz w:val="24"/>
          <w:szCs w:val="24"/>
          <w:lang w:val="uk-UA"/>
        </w:rPr>
        <w:t>2020</w:t>
      </w:r>
      <w:r>
        <w:rPr>
          <w:sz w:val="24"/>
          <w:szCs w:val="24"/>
          <w:lang w:val="en-US"/>
        </w:rPr>
        <w:t>.</w:t>
      </w:r>
      <w:r w:rsidRPr="00B64EFD">
        <w:rPr>
          <w:sz w:val="24"/>
          <w:szCs w:val="24"/>
          <w:lang w:val="uk-UA"/>
        </w:rPr>
        <w:t xml:space="preserve"> </w:t>
      </w:r>
      <w:r w:rsidRPr="00A51D9C">
        <w:rPr>
          <w:sz w:val="24"/>
          <w:szCs w:val="24"/>
          <w:lang w:val="uk-UA"/>
        </w:rPr>
        <w:t>(</w:t>
      </w:r>
      <w:r>
        <w:rPr>
          <w:sz w:val="24"/>
          <w:szCs w:val="24"/>
          <w:lang w:val="en-US"/>
        </w:rPr>
        <w:t>pp</w:t>
      </w:r>
      <w:r w:rsidRPr="00B64EFD">
        <w:rPr>
          <w:sz w:val="24"/>
          <w:szCs w:val="24"/>
          <w:lang w:val="uk-UA"/>
        </w:rPr>
        <w:t>. 1‒</w:t>
      </w:r>
      <w:r>
        <w:rPr>
          <w:sz w:val="24"/>
          <w:szCs w:val="24"/>
          <w:lang w:val="uk-UA"/>
        </w:rPr>
        <w:t>6</w:t>
      </w:r>
      <w:r w:rsidRPr="00A51D9C">
        <w:rPr>
          <w:sz w:val="24"/>
          <w:szCs w:val="24"/>
          <w:lang w:val="uk-UA"/>
        </w:rPr>
        <w:t>)</w:t>
      </w:r>
      <w:r>
        <w:rPr>
          <w:sz w:val="24"/>
          <w:szCs w:val="24"/>
          <w:lang w:val="uk-UA"/>
        </w:rPr>
        <w:t>.</w:t>
      </w:r>
      <w:r w:rsidRPr="00A51D9C">
        <w:rPr>
          <w:sz w:val="24"/>
          <w:szCs w:val="24"/>
          <w:lang w:val="uk-UA"/>
        </w:rPr>
        <w:t xml:space="preserve"> </w:t>
      </w:r>
      <w:hyperlink r:id="rId55" w:history="1">
        <w:r w:rsidRPr="00BE3953">
          <w:rPr>
            <w:rStyle w:val="af6"/>
            <w:sz w:val="24"/>
            <w:szCs w:val="24"/>
            <w:lang w:val="en-US"/>
          </w:rPr>
          <w:t>https</w:t>
        </w:r>
        <w:r w:rsidRPr="00155903">
          <w:rPr>
            <w:rStyle w:val="af6"/>
            <w:sz w:val="24"/>
            <w:szCs w:val="24"/>
            <w:lang w:val="en-US"/>
          </w:rPr>
          <w:t>://</w:t>
        </w:r>
        <w:r w:rsidRPr="00BE3953">
          <w:rPr>
            <w:rStyle w:val="af6"/>
            <w:sz w:val="24"/>
            <w:szCs w:val="24"/>
            <w:lang w:val="en-US"/>
          </w:rPr>
          <w:t>doi</w:t>
        </w:r>
        <w:r w:rsidRPr="00155903">
          <w:rPr>
            <w:rStyle w:val="af6"/>
            <w:sz w:val="24"/>
            <w:szCs w:val="24"/>
            <w:lang w:val="en-US"/>
          </w:rPr>
          <w:t>.</w:t>
        </w:r>
        <w:r w:rsidRPr="00BE3953">
          <w:rPr>
            <w:rStyle w:val="af6"/>
            <w:sz w:val="24"/>
            <w:szCs w:val="24"/>
            <w:lang w:val="en-US"/>
          </w:rPr>
          <w:t>org</w:t>
        </w:r>
        <w:r w:rsidRPr="00155903">
          <w:rPr>
            <w:rStyle w:val="af6"/>
            <w:sz w:val="24"/>
            <w:szCs w:val="24"/>
            <w:lang w:val="en-US"/>
          </w:rPr>
          <w:t>/10.1109/</w:t>
        </w:r>
        <w:r w:rsidRPr="00BE3953">
          <w:rPr>
            <w:rStyle w:val="af6"/>
            <w:sz w:val="24"/>
            <w:szCs w:val="24"/>
            <w:lang w:val="en-US"/>
          </w:rPr>
          <w:t>VTC</w:t>
        </w:r>
        <w:r w:rsidRPr="00155903">
          <w:rPr>
            <w:rStyle w:val="af6"/>
            <w:sz w:val="24"/>
            <w:szCs w:val="24"/>
            <w:lang w:val="en-US"/>
          </w:rPr>
          <w:t>2020-</w:t>
        </w:r>
        <w:r w:rsidRPr="00BE3953">
          <w:rPr>
            <w:rStyle w:val="af6"/>
            <w:sz w:val="24"/>
            <w:szCs w:val="24"/>
            <w:lang w:val="en-US"/>
          </w:rPr>
          <w:t>Spring</w:t>
        </w:r>
        <w:r w:rsidRPr="00155903">
          <w:rPr>
            <w:rStyle w:val="af6"/>
            <w:sz w:val="24"/>
            <w:szCs w:val="24"/>
            <w:lang w:val="en-US"/>
          </w:rPr>
          <w:t>48590.2020.9129525</w:t>
        </w:r>
      </w:hyperlink>
    </w:p>
    <w:p w:rsidR="00155903" w:rsidRPr="00A51D9C" w:rsidRDefault="00155903" w:rsidP="00155903">
      <w:pPr>
        <w:spacing w:line="288" w:lineRule="auto"/>
        <w:rPr>
          <w:sz w:val="24"/>
          <w:szCs w:val="24"/>
          <w:lang w:val="en-US"/>
        </w:rPr>
      </w:pPr>
      <w:r>
        <w:rPr>
          <w:sz w:val="24"/>
          <w:szCs w:val="24"/>
          <w:lang w:val="uk-UA"/>
        </w:rPr>
        <w:t>2.</w:t>
      </w:r>
      <w:r>
        <w:rPr>
          <w:sz w:val="24"/>
          <w:szCs w:val="24"/>
          <w:lang w:val="en-US"/>
        </w:rPr>
        <w:t> </w:t>
      </w:r>
      <w:r w:rsidRPr="00DB3F9C">
        <w:rPr>
          <w:sz w:val="24"/>
          <w:szCs w:val="24"/>
          <w:lang w:val="uk-UA"/>
        </w:rPr>
        <w:t>Torba</w:t>
      </w:r>
      <w:r w:rsidRPr="00A51D9C">
        <w:rPr>
          <w:sz w:val="24"/>
          <w:szCs w:val="24"/>
          <w:lang w:val="uk-UA"/>
        </w:rPr>
        <w:t>,</w:t>
      </w:r>
      <w:r>
        <w:rPr>
          <w:sz w:val="24"/>
          <w:szCs w:val="24"/>
          <w:lang w:val="en-US"/>
        </w:rPr>
        <w:t> </w:t>
      </w:r>
      <w:r>
        <w:rPr>
          <w:sz w:val="24"/>
          <w:szCs w:val="24"/>
          <w:lang w:val="uk-UA"/>
        </w:rPr>
        <w:t>A.</w:t>
      </w:r>
      <w:r>
        <w:rPr>
          <w:sz w:val="24"/>
          <w:szCs w:val="24"/>
          <w:lang w:val="en-US"/>
        </w:rPr>
        <w:t> </w:t>
      </w:r>
      <w:r w:rsidRPr="00DB3F9C">
        <w:rPr>
          <w:sz w:val="24"/>
          <w:szCs w:val="24"/>
          <w:lang w:val="uk-UA"/>
        </w:rPr>
        <w:t>A., Torba</w:t>
      </w:r>
      <w:r w:rsidRPr="00A51D9C">
        <w:rPr>
          <w:sz w:val="24"/>
          <w:szCs w:val="24"/>
          <w:lang w:val="uk-UA"/>
        </w:rPr>
        <w:t>,</w:t>
      </w:r>
      <w:r>
        <w:rPr>
          <w:sz w:val="24"/>
          <w:szCs w:val="24"/>
          <w:lang w:val="en-US"/>
        </w:rPr>
        <w:t> </w:t>
      </w:r>
      <w:r>
        <w:rPr>
          <w:sz w:val="24"/>
          <w:szCs w:val="24"/>
          <w:lang w:val="uk-UA"/>
        </w:rPr>
        <w:t>M.</w:t>
      </w:r>
      <w:r>
        <w:rPr>
          <w:sz w:val="24"/>
          <w:szCs w:val="24"/>
          <w:lang w:val="en-US"/>
        </w:rPr>
        <w:t> </w:t>
      </w:r>
      <w:r w:rsidRPr="00DB3F9C">
        <w:rPr>
          <w:sz w:val="24"/>
          <w:szCs w:val="24"/>
          <w:lang w:val="uk-UA"/>
        </w:rPr>
        <w:t xml:space="preserve">O., </w:t>
      </w:r>
      <w:r w:rsidRPr="00A51D9C">
        <w:rPr>
          <w:sz w:val="24"/>
          <w:szCs w:val="24"/>
          <w:lang w:val="uk-UA"/>
        </w:rPr>
        <w:t xml:space="preserve">&amp; </w:t>
      </w:r>
      <w:r w:rsidRPr="00DB3F9C">
        <w:rPr>
          <w:sz w:val="24"/>
          <w:szCs w:val="24"/>
          <w:lang w:val="uk-UA"/>
        </w:rPr>
        <w:t>Torba</w:t>
      </w:r>
      <w:r w:rsidRPr="00A51D9C">
        <w:rPr>
          <w:sz w:val="24"/>
          <w:szCs w:val="24"/>
          <w:lang w:val="uk-UA"/>
        </w:rPr>
        <w:t>,</w:t>
      </w:r>
      <w:r>
        <w:rPr>
          <w:sz w:val="24"/>
          <w:szCs w:val="24"/>
          <w:lang w:val="en-US"/>
        </w:rPr>
        <w:t> </w:t>
      </w:r>
      <w:r>
        <w:rPr>
          <w:sz w:val="24"/>
          <w:szCs w:val="24"/>
          <w:lang w:val="uk-UA"/>
        </w:rPr>
        <w:t>O.</w:t>
      </w:r>
      <w:r>
        <w:rPr>
          <w:sz w:val="24"/>
          <w:szCs w:val="24"/>
          <w:lang w:val="en-US"/>
        </w:rPr>
        <w:t> </w:t>
      </w:r>
      <w:r w:rsidRPr="00DB3F9C">
        <w:rPr>
          <w:sz w:val="24"/>
          <w:szCs w:val="24"/>
          <w:lang w:val="uk-UA"/>
        </w:rPr>
        <w:t>O.</w:t>
      </w:r>
      <w:r>
        <w:rPr>
          <w:sz w:val="24"/>
          <w:szCs w:val="24"/>
          <w:lang w:val="en-US"/>
        </w:rPr>
        <w:t xml:space="preserve"> </w:t>
      </w:r>
      <w:r w:rsidRPr="00A51D9C">
        <w:rPr>
          <w:sz w:val="24"/>
          <w:szCs w:val="24"/>
          <w:lang w:val="uk-UA"/>
        </w:rPr>
        <w:t>(</w:t>
      </w:r>
      <w:r w:rsidRPr="00DB3F9C">
        <w:rPr>
          <w:sz w:val="24"/>
          <w:szCs w:val="24"/>
          <w:lang w:val="uk-UA"/>
        </w:rPr>
        <w:t>2020</w:t>
      </w:r>
      <w:r w:rsidRPr="00A51D9C">
        <w:rPr>
          <w:sz w:val="24"/>
          <w:szCs w:val="24"/>
          <w:lang w:val="uk-UA"/>
        </w:rPr>
        <w:t>)</w:t>
      </w:r>
      <w:r>
        <w:rPr>
          <w:sz w:val="24"/>
          <w:szCs w:val="24"/>
          <w:lang w:val="en-US"/>
        </w:rPr>
        <w:t xml:space="preserve">. </w:t>
      </w:r>
      <w:r w:rsidRPr="00DB3F9C">
        <w:rPr>
          <w:sz w:val="24"/>
          <w:szCs w:val="24"/>
          <w:lang w:val="uk-UA"/>
        </w:rPr>
        <w:t xml:space="preserve">Radiochastotni kompleksy vyiavlennia malorozmirnykh bezpilotnykh litalnykh aparativ </w:t>
      </w:r>
      <w:r>
        <w:rPr>
          <w:sz w:val="24"/>
          <w:szCs w:val="24"/>
          <w:lang w:val="en-US"/>
        </w:rPr>
        <w:t>[</w:t>
      </w:r>
      <w:r w:rsidRPr="00DB3F9C">
        <w:rPr>
          <w:sz w:val="24"/>
          <w:szCs w:val="24"/>
          <w:lang w:val="uk-UA"/>
        </w:rPr>
        <w:t>Radio Frequency Complexes for Detection of Small Unmanned Aerial Vehicles</w:t>
      </w:r>
      <w:r>
        <w:rPr>
          <w:sz w:val="24"/>
          <w:szCs w:val="24"/>
          <w:lang w:val="en-US"/>
        </w:rPr>
        <w:t>].</w:t>
      </w:r>
      <w:r w:rsidRPr="00DB3F9C">
        <w:rPr>
          <w:sz w:val="24"/>
          <w:szCs w:val="24"/>
          <w:lang w:val="uk-UA"/>
        </w:rPr>
        <w:t xml:space="preserve"> </w:t>
      </w:r>
      <w:r w:rsidRPr="00A51D9C">
        <w:rPr>
          <w:i/>
          <w:sz w:val="24"/>
          <w:szCs w:val="24"/>
          <w:lang w:val="uk-UA"/>
        </w:rPr>
        <w:t>Systemy upravlinnia, navihatsii ta zv’iazku</w:t>
      </w:r>
      <w:r w:rsidRPr="00A51D9C">
        <w:rPr>
          <w:i/>
          <w:sz w:val="24"/>
          <w:szCs w:val="24"/>
          <w:lang w:val="en-US"/>
        </w:rPr>
        <w:t xml:space="preserve"> [</w:t>
      </w:r>
      <w:r w:rsidRPr="00A51D9C">
        <w:rPr>
          <w:i/>
          <w:sz w:val="24"/>
          <w:szCs w:val="24"/>
          <w:lang w:val="uk-UA"/>
        </w:rPr>
        <w:t>Control, Navigation and Communication Systems</w:t>
      </w:r>
      <w:r w:rsidRPr="00A51D9C">
        <w:rPr>
          <w:i/>
          <w:sz w:val="24"/>
          <w:szCs w:val="24"/>
          <w:lang w:val="en-US"/>
        </w:rPr>
        <w:t>],</w:t>
      </w:r>
      <w:r w:rsidRPr="00A51D9C">
        <w:rPr>
          <w:i/>
          <w:sz w:val="24"/>
          <w:szCs w:val="24"/>
          <w:lang w:val="uk-UA"/>
        </w:rPr>
        <w:t xml:space="preserve"> </w:t>
      </w:r>
      <w:r w:rsidRPr="00A51D9C">
        <w:rPr>
          <w:i/>
          <w:sz w:val="24"/>
          <w:szCs w:val="24"/>
          <w:lang w:val="en-US"/>
        </w:rPr>
        <w:t>Iss</w:t>
      </w:r>
      <w:r w:rsidRPr="00A51D9C">
        <w:rPr>
          <w:i/>
          <w:sz w:val="24"/>
          <w:szCs w:val="24"/>
          <w:lang w:val="uk-UA"/>
        </w:rPr>
        <w:t>.</w:t>
      </w:r>
      <w:r w:rsidRPr="00A51D9C">
        <w:rPr>
          <w:i/>
          <w:sz w:val="24"/>
          <w:szCs w:val="24"/>
          <w:lang w:val="en-US"/>
        </w:rPr>
        <w:t> </w:t>
      </w:r>
      <w:r w:rsidRPr="00A51D9C">
        <w:rPr>
          <w:i/>
          <w:sz w:val="24"/>
          <w:szCs w:val="24"/>
          <w:lang w:val="uk-UA"/>
        </w:rPr>
        <w:t>4</w:t>
      </w:r>
      <w:r>
        <w:rPr>
          <w:i/>
          <w:sz w:val="24"/>
          <w:szCs w:val="24"/>
          <w:lang w:val="en-US"/>
        </w:rPr>
        <w:t> </w:t>
      </w:r>
      <w:r>
        <w:rPr>
          <w:sz w:val="24"/>
          <w:szCs w:val="24"/>
          <w:lang w:val="en-US"/>
        </w:rPr>
        <w:t>(</w:t>
      </w:r>
      <w:r w:rsidRPr="00DB3F9C">
        <w:rPr>
          <w:sz w:val="24"/>
          <w:szCs w:val="24"/>
          <w:lang w:val="uk-UA"/>
        </w:rPr>
        <w:t>62</w:t>
      </w:r>
      <w:r>
        <w:rPr>
          <w:sz w:val="24"/>
          <w:szCs w:val="24"/>
          <w:lang w:val="en-US"/>
        </w:rPr>
        <w:t>),</w:t>
      </w:r>
      <w:r w:rsidRPr="00DB3F9C">
        <w:rPr>
          <w:sz w:val="24"/>
          <w:szCs w:val="24"/>
          <w:lang w:val="uk-UA"/>
        </w:rPr>
        <w:t xml:space="preserve"> 21‒24. </w:t>
      </w:r>
      <w:hyperlink r:id="rId56" w:history="1">
        <w:r w:rsidRPr="00155903">
          <w:rPr>
            <w:rStyle w:val="af6"/>
            <w:sz w:val="24"/>
            <w:szCs w:val="24"/>
            <w:lang w:val="en-US"/>
          </w:rPr>
          <w:t>https://doi.org/10.26906/SUNZ.2020.4.021</w:t>
        </w:r>
      </w:hyperlink>
      <w:r>
        <w:rPr>
          <w:sz w:val="24"/>
          <w:szCs w:val="24"/>
          <w:lang w:val="en-US"/>
        </w:rPr>
        <w:t xml:space="preserve"> </w:t>
      </w:r>
      <w:r w:rsidRPr="008C4727">
        <w:rPr>
          <w:sz w:val="24"/>
          <w:szCs w:val="24"/>
          <w:lang w:val="en-US"/>
        </w:rPr>
        <w:t>[in Ukrainian].</w:t>
      </w:r>
      <w:r>
        <w:rPr>
          <w:sz w:val="24"/>
          <w:szCs w:val="24"/>
          <w:lang w:val="en-US"/>
        </w:rPr>
        <w:t xml:space="preserve"> </w:t>
      </w:r>
    </w:p>
    <w:p w:rsidR="00155903" w:rsidRPr="00315E11" w:rsidRDefault="00155903" w:rsidP="00155903">
      <w:pPr>
        <w:spacing w:line="288" w:lineRule="auto"/>
        <w:rPr>
          <w:sz w:val="24"/>
          <w:szCs w:val="24"/>
          <w:lang w:val="uk-UA"/>
        </w:rPr>
      </w:pPr>
      <w:r>
        <w:rPr>
          <w:sz w:val="24"/>
          <w:szCs w:val="24"/>
          <w:lang w:val="uk-UA"/>
        </w:rPr>
        <w:t>3.</w:t>
      </w:r>
      <w:r>
        <w:rPr>
          <w:sz w:val="24"/>
          <w:szCs w:val="24"/>
          <w:lang w:val="en-US"/>
        </w:rPr>
        <w:t> </w:t>
      </w:r>
      <w:r w:rsidRPr="00DB3F9C">
        <w:rPr>
          <w:sz w:val="24"/>
          <w:szCs w:val="24"/>
          <w:lang w:val="uk-UA"/>
        </w:rPr>
        <w:t>Nahorniuk</w:t>
      </w:r>
      <w:r>
        <w:rPr>
          <w:sz w:val="24"/>
          <w:szCs w:val="24"/>
          <w:lang w:val="en-US"/>
        </w:rPr>
        <w:t>, </w:t>
      </w:r>
      <w:r w:rsidRPr="00DB3F9C">
        <w:rPr>
          <w:sz w:val="24"/>
          <w:szCs w:val="24"/>
          <w:lang w:val="uk-UA"/>
        </w:rPr>
        <w:t>O.</w:t>
      </w:r>
      <w:r>
        <w:rPr>
          <w:sz w:val="24"/>
          <w:szCs w:val="24"/>
          <w:lang w:val="en-US"/>
        </w:rPr>
        <w:t> </w:t>
      </w:r>
      <w:r w:rsidRPr="00DB3F9C">
        <w:rPr>
          <w:sz w:val="24"/>
          <w:szCs w:val="24"/>
          <w:lang w:val="uk-UA"/>
        </w:rPr>
        <w:t>A.</w:t>
      </w:r>
      <w:r>
        <w:rPr>
          <w:sz w:val="24"/>
          <w:szCs w:val="24"/>
          <w:lang w:val="en-US"/>
        </w:rPr>
        <w:t xml:space="preserve"> (</w:t>
      </w:r>
      <w:r w:rsidRPr="00DB3F9C">
        <w:rPr>
          <w:sz w:val="24"/>
          <w:szCs w:val="24"/>
          <w:lang w:val="uk-UA"/>
        </w:rPr>
        <w:t>2023</w:t>
      </w:r>
      <w:r>
        <w:rPr>
          <w:sz w:val="24"/>
          <w:szCs w:val="24"/>
          <w:lang w:val="en-US"/>
        </w:rPr>
        <w:t>).</w:t>
      </w:r>
      <w:r w:rsidRPr="00DB3F9C">
        <w:rPr>
          <w:sz w:val="24"/>
          <w:szCs w:val="24"/>
          <w:lang w:val="uk-UA"/>
        </w:rPr>
        <w:t xml:space="preserve"> Baza danykh dlia avtomatyzovanoho rozpiznavannia typu bezpilotnoho aviatsiinoho kompleksu za yoho radiosyhnalamy</w:t>
      </w:r>
      <w:r w:rsidRPr="00315E11">
        <w:rPr>
          <w:sz w:val="24"/>
          <w:szCs w:val="24"/>
          <w:lang w:val="uk-UA"/>
        </w:rPr>
        <w:t xml:space="preserve"> </w:t>
      </w:r>
      <w:r w:rsidRPr="00870CEE">
        <w:rPr>
          <w:sz w:val="24"/>
          <w:szCs w:val="24"/>
          <w:lang w:val="uk-UA"/>
        </w:rPr>
        <w:t>[</w:t>
      </w:r>
      <w:r w:rsidRPr="00870CEE">
        <w:rPr>
          <w:sz w:val="24"/>
          <w:szCs w:val="24"/>
          <w:lang w:val="en-US"/>
        </w:rPr>
        <w:t>Data Base of Radio Signals of Unmanned Aviation Complexes</w:t>
      </w:r>
      <w:r w:rsidRPr="00870CEE">
        <w:rPr>
          <w:sz w:val="24"/>
          <w:szCs w:val="24"/>
          <w:lang w:val="uk-UA"/>
        </w:rPr>
        <w:t>].</w:t>
      </w:r>
      <w:r w:rsidRPr="00315E11">
        <w:rPr>
          <w:sz w:val="24"/>
          <w:szCs w:val="24"/>
          <w:lang w:val="uk-UA"/>
        </w:rPr>
        <w:t xml:space="preserve"> </w:t>
      </w:r>
      <w:r w:rsidRPr="00400FCB">
        <w:rPr>
          <w:i/>
          <w:sz w:val="24"/>
          <w:szCs w:val="24"/>
          <w:lang w:val="uk-UA"/>
        </w:rPr>
        <w:t xml:space="preserve">Problemy stvorennia, vyprobuvannia, zastosuvannia ta ekspluatatsii skladnykh informatsiinykh system : zb. nauk. </w:t>
      </w:r>
      <w:r w:rsidRPr="00400FCB">
        <w:rPr>
          <w:i/>
          <w:sz w:val="24"/>
          <w:szCs w:val="24"/>
          <w:lang w:val="en-US"/>
        </w:rPr>
        <w:t>p</w:t>
      </w:r>
      <w:r w:rsidRPr="00400FCB">
        <w:rPr>
          <w:i/>
          <w:sz w:val="24"/>
          <w:szCs w:val="24"/>
          <w:lang w:val="uk-UA"/>
        </w:rPr>
        <w:t>rats</w:t>
      </w:r>
      <w:r w:rsidRPr="00400FCB">
        <w:rPr>
          <w:i/>
          <w:sz w:val="24"/>
          <w:szCs w:val="24"/>
          <w:lang w:val="en-US"/>
        </w:rPr>
        <w:t xml:space="preserve"> [</w:t>
      </w:r>
      <w:r w:rsidRPr="00C14329">
        <w:rPr>
          <w:bCs/>
          <w:i/>
          <w:sz w:val="24"/>
          <w:szCs w:val="24"/>
          <w:lang w:val="en-US"/>
        </w:rPr>
        <w:t>Problems of Construction, Testing, Application and Operation of Complex Information Systems.</w:t>
      </w:r>
      <w:r>
        <w:rPr>
          <w:bCs/>
          <w:i/>
          <w:sz w:val="24"/>
          <w:szCs w:val="24"/>
          <w:lang w:val="en-US"/>
        </w:rPr>
        <w:t xml:space="preserve"> </w:t>
      </w:r>
      <w:r w:rsidRPr="00400FCB">
        <w:rPr>
          <w:bCs/>
          <w:i/>
          <w:sz w:val="24"/>
          <w:szCs w:val="24"/>
          <w:lang w:val="en-US"/>
        </w:rPr>
        <w:t>Scientific</w:t>
      </w:r>
      <w:r>
        <w:rPr>
          <w:bCs/>
          <w:i/>
          <w:sz w:val="24"/>
          <w:szCs w:val="24"/>
          <w:lang w:val="en-US"/>
        </w:rPr>
        <w:t xml:space="preserve"> </w:t>
      </w:r>
      <w:r w:rsidRPr="00400FCB">
        <w:rPr>
          <w:bCs/>
          <w:i/>
          <w:sz w:val="24"/>
          <w:szCs w:val="24"/>
          <w:lang w:val="en-US"/>
        </w:rPr>
        <w:t>journal</w:t>
      </w:r>
      <w:r>
        <w:rPr>
          <w:bCs/>
          <w:i/>
          <w:sz w:val="24"/>
          <w:szCs w:val="24"/>
          <w:lang w:val="en-US"/>
        </w:rPr>
        <w:t xml:space="preserve"> </w:t>
      </w:r>
      <w:r w:rsidRPr="00400FCB">
        <w:rPr>
          <w:bCs/>
          <w:i/>
          <w:sz w:val="24"/>
          <w:szCs w:val="24"/>
          <w:lang w:val="en-US"/>
        </w:rPr>
        <w:t>of</w:t>
      </w:r>
      <w:r>
        <w:rPr>
          <w:bCs/>
          <w:i/>
          <w:sz w:val="24"/>
          <w:szCs w:val="24"/>
          <w:lang w:val="en-US"/>
        </w:rPr>
        <w:t xml:space="preserve"> </w:t>
      </w:r>
      <w:r w:rsidRPr="00400FCB">
        <w:rPr>
          <w:bCs/>
          <w:i/>
          <w:sz w:val="24"/>
          <w:szCs w:val="24"/>
          <w:lang w:val="en-US"/>
        </w:rPr>
        <w:t>Korolov</w:t>
      </w:r>
      <w:r>
        <w:rPr>
          <w:bCs/>
          <w:i/>
          <w:sz w:val="24"/>
          <w:szCs w:val="24"/>
          <w:lang w:val="en-US"/>
        </w:rPr>
        <w:t xml:space="preserve"> </w:t>
      </w:r>
      <w:r w:rsidRPr="00400FCB">
        <w:rPr>
          <w:bCs/>
          <w:i/>
          <w:sz w:val="24"/>
          <w:szCs w:val="24"/>
          <w:lang w:val="en-US"/>
        </w:rPr>
        <w:t>Zhytomyr</w:t>
      </w:r>
      <w:r>
        <w:rPr>
          <w:bCs/>
          <w:i/>
          <w:sz w:val="24"/>
          <w:szCs w:val="24"/>
          <w:lang w:val="en-US"/>
        </w:rPr>
        <w:t xml:space="preserve"> </w:t>
      </w:r>
      <w:r w:rsidRPr="00400FCB">
        <w:rPr>
          <w:bCs/>
          <w:i/>
          <w:sz w:val="24"/>
          <w:szCs w:val="24"/>
          <w:lang w:val="en-US"/>
        </w:rPr>
        <w:t>Military</w:t>
      </w:r>
      <w:r>
        <w:rPr>
          <w:bCs/>
          <w:i/>
          <w:sz w:val="24"/>
          <w:szCs w:val="24"/>
          <w:lang w:val="en-US"/>
        </w:rPr>
        <w:t xml:space="preserve"> </w:t>
      </w:r>
      <w:r w:rsidRPr="00400FCB">
        <w:rPr>
          <w:bCs/>
          <w:i/>
          <w:sz w:val="24"/>
          <w:szCs w:val="24"/>
          <w:lang w:val="en-US"/>
        </w:rPr>
        <w:t>Institut</w:t>
      </w:r>
      <w:r w:rsidRPr="009D40DB">
        <w:rPr>
          <w:bCs/>
          <w:i/>
          <w:sz w:val="24"/>
          <w:szCs w:val="24"/>
          <w:lang w:val="en-US"/>
        </w:rPr>
        <w:t>e</w:t>
      </w:r>
      <w:r w:rsidRPr="009D40DB">
        <w:rPr>
          <w:i/>
          <w:sz w:val="24"/>
          <w:szCs w:val="24"/>
          <w:lang w:val="en-US"/>
        </w:rPr>
        <w:t>]</w:t>
      </w:r>
      <w:r>
        <w:rPr>
          <w:i/>
          <w:sz w:val="24"/>
          <w:szCs w:val="24"/>
          <w:lang w:val="en-US"/>
        </w:rPr>
        <w:t>,</w:t>
      </w:r>
      <w:r w:rsidRPr="00DB3F9C">
        <w:rPr>
          <w:sz w:val="24"/>
          <w:szCs w:val="24"/>
          <w:lang w:val="uk-UA"/>
        </w:rPr>
        <w:t xml:space="preserve"> </w:t>
      </w:r>
      <w:r w:rsidRPr="00400FCB">
        <w:rPr>
          <w:i/>
          <w:sz w:val="24"/>
          <w:szCs w:val="24"/>
          <w:lang w:val="en-US"/>
        </w:rPr>
        <w:t>Iss</w:t>
      </w:r>
      <w:r w:rsidRPr="00400FCB">
        <w:rPr>
          <w:i/>
          <w:sz w:val="24"/>
          <w:szCs w:val="24"/>
          <w:lang w:val="uk-UA"/>
        </w:rPr>
        <w:t>.</w:t>
      </w:r>
      <w:r w:rsidRPr="00400FCB">
        <w:rPr>
          <w:i/>
          <w:sz w:val="24"/>
          <w:szCs w:val="24"/>
          <w:lang w:val="en-US"/>
        </w:rPr>
        <w:t> </w:t>
      </w:r>
      <w:r>
        <w:rPr>
          <w:i/>
          <w:sz w:val="24"/>
          <w:szCs w:val="24"/>
          <w:lang w:val="uk-UA"/>
        </w:rPr>
        <w:t>25</w:t>
      </w:r>
      <w:r>
        <w:rPr>
          <w:i/>
          <w:sz w:val="24"/>
          <w:szCs w:val="24"/>
          <w:lang w:val="en-US"/>
        </w:rPr>
        <w:t> </w:t>
      </w:r>
      <w:r w:rsidRPr="00FD226F">
        <w:rPr>
          <w:sz w:val="24"/>
          <w:szCs w:val="24"/>
          <w:lang w:val="uk-UA"/>
        </w:rPr>
        <w:t>(</w:t>
      </w:r>
      <w:r w:rsidRPr="00FD226F">
        <w:rPr>
          <w:sz w:val="24"/>
          <w:szCs w:val="24"/>
          <w:lang w:val="en-US"/>
        </w:rPr>
        <w:t>I</w:t>
      </w:r>
      <w:r w:rsidRPr="00FD226F">
        <w:rPr>
          <w:sz w:val="24"/>
          <w:szCs w:val="24"/>
          <w:lang w:val="uk-UA"/>
        </w:rPr>
        <w:t>),</w:t>
      </w:r>
      <w:r w:rsidRPr="00DB3F9C">
        <w:rPr>
          <w:sz w:val="24"/>
          <w:szCs w:val="24"/>
          <w:lang w:val="uk-UA"/>
        </w:rPr>
        <w:t xml:space="preserve"> 39‒49.</w:t>
      </w:r>
      <w:r w:rsidRPr="00315E11">
        <w:rPr>
          <w:sz w:val="24"/>
          <w:szCs w:val="24"/>
          <w:lang w:val="uk-UA"/>
        </w:rPr>
        <w:t xml:space="preserve"> </w:t>
      </w:r>
      <w:r w:rsidRPr="00DB3F9C">
        <w:rPr>
          <w:sz w:val="24"/>
          <w:szCs w:val="24"/>
          <w:lang w:val="uk-UA"/>
        </w:rPr>
        <w:t xml:space="preserve">Zhytomyr: </w:t>
      </w:r>
      <w:r>
        <w:rPr>
          <w:sz w:val="24"/>
          <w:szCs w:val="24"/>
          <w:lang w:val="uk-UA"/>
        </w:rPr>
        <w:t>Zh</w:t>
      </w:r>
      <w:r>
        <w:rPr>
          <w:sz w:val="24"/>
          <w:szCs w:val="24"/>
          <w:lang w:val="en-US"/>
        </w:rPr>
        <w:t>M</w:t>
      </w:r>
      <w:r w:rsidRPr="00DB3F9C">
        <w:rPr>
          <w:sz w:val="24"/>
          <w:szCs w:val="24"/>
          <w:lang w:val="uk-UA"/>
        </w:rPr>
        <w:t>I</w:t>
      </w:r>
      <w:r w:rsidRPr="00315E11">
        <w:rPr>
          <w:sz w:val="24"/>
          <w:szCs w:val="24"/>
          <w:lang w:val="uk-UA"/>
        </w:rPr>
        <w:t>.</w:t>
      </w:r>
      <w:r w:rsidRPr="00DB3F9C">
        <w:rPr>
          <w:sz w:val="24"/>
          <w:szCs w:val="24"/>
          <w:lang w:val="uk-UA"/>
        </w:rPr>
        <w:t xml:space="preserve"> </w:t>
      </w:r>
      <w:hyperlink r:id="rId57" w:history="1">
        <w:r w:rsidRPr="00B86557">
          <w:rPr>
            <w:rStyle w:val="af6"/>
            <w:sz w:val="24"/>
            <w:szCs w:val="24"/>
          </w:rPr>
          <w:t>https://doi.org/10.46972/2076-1546.2023.25.04</w:t>
        </w:r>
      </w:hyperlink>
      <w:r w:rsidRPr="00315E11">
        <w:rPr>
          <w:sz w:val="24"/>
          <w:szCs w:val="24"/>
          <w:lang w:val="uk-UA"/>
        </w:rPr>
        <w:t xml:space="preserve"> </w:t>
      </w:r>
      <w:r w:rsidRPr="008C4727">
        <w:rPr>
          <w:sz w:val="24"/>
          <w:szCs w:val="24"/>
          <w:lang w:val="en-US"/>
        </w:rPr>
        <w:t>[in Ukrainian].</w:t>
      </w:r>
      <w:r>
        <w:rPr>
          <w:sz w:val="24"/>
          <w:szCs w:val="24"/>
          <w:lang w:val="en-US"/>
        </w:rPr>
        <w:t xml:space="preserve"> </w:t>
      </w:r>
    </w:p>
    <w:p w:rsidR="00155903" w:rsidRPr="00B64EFD" w:rsidRDefault="00155903" w:rsidP="00155903">
      <w:pPr>
        <w:spacing w:line="286" w:lineRule="auto"/>
        <w:rPr>
          <w:sz w:val="24"/>
          <w:szCs w:val="24"/>
          <w:lang w:val="uk-UA"/>
        </w:rPr>
      </w:pPr>
      <w:r w:rsidRPr="00B64EFD">
        <w:rPr>
          <w:iCs/>
          <w:sz w:val="24"/>
          <w:szCs w:val="24"/>
          <w:lang w:val="uk-UA"/>
        </w:rPr>
        <w:lastRenderedPageBreak/>
        <w:t>4. </w:t>
      </w:r>
      <w:r w:rsidRPr="00B64EFD">
        <w:rPr>
          <w:sz w:val="24"/>
          <w:szCs w:val="24"/>
          <w:lang w:val="uk-UA"/>
        </w:rPr>
        <w:t>Horn</w:t>
      </w:r>
      <w:r>
        <w:rPr>
          <w:sz w:val="24"/>
          <w:szCs w:val="24"/>
          <w:lang w:val="en-US"/>
        </w:rPr>
        <w:t>,</w:t>
      </w:r>
      <w:r w:rsidRPr="00B64EFD">
        <w:rPr>
          <w:sz w:val="24"/>
          <w:szCs w:val="24"/>
          <w:lang w:val="uk-UA"/>
        </w:rPr>
        <w:t> C., Nyfeler</w:t>
      </w:r>
      <w:r>
        <w:rPr>
          <w:sz w:val="24"/>
          <w:szCs w:val="24"/>
          <w:lang w:val="en-US"/>
        </w:rPr>
        <w:t>,</w:t>
      </w:r>
      <w:r w:rsidRPr="00B64EFD">
        <w:rPr>
          <w:sz w:val="24"/>
          <w:szCs w:val="24"/>
          <w:lang w:val="uk-UA"/>
        </w:rPr>
        <w:t> M., Müller</w:t>
      </w:r>
      <w:r>
        <w:rPr>
          <w:sz w:val="24"/>
          <w:szCs w:val="24"/>
          <w:lang w:val="en-US"/>
        </w:rPr>
        <w:t>,</w:t>
      </w:r>
      <w:r w:rsidRPr="00B64EFD">
        <w:rPr>
          <w:sz w:val="24"/>
          <w:szCs w:val="24"/>
          <w:lang w:val="uk-UA"/>
        </w:rPr>
        <w:t xml:space="preserve"> G., </w:t>
      </w:r>
      <w:r>
        <w:rPr>
          <w:sz w:val="24"/>
          <w:szCs w:val="24"/>
          <w:lang w:val="en-US"/>
        </w:rPr>
        <w:t xml:space="preserve">&amp; </w:t>
      </w:r>
      <w:r w:rsidRPr="00B64EFD">
        <w:rPr>
          <w:sz w:val="24"/>
          <w:szCs w:val="24"/>
          <w:lang w:val="uk-UA"/>
        </w:rPr>
        <w:t>Schuepbach</w:t>
      </w:r>
      <w:r>
        <w:rPr>
          <w:sz w:val="24"/>
          <w:szCs w:val="24"/>
          <w:lang w:val="en-US"/>
        </w:rPr>
        <w:t>,</w:t>
      </w:r>
      <w:r w:rsidRPr="00B64EFD">
        <w:rPr>
          <w:sz w:val="24"/>
          <w:szCs w:val="24"/>
          <w:lang w:val="uk-UA"/>
        </w:rPr>
        <w:t xml:space="preserve"> C. </w:t>
      </w:r>
      <w:r>
        <w:rPr>
          <w:sz w:val="24"/>
          <w:szCs w:val="24"/>
          <w:lang w:val="uk-UA"/>
        </w:rPr>
        <w:t xml:space="preserve">(2022). </w:t>
      </w:r>
      <w:r w:rsidRPr="00B64EFD">
        <w:rPr>
          <w:sz w:val="24"/>
          <w:szCs w:val="24"/>
          <w:lang w:val="uk-UA"/>
        </w:rPr>
        <w:t>Drone Radio Signal Detection with Multi-timescale Deep Neural Networks</w:t>
      </w:r>
      <w:r>
        <w:rPr>
          <w:sz w:val="24"/>
          <w:szCs w:val="24"/>
          <w:lang w:val="en-US"/>
        </w:rPr>
        <w:t>. In</w:t>
      </w:r>
      <w:r>
        <w:rPr>
          <w:sz w:val="24"/>
          <w:szCs w:val="24"/>
          <w:lang w:val="uk-UA"/>
        </w:rPr>
        <w:t xml:space="preserve"> </w:t>
      </w:r>
      <w:r w:rsidRPr="007E3B2E">
        <w:rPr>
          <w:i/>
          <w:sz w:val="24"/>
          <w:szCs w:val="24"/>
          <w:lang w:val="uk-UA"/>
        </w:rPr>
        <w:t>4th International Conference on Advances in Signal Processing and Artificial Intelligence (ASPAI' 2022).</w:t>
      </w:r>
      <w:r w:rsidRPr="00B64EFD">
        <w:rPr>
          <w:sz w:val="24"/>
          <w:szCs w:val="24"/>
          <w:lang w:val="uk-UA"/>
        </w:rPr>
        <w:t xml:space="preserve"> October19‒21</w:t>
      </w:r>
      <w:r>
        <w:rPr>
          <w:sz w:val="24"/>
          <w:szCs w:val="24"/>
          <w:lang w:val="en-US"/>
        </w:rPr>
        <w:t>,</w:t>
      </w:r>
      <w:r>
        <w:rPr>
          <w:sz w:val="24"/>
          <w:szCs w:val="24"/>
          <w:lang w:val="uk-UA"/>
        </w:rPr>
        <w:t xml:space="preserve"> 2022. Corfu, Greece. </w:t>
      </w:r>
      <w:r>
        <w:rPr>
          <w:sz w:val="24"/>
          <w:szCs w:val="24"/>
          <w:lang w:val="en-US"/>
        </w:rPr>
        <w:t>(pp. </w:t>
      </w:r>
      <w:r w:rsidRPr="00B64EFD">
        <w:rPr>
          <w:sz w:val="24"/>
          <w:szCs w:val="24"/>
          <w:lang w:val="uk-UA"/>
        </w:rPr>
        <w:t>140‒143</w:t>
      </w:r>
      <w:r>
        <w:rPr>
          <w:sz w:val="24"/>
          <w:szCs w:val="24"/>
          <w:lang w:val="en-US"/>
        </w:rPr>
        <w:t>)</w:t>
      </w:r>
      <w:r w:rsidRPr="00B64EFD">
        <w:rPr>
          <w:sz w:val="24"/>
          <w:szCs w:val="24"/>
          <w:lang w:val="uk-UA"/>
        </w:rPr>
        <w:t xml:space="preserve">. </w:t>
      </w:r>
      <w:hyperlink r:id="rId58" w:history="1">
        <w:r w:rsidRPr="00BE3953">
          <w:rPr>
            <w:rStyle w:val="af6"/>
            <w:sz w:val="24"/>
            <w:szCs w:val="24"/>
          </w:rPr>
          <w:t>https://doi.org/10.21256/zhaw-27185</w:t>
        </w:r>
      </w:hyperlink>
    </w:p>
    <w:p w:rsidR="00155903" w:rsidRPr="00B64EFD" w:rsidRDefault="00155903" w:rsidP="00155903">
      <w:pPr>
        <w:spacing w:line="283" w:lineRule="auto"/>
        <w:rPr>
          <w:sz w:val="24"/>
          <w:szCs w:val="24"/>
          <w:lang w:val="uk-UA"/>
        </w:rPr>
      </w:pPr>
      <w:r w:rsidRPr="00B64EFD">
        <w:rPr>
          <w:sz w:val="24"/>
          <w:szCs w:val="24"/>
          <w:lang w:val="uk-UA"/>
        </w:rPr>
        <w:t>5. Xie</w:t>
      </w:r>
      <w:r>
        <w:rPr>
          <w:sz w:val="24"/>
          <w:szCs w:val="24"/>
          <w:lang w:val="en-US"/>
        </w:rPr>
        <w:t>,</w:t>
      </w:r>
      <w:r w:rsidRPr="00B64EFD">
        <w:rPr>
          <w:sz w:val="24"/>
          <w:szCs w:val="24"/>
          <w:lang w:val="uk-UA"/>
        </w:rPr>
        <w:t> Y. L., Jiang</w:t>
      </w:r>
      <w:r>
        <w:rPr>
          <w:sz w:val="24"/>
          <w:szCs w:val="24"/>
          <w:lang w:val="en-US"/>
        </w:rPr>
        <w:t>,</w:t>
      </w:r>
      <w:r w:rsidRPr="00B64EFD">
        <w:rPr>
          <w:sz w:val="24"/>
          <w:szCs w:val="24"/>
          <w:lang w:val="uk-UA"/>
        </w:rPr>
        <w:t> P., Xiao</w:t>
      </w:r>
      <w:r>
        <w:rPr>
          <w:sz w:val="24"/>
          <w:szCs w:val="24"/>
          <w:lang w:val="en-US"/>
        </w:rPr>
        <w:t>,</w:t>
      </w:r>
      <w:r w:rsidRPr="00B64EFD">
        <w:rPr>
          <w:sz w:val="24"/>
          <w:szCs w:val="24"/>
          <w:lang w:val="uk-UA"/>
        </w:rPr>
        <w:t xml:space="preserve"> X. </w:t>
      </w:r>
      <w:r>
        <w:rPr>
          <w:sz w:val="24"/>
          <w:szCs w:val="24"/>
          <w:lang w:val="en-US"/>
        </w:rPr>
        <w:t>(</w:t>
      </w:r>
      <w:r w:rsidRPr="00B64EFD">
        <w:rPr>
          <w:sz w:val="24"/>
          <w:szCs w:val="24"/>
          <w:lang w:val="uk-UA"/>
        </w:rPr>
        <w:t>2021</w:t>
      </w:r>
      <w:r>
        <w:rPr>
          <w:sz w:val="24"/>
          <w:szCs w:val="24"/>
          <w:lang w:val="en-US"/>
        </w:rPr>
        <w:t xml:space="preserve">). </w:t>
      </w:r>
      <w:r w:rsidRPr="00B64EFD">
        <w:rPr>
          <w:sz w:val="24"/>
          <w:szCs w:val="24"/>
          <w:lang w:val="uk-UA"/>
        </w:rPr>
        <w:t>Grouping Parallel Detection Method of UAV Based on Multi Features of Image Transmission Signal</w:t>
      </w:r>
      <w:r>
        <w:rPr>
          <w:sz w:val="24"/>
          <w:szCs w:val="24"/>
          <w:lang w:val="en-US"/>
        </w:rPr>
        <w:t>.</w:t>
      </w:r>
      <w:r>
        <w:rPr>
          <w:sz w:val="24"/>
          <w:szCs w:val="24"/>
          <w:lang w:val="uk-UA"/>
        </w:rPr>
        <w:t xml:space="preserve"> </w:t>
      </w:r>
      <w:r w:rsidRPr="00394ED3">
        <w:rPr>
          <w:i/>
          <w:sz w:val="24"/>
          <w:szCs w:val="24"/>
          <w:lang w:val="uk-UA"/>
        </w:rPr>
        <w:t>Radioengineering, Vol. 30,</w:t>
      </w:r>
      <w:r>
        <w:rPr>
          <w:sz w:val="24"/>
          <w:szCs w:val="24"/>
          <w:lang w:val="uk-UA"/>
        </w:rPr>
        <w:t xml:space="preserve"> Iss. 3,</w:t>
      </w:r>
      <w:r>
        <w:rPr>
          <w:sz w:val="24"/>
          <w:szCs w:val="24"/>
          <w:lang w:val="en-US"/>
        </w:rPr>
        <w:t xml:space="preserve"> </w:t>
      </w:r>
      <w:r w:rsidRPr="00B64EFD">
        <w:rPr>
          <w:sz w:val="24"/>
          <w:szCs w:val="24"/>
          <w:lang w:val="uk-UA"/>
        </w:rPr>
        <w:t xml:space="preserve">556‒568. </w:t>
      </w:r>
      <w:hyperlink r:id="rId59" w:history="1">
        <w:r w:rsidRPr="00155903">
          <w:rPr>
            <w:rStyle w:val="af6"/>
            <w:sz w:val="24"/>
            <w:szCs w:val="24"/>
            <w:lang w:val="en-US"/>
          </w:rPr>
          <w:t>https://doi.org/10.13164/re.2021.0556</w:t>
        </w:r>
      </w:hyperlink>
    </w:p>
    <w:p w:rsidR="00155903" w:rsidRPr="00DB64FF" w:rsidRDefault="00155903" w:rsidP="00155903">
      <w:pPr>
        <w:spacing w:line="283" w:lineRule="auto"/>
        <w:rPr>
          <w:sz w:val="24"/>
          <w:szCs w:val="24"/>
          <w:lang w:val="uk-UA"/>
        </w:rPr>
      </w:pPr>
      <w:r w:rsidRPr="00B64EFD">
        <w:rPr>
          <w:sz w:val="24"/>
          <w:szCs w:val="24"/>
          <w:lang w:val="uk-UA"/>
        </w:rPr>
        <w:t>6. </w:t>
      </w:r>
      <w:r w:rsidRPr="00B64EFD">
        <w:rPr>
          <w:sz w:val="24"/>
          <w:szCs w:val="24"/>
          <w:lang w:val="en-US"/>
        </w:rPr>
        <w:t>Morge-Rollet</w:t>
      </w:r>
      <w:r w:rsidRPr="00B64EFD">
        <w:rPr>
          <w:sz w:val="24"/>
          <w:szCs w:val="24"/>
          <w:lang w:val="uk-UA"/>
        </w:rPr>
        <w:t>,</w:t>
      </w:r>
      <w:r>
        <w:rPr>
          <w:sz w:val="24"/>
          <w:szCs w:val="24"/>
          <w:lang w:val="en-US"/>
        </w:rPr>
        <w:t> L., Le</w:t>
      </w:r>
      <w:r>
        <w:rPr>
          <w:sz w:val="24"/>
          <w:szCs w:val="24"/>
          <w:lang w:val="uk-UA"/>
        </w:rPr>
        <w:t> </w:t>
      </w:r>
      <w:r w:rsidRPr="00B64EFD">
        <w:rPr>
          <w:sz w:val="24"/>
          <w:szCs w:val="24"/>
          <w:lang w:val="en-US"/>
        </w:rPr>
        <w:t>Jeune</w:t>
      </w:r>
      <w:r w:rsidRPr="00B64EFD">
        <w:rPr>
          <w:sz w:val="24"/>
          <w:szCs w:val="24"/>
          <w:lang w:val="uk-UA"/>
        </w:rPr>
        <w:t>,</w:t>
      </w:r>
      <w:r>
        <w:rPr>
          <w:sz w:val="24"/>
          <w:szCs w:val="24"/>
          <w:lang w:val="en-US"/>
        </w:rPr>
        <w:t> D., &amp; Le</w:t>
      </w:r>
      <w:r>
        <w:rPr>
          <w:sz w:val="24"/>
          <w:szCs w:val="24"/>
          <w:lang w:val="uk-UA"/>
        </w:rPr>
        <w:t> </w:t>
      </w:r>
      <w:r w:rsidRPr="00B64EFD">
        <w:rPr>
          <w:sz w:val="24"/>
          <w:szCs w:val="24"/>
          <w:lang w:val="en-US"/>
        </w:rPr>
        <w:t>Roy</w:t>
      </w:r>
      <w:r>
        <w:rPr>
          <w:sz w:val="24"/>
          <w:szCs w:val="24"/>
          <w:lang w:val="en-US"/>
        </w:rPr>
        <w:t>, F.</w:t>
      </w:r>
      <w:r w:rsidRPr="00B64EFD">
        <w:rPr>
          <w:sz w:val="24"/>
          <w:szCs w:val="24"/>
          <w:lang w:val="en-US"/>
        </w:rPr>
        <w:t xml:space="preserve"> </w:t>
      </w:r>
      <w:r>
        <w:rPr>
          <w:sz w:val="24"/>
          <w:szCs w:val="24"/>
          <w:lang w:val="en-US"/>
        </w:rPr>
        <w:t xml:space="preserve">et </w:t>
      </w:r>
      <w:r w:rsidRPr="00B64EFD">
        <w:rPr>
          <w:sz w:val="24"/>
          <w:szCs w:val="24"/>
          <w:lang w:val="en-US"/>
        </w:rPr>
        <w:t xml:space="preserve">al. </w:t>
      </w:r>
      <w:r>
        <w:rPr>
          <w:sz w:val="24"/>
          <w:szCs w:val="24"/>
          <w:lang w:val="en-US"/>
        </w:rPr>
        <w:t>(</w:t>
      </w:r>
      <w:r w:rsidRPr="00B64EFD">
        <w:rPr>
          <w:sz w:val="24"/>
          <w:szCs w:val="24"/>
          <w:lang w:val="en-US"/>
        </w:rPr>
        <w:t>2022</w:t>
      </w:r>
      <w:r>
        <w:rPr>
          <w:sz w:val="24"/>
          <w:szCs w:val="24"/>
          <w:lang w:val="en-US"/>
        </w:rPr>
        <w:t xml:space="preserve">). </w:t>
      </w:r>
      <w:r w:rsidRPr="00B64EFD">
        <w:rPr>
          <w:sz w:val="24"/>
          <w:szCs w:val="24"/>
          <w:lang w:val="en-US"/>
        </w:rPr>
        <w:t>Drone Detection and Classiﬁcation Using Physical-Layer P</w:t>
      </w:r>
      <w:r>
        <w:rPr>
          <w:sz w:val="24"/>
          <w:szCs w:val="24"/>
          <w:lang w:val="en-US"/>
        </w:rPr>
        <w:t xml:space="preserve">rotocol Statistical Fingerprint. </w:t>
      </w:r>
      <w:r w:rsidRPr="00611529">
        <w:rPr>
          <w:i/>
          <w:sz w:val="24"/>
          <w:szCs w:val="24"/>
          <w:lang w:val="en-US"/>
        </w:rPr>
        <w:t>Sensors, Vol. 22.</w:t>
      </w:r>
      <w:r w:rsidRPr="00B64EFD">
        <w:rPr>
          <w:sz w:val="24"/>
          <w:szCs w:val="24"/>
          <w:lang w:val="en-US"/>
        </w:rPr>
        <w:t xml:space="preserve"> </w:t>
      </w:r>
      <w:hyperlink r:id="rId60" w:history="1">
        <w:r w:rsidRPr="00BE3953">
          <w:rPr>
            <w:rStyle w:val="af6"/>
            <w:sz w:val="24"/>
            <w:szCs w:val="24"/>
            <w:lang w:val="en-US"/>
          </w:rPr>
          <w:t>https://doi.org/10.3390/s22176701</w:t>
        </w:r>
      </w:hyperlink>
    </w:p>
    <w:p w:rsidR="00155903" w:rsidRPr="00B64EFD" w:rsidRDefault="00155903" w:rsidP="00155903">
      <w:pPr>
        <w:spacing w:line="283" w:lineRule="auto"/>
        <w:rPr>
          <w:sz w:val="24"/>
          <w:szCs w:val="24"/>
          <w:lang w:val="en-US"/>
        </w:rPr>
      </w:pPr>
      <w:r w:rsidRPr="00B64EFD">
        <w:rPr>
          <w:sz w:val="24"/>
          <w:szCs w:val="24"/>
          <w:lang w:val="uk-UA"/>
        </w:rPr>
        <w:t>7. Nilsen</w:t>
      </w:r>
      <w:r>
        <w:rPr>
          <w:sz w:val="24"/>
          <w:szCs w:val="24"/>
          <w:lang w:val="en-US"/>
        </w:rPr>
        <w:t>,</w:t>
      </w:r>
      <w:r w:rsidRPr="00B64EFD">
        <w:rPr>
          <w:sz w:val="24"/>
          <w:szCs w:val="24"/>
          <w:lang w:val="en-US"/>
        </w:rPr>
        <w:t xml:space="preserve"> M., </w:t>
      </w:r>
      <w:r w:rsidRPr="00B64EFD">
        <w:rPr>
          <w:sz w:val="24"/>
          <w:szCs w:val="24"/>
          <w:lang w:val="uk-UA"/>
        </w:rPr>
        <w:t>Shetty</w:t>
      </w:r>
      <w:r>
        <w:rPr>
          <w:sz w:val="24"/>
          <w:szCs w:val="24"/>
          <w:lang w:val="en-US"/>
        </w:rPr>
        <w:t>,</w:t>
      </w:r>
      <w:r w:rsidRPr="00B64EFD">
        <w:rPr>
          <w:sz w:val="24"/>
          <w:szCs w:val="24"/>
          <w:lang w:val="en-US"/>
        </w:rPr>
        <w:t xml:space="preserve"> S., </w:t>
      </w:r>
      <w:r w:rsidRPr="00B64EFD">
        <w:rPr>
          <w:sz w:val="24"/>
          <w:szCs w:val="24"/>
          <w:lang w:val="uk-UA"/>
        </w:rPr>
        <w:t>Gold</w:t>
      </w:r>
      <w:r>
        <w:rPr>
          <w:sz w:val="24"/>
          <w:szCs w:val="24"/>
          <w:lang w:val="en-US"/>
        </w:rPr>
        <w:t>,</w:t>
      </w:r>
      <w:r w:rsidRPr="00B64EFD">
        <w:rPr>
          <w:sz w:val="24"/>
          <w:szCs w:val="24"/>
          <w:lang w:val="en-US"/>
        </w:rPr>
        <w:t xml:space="preserve"> K., </w:t>
      </w:r>
      <w:r>
        <w:rPr>
          <w:sz w:val="24"/>
          <w:szCs w:val="24"/>
          <w:lang w:val="en-US"/>
        </w:rPr>
        <w:t>&amp; </w:t>
      </w:r>
      <w:r w:rsidRPr="00B64EFD">
        <w:rPr>
          <w:sz w:val="24"/>
          <w:szCs w:val="24"/>
          <w:lang w:val="uk-UA"/>
        </w:rPr>
        <w:t>Kamhoua</w:t>
      </w:r>
      <w:r>
        <w:rPr>
          <w:sz w:val="24"/>
          <w:szCs w:val="24"/>
          <w:lang w:val="en-US"/>
        </w:rPr>
        <w:t>,</w:t>
      </w:r>
      <w:r w:rsidRPr="00B64EFD">
        <w:rPr>
          <w:sz w:val="24"/>
          <w:szCs w:val="24"/>
          <w:lang w:val="en-US"/>
        </w:rPr>
        <w:t> C</w:t>
      </w:r>
      <w:r w:rsidRPr="00B64EFD">
        <w:rPr>
          <w:sz w:val="24"/>
          <w:szCs w:val="24"/>
          <w:lang w:val="uk-UA"/>
        </w:rPr>
        <w:t xml:space="preserve">. </w:t>
      </w:r>
      <w:r w:rsidRPr="00FD226F">
        <w:rPr>
          <w:i/>
          <w:sz w:val="24"/>
          <w:szCs w:val="24"/>
          <w:lang w:val="uk-UA"/>
        </w:rPr>
        <w:t>Machine Learning Empowered Radio Frequency Signal Classification for UAS Detection. STO-MP-MSG-SET-183.</w:t>
      </w:r>
      <w:r w:rsidRPr="00B64EFD">
        <w:rPr>
          <w:sz w:val="24"/>
          <w:szCs w:val="24"/>
          <w:lang w:val="en-US"/>
        </w:rPr>
        <w:t xml:space="preserve"> </w:t>
      </w:r>
    </w:p>
    <w:p w:rsidR="00155903" w:rsidRPr="00DB64FF" w:rsidRDefault="00155903" w:rsidP="00155903">
      <w:pPr>
        <w:spacing w:line="283" w:lineRule="auto"/>
        <w:rPr>
          <w:sz w:val="24"/>
          <w:szCs w:val="24"/>
          <w:lang w:val="uk-UA"/>
        </w:rPr>
      </w:pPr>
      <w:r w:rsidRPr="00B64EFD">
        <w:rPr>
          <w:sz w:val="24"/>
          <w:szCs w:val="24"/>
          <w:lang w:val="uk-UA"/>
        </w:rPr>
        <w:t>8. </w:t>
      </w:r>
      <w:r w:rsidRPr="00B64EFD">
        <w:rPr>
          <w:sz w:val="24"/>
          <w:szCs w:val="24"/>
          <w:lang w:val="en-US"/>
        </w:rPr>
        <w:t>Nemer</w:t>
      </w:r>
      <w:r>
        <w:rPr>
          <w:sz w:val="24"/>
          <w:szCs w:val="24"/>
          <w:lang w:val="en-US"/>
        </w:rPr>
        <w:t>,</w:t>
      </w:r>
      <w:r w:rsidRPr="00B64EFD">
        <w:rPr>
          <w:sz w:val="24"/>
          <w:szCs w:val="24"/>
          <w:lang w:val="uk-UA"/>
        </w:rPr>
        <w:t> </w:t>
      </w:r>
      <w:r w:rsidRPr="00B64EFD">
        <w:rPr>
          <w:sz w:val="24"/>
          <w:szCs w:val="24"/>
          <w:lang w:val="en-US"/>
        </w:rPr>
        <w:t>I.</w:t>
      </w:r>
      <w:r>
        <w:rPr>
          <w:sz w:val="24"/>
          <w:szCs w:val="24"/>
          <w:lang w:val="en-US"/>
        </w:rPr>
        <w:t> </w:t>
      </w:r>
      <w:r w:rsidRPr="00B64EFD">
        <w:rPr>
          <w:sz w:val="24"/>
          <w:szCs w:val="24"/>
          <w:lang w:val="en-US"/>
        </w:rPr>
        <w:t xml:space="preserve">et al. </w:t>
      </w:r>
      <w:r>
        <w:rPr>
          <w:sz w:val="24"/>
          <w:szCs w:val="24"/>
          <w:lang w:val="en-US"/>
        </w:rPr>
        <w:t>(</w:t>
      </w:r>
      <w:r w:rsidRPr="00B64EFD">
        <w:rPr>
          <w:sz w:val="24"/>
          <w:szCs w:val="24"/>
          <w:lang w:val="en-US"/>
        </w:rPr>
        <w:t>2021</w:t>
      </w:r>
      <w:r>
        <w:rPr>
          <w:sz w:val="24"/>
          <w:szCs w:val="24"/>
          <w:lang w:val="en-US"/>
        </w:rPr>
        <w:t xml:space="preserve">). </w:t>
      </w:r>
      <w:r w:rsidRPr="00B64EFD">
        <w:rPr>
          <w:sz w:val="24"/>
          <w:szCs w:val="24"/>
          <w:lang w:val="en-US"/>
        </w:rPr>
        <w:t>RF-Based UAV Detection and Identiﬁcation Using Hierarchical Learning Approach</w:t>
      </w:r>
      <w:r>
        <w:rPr>
          <w:sz w:val="24"/>
          <w:szCs w:val="24"/>
          <w:lang w:val="en-US"/>
        </w:rPr>
        <w:t xml:space="preserve">. </w:t>
      </w:r>
      <w:r w:rsidRPr="00FE7A33">
        <w:rPr>
          <w:i/>
          <w:sz w:val="24"/>
          <w:szCs w:val="24"/>
          <w:lang w:val="en-US"/>
        </w:rPr>
        <w:t>Sensors, Vol. 21,</w:t>
      </w:r>
      <w:r>
        <w:rPr>
          <w:sz w:val="24"/>
          <w:szCs w:val="24"/>
          <w:lang w:val="en-US"/>
        </w:rPr>
        <w:t xml:space="preserve"> Iss 6.</w:t>
      </w:r>
      <w:r w:rsidRPr="00B64EFD">
        <w:rPr>
          <w:sz w:val="24"/>
          <w:szCs w:val="24"/>
          <w:lang w:val="en-US"/>
        </w:rPr>
        <w:t xml:space="preserve"> </w:t>
      </w:r>
      <w:hyperlink r:id="rId61" w:history="1">
        <w:r w:rsidRPr="00BE3953">
          <w:rPr>
            <w:rStyle w:val="af6"/>
            <w:sz w:val="24"/>
            <w:szCs w:val="24"/>
            <w:lang w:val="en-US"/>
          </w:rPr>
          <w:t>https://doi.org/10.3390/s21061947</w:t>
        </w:r>
      </w:hyperlink>
    </w:p>
    <w:p w:rsidR="00155903" w:rsidRPr="00DB64FF" w:rsidRDefault="00155903" w:rsidP="00155903">
      <w:pPr>
        <w:spacing w:line="283" w:lineRule="auto"/>
        <w:rPr>
          <w:sz w:val="24"/>
          <w:szCs w:val="24"/>
          <w:lang w:val="uk-UA"/>
        </w:rPr>
      </w:pPr>
      <w:r w:rsidRPr="00B64EFD">
        <w:rPr>
          <w:sz w:val="24"/>
          <w:szCs w:val="24"/>
          <w:lang w:val="uk-UA"/>
        </w:rPr>
        <w:t>9. </w:t>
      </w:r>
      <w:r w:rsidRPr="00B64EFD">
        <w:rPr>
          <w:sz w:val="24"/>
          <w:szCs w:val="24"/>
          <w:lang w:val="en-US"/>
        </w:rPr>
        <w:t>Shorten</w:t>
      </w:r>
      <w:r>
        <w:rPr>
          <w:sz w:val="24"/>
          <w:szCs w:val="24"/>
          <w:lang w:val="en-US"/>
        </w:rPr>
        <w:t>,</w:t>
      </w:r>
      <w:r w:rsidRPr="00B64EFD">
        <w:rPr>
          <w:sz w:val="24"/>
          <w:szCs w:val="24"/>
          <w:lang w:val="en-US"/>
        </w:rPr>
        <w:t> D., Srivastava</w:t>
      </w:r>
      <w:r>
        <w:rPr>
          <w:sz w:val="24"/>
          <w:szCs w:val="24"/>
          <w:lang w:val="en-US"/>
        </w:rPr>
        <w:t>,</w:t>
      </w:r>
      <w:r w:rsidRPr="00B64EFD">
        <w:rPr>
          <w:sz w:val="24"/>
          <w:szCs w:val="24"/>
          <w:lang w:val="en-US"/>
        </w:rPr>
        <w:t> S., Murray</w:t>
      </w:r>
      <w:r>
        <w:rPr>
          <w:sz w:val="24"/>
          <w:szCs w:val="24"/>
          <w:lang w:val="en-US"/>
        </w:rPr>
        <w:t>,</w:t>
      </w:r>
      <w:r w:rsidRPr="00B64EFD">
        <w:rPr>
          <w:sz w:val="24"/>
          <w:szCs w:val="24"/>
          <w:lang w:val="en-US"/>
        </w:rPr>
        <w:t> J. Localization of Drone Controllers from RF Signals Using a Deep Learning Approach</w:t>
      </w:r>
      <w:r>
        <w:rPr>
          <w:sz w:val="24"/>
          <w:szCs w:val="24"/>
          <w:lang w:val="en-US"/>
        </w:rPr>
        <w:t>.</w:t>
      </w:r>
      <w:r w:rsidRPr="00B64EFD">
        <w:rPr>
          <w:sz w:val="24"/>
          <w:szCs w:val="24"/>
          <w:lang w:val="en-US"/>
        </w:rPr>
        <w:t xml:space="preserve"> </w:t>
      </w:r>
      <w:r>
        <w:rPr>
          <w:sz w:val="24"/>
          <w:szCs w:val="24"/>
          <w:lang w:val="en-US"/>
        </w:rPr>
        <w:t xml:space="preserve">In </w:t>
      </w:r>
      <w:r w:rsidRPr="00FE7A33">
        <w:rPr>
          <w:i/>
          <w:sz w:val="24"/>
          <w:szCs w:val="24"/>
          <w:lang w:val="en-US"/>
        </w:rPr>
        <w:t xml:space="preserve">PRAI’18. </w:t>
      </w:r>
      <w:r>
        <w:rPr>
          <w:sz w:val="24"/>
          <w:szCs w:val="24"/>
          <w:lang w:val="en-US"/>
        </w:rPr>
        <w:t>August 2018</w:t>
      </w:r>
      <w:r w:rsidRPr="00B64EFD">
        <w:rPr>
          <w:sz w:val="24"/>
          <w:szCs w:val="24"/>
          <w:lang w:val="en-US"/>
        </w:rPr>
        <w:t xml:space="preserve">. </w:t>
      </w:r>
      <w:smartTag w:uri="urn:schemas-microsoft-com:office:smarttags" w:element="State">
        <w:r w:rsidRPr="00B64EFD">
          <w:rPr>
            <w:sz w:val="24"/>
            <w:szCs w:val="24"/>
            <w:lang w:val="en-US"/>
          </w:rPr>
          <w:t>New Jersey</w:t>
        </w:r>
      </w:smartTag>
      <w:r w:rsidRPr="00B64EFD">
        <w:rPr>
          <w:sz w:val="24"/>
          <w:szCs w:val="24"/>
          <w:lang w:val="en-US"/>
        </w:rPr>
        <w:t xml:space="preserve">, </w:t>
      </w:r>
      <w:smartTag w:uri="urn:schemas-microsoft-com:office:smarttags" w:element="country-region">
        <w:smartTag w:uri="urn:schemas-microsoft-com:office:smarttags" w:element="place">
          <w:r w:rsidRPr="00B64EFD">
            <w:rPr>
              <w:sz w:val="24"/>
              <w:szCs w:val="24"/>
              <w:lang w:val="en-US"/>
            </w:rPr>
            <w:t>USA</w:t>
          </w:r>
        </w:smartTag>
      </w:smartTag>
      <w:r>
        <w:rPr>
          <w:sz w:val="24"/>
          <w:szCs w:val="24"/>
          <w:lang w:val="en-US"/>
        </w:rPr>
        <w:t>. (pp. 89</w:t>
      </w:r>
      <w:r>
        <w:rPr>
          <w:sz w:val="24"/>
          <w:szCs w:val="24"/>
          <w:lang w:val="uk-UA"/>
        </w:rPr>
        <w:t>–</w:t>
      </w:r>
      <w:r w:rsidRPr="00B64EFD">
        <w:rPr>
          <w:sz w:val="24"/>
          <w:szCs w:val="24"/>
          <w:lang w:val="en-US"/>
        </w:rPr>
        <w:t>97</w:t>
      </w:r>
      <w:r>
        <w:rPr>
          <w:sz w:val="24"/>
          <w:szCs w:val="24"/>
          <w:lang w:val="en-US"/>
        </w:rPr>
        <w:t>)</w:t>
      </w:r>
      <w:r w:rsidRPr="00B64EFD">
        <w:rPr>
          <w:sz w:val="24"/>
          <w:szCs w:val="24"/>
          <w:lang w:val="en-US"/>
        </w:rPr>
        <w:t xml:space="preserve">. </w:t>
      </w:r>
      <w:hyperlink r:id="rId62" w:history="1">
        <w:r w:rsidRPr="00BE3953">
          <w:rPr>
            <w:rStyle w:val="af6"/>
            <w:sz w:val="24"/>
            <w:szCs w:val="24"/>
            <w:lang w:val="en-US"/>
          </w:rPr>
          <w:t>https://doi.org/10.1145/3243250.3243272</w:t>
        </w:r>
      </w:hyperlink>
    </w:p>
    <w:p w:rsidR="00155903" w:rsidRPr="00DB64FF" w:rsidRDefault="00155903" w:rsidP="00155903">
      <w:pPr>
        <w:spacing w:line="283" w:lineRule="auto"/>
        <w:rPr>
          <w:sz w:val="24"/>
          <w:szCs w:val="24"/>
          <w:lang w:val="uk-UA"/>
        </w:rPr>
      </w:pPr>
      <w:r w:rsidRPr="00B64EFD">
        <w:rPr>
          <w:sz w:val="24"/>
          <w:szCs w:val="24"/>
          <w:lang w:val="uk-UA"/>
        </w:rPr>
        <w:t>10. Medaiyese</w:t>
      </w:r>
      <w:r>
        <w:rPr>
          <w:sz w:val="24"/>
          <w:szCs w:val="24"/>
          <w:lang w:val="en-US"/>
        </w:rPr>
        <w:t>,</w:t>
      </w:r>
      <w:r w:rsidRPr="00B64EFD">
        <w:rPr>
          <w:sz w:val="24"/>
          <w:szCs w:val="24"/>
          <w:lang w:val="uk-UA"/>
        </w:rPr>
        <w:t> </w:t>
      </w:r>
      <w:r w:rsidRPr="00B64EFD">
        <w:rPr>
          <w:sz w:val="24"/>
          <w:szCs w:val="24"/>
          <w:lang w:val="en-US"/>
        </w:rPr>
        <w:t>O.</w:t>
      </w:r>
      <w:r w:rsidRPr="00B64EFD">
        <w:rPr>
          <w:sz w:val="24"/>
          <w:szCs w:val="24"/>
          <w:lang w:val="uk-UA"/>
        </w:rPr>
        <w:t>, Ezuma</w:t>
      </w:r>
      <w:r>
        <w:rPr>
          <w:sz w:val="24"/>
          <w:szCs w:val="24"/>
          <w:lang w:val="en-US"/>
        </w:rPr>
        <w:t>,</w:t>
      </w:r>
      <w:r w:rsidRPr="00B64EFD">
        <w:rPr>
          <w:sz w:val="24"/>
          <w:szCs w:val="24"/>
          <w:lang w:val="en-US"/>
        </w:rPr>
        <w:t> M.</w:t>
      </w:r>
      <w:r w:rsidRPr="00B64EFD">
        <w:rPr>
          <w:sz w:val="24"/>
          <w:szCs w:val="24"/>
          <w:lang w:val="uk-UA"/>
        </w:rPr>
        <w:t>, Lauf</w:t>
      </w:r>
      <w:r>
        <w:rPr>
          <w:sz w:val="24"/>
          <w:szCs w:val="24"/>
          <w:lang w:val="en-US"/>
        </w:rPr>
        <w:t>,</w:t>
      </w:r>
      <w:r w:rsidRPr="00B64EFD">
        <w:rPr>
          <w:sz w:val="24"/>
          <w:szCs w:val="24"/>
          <w:lang w:val="en-US"/>
        </w:rPr>
        <w:t> A.</w:t>
      </w:r>
      <w:r w:rsidRPr="00B64EFD">
        <w:rPr>
          <w:sz w:val="24"/>
          <w:szCs w:val="24"/>
          <w:lang w:val="uk-UA"/>
        </w:rPr>
        <w:t xml:space="preserve">, </w:t>
      </w:r>
      <w:r>
        <w:rPr>
          <w:sz w:val="24"/>
          <w:szCs w:val="24"/>
          <w:lang w:val="en-US"/>
        </w:rPr>
        <w:t xml:space="preserve">&amp; </w:t>
      </w:r>
      <w:r w:rsidRPr="00B64EFD">
        <w:rPr>
          <w:sz w:val="24"/>
          <w:szCs w:val="24"/>
          <w:lang w:val="uk-UA"/>
        </w:rPr>
        <w:t>Guvenc</w:t>
      </w:r>
      <w:r>
        <w:rPr>
          <w:sz w:val="24"/>
          <w:szCs w:val="24"/>
          <w:lang w:val="en-US"/>
        </w:rPr>
        <w:t>,</w:t>
      </w:r>
      <w:r w:rsidRPr="00B64EFD">
        <w:rPr>
          <w:sz w:val="24"/>
          <w:szCs w:val="24"/>
          <w:lang w:val="en-US"/>
        </w:rPr>
        <w:t> I</w:t>
      </w:r>
      <w:r w:rsidRPr="00B64EFD">
        <w:rPr>
          <w:sz w:val="24"/>
          <w:szCs w:val="24"/>
          <w:lang w:val="uk-UA"/>
        </w:rPr>
        <w:t xml:space="preserve">. </w:t>
      </w:r>
      <w:r>
        <w:rPr>
          <w:sz w:val="24"/>
          <w:szCs w:val="24"/>
          <w:lang w:val="en-US"/>
        </w:rPr>
        <w:t>(</w:t>
      </w:r>
      <w:r w:rsidRPr="00B64EFD">
        <w:rPr>
          <w:sz w:val="24"/>
          <w:szCs w:val="24"/>
          <w:lang w:val="en-US"/>
        </w:rPr>
        <w:t>2022</w:t>
      </w:r>
      <w:r>
        <w:rPr>
          <w:sz w:val="24"/>
          <w:szCs w:val="24"/>
          <w:lang w:val="en-US"/>
        </w:rPr>
        <w:t xml:space="preserve">). </w:t>
      </w:r>
      <w:r w:rsidRPr="00B64EFD">
        <w:rPr>
          <w:sz w:val="24"/>
          <w:szCs w:val="24"/>
          <w:lang w:val="uk-UA"/>
        </w:rPr>
        <w:t>Wavelet Transform Analytics for RF-Based UAV Detection and Identiﬁcation System Using Machine Learning</w:t>
      </w:r>
      <w:r>
        <w:rPr>
          <w:sz w:val="24"/>
          <w:szCs w:val="24"/>
          <w:lang w:val="en-US"/>
        </w:rPr>
        <w:t xml:space="preserve">. </w:t>
      </w:r>
      <w:r w:rsidRPr="00AB06BD">
        <w:rPr>
          <w:i/>
          <w:sz w:val="24"/>
          <w:szCs w:val="24"/>
          <w:lang w:val="en-US"/>
        </w:rPr>
        <w:t>Pervasive and Mobile Computing, Vol. 82.</w:t>
      </w:r>
      <w:r w:rsidRPr="00B64EFD">
        <w:rPr>
          <w:sz w:val="24"/>
          <w:szCs w:val="24"/>
          <w:lang w:val="en-US"/>
        </w:rPr>
        <w:t xml:space="preserve"> </w:t>
      </w:r>
      <w:hyperlink r:id="rId63" w:history="1">
        <w:r w:rsidRPr="00BE3953">
          <w:rPr>
            <w:rStyle w:val="af6"/>
            <w:sz w:val="24"/>
            <w:szCs w:val="24"/>
            <w:lang w:val="en-US"/>
          </w:rPr>
          <w:t>https://doi.org/10.1016/j.pmcj.2022.101569</w:t>
        </w:r>
      </w:hyperlink>
    </w:p>
    <w:p w:rsidR="00155903" w:rsidRPr="00DB64FF" w:rsidRDefault="00155903" w:rsidP="00155903">
      <w:pPr>
        <w:spacing w:line="283" w:lineRule="auto"/>
        <w:rPr>
          <w:sz w:val="24"/>
          <w:szCs w:val="24"/>
          <w:lang w:val="uk-UA"/>
        </w:rPr>
      </w:pPr>
      <w:r w:rsidRPr="00B64EFD">
        <w:rPr>
          <w:sz w:val="24"/>
          <w:szCs w:val="24"/>
          <w:lang w:val="uk-UA"/>
        </w:rPr>
        <w:t>11. </w:t>
      </w:r>
      <w:r w:rsidRPr="00B64EFD">
        <w:rPr>
          <w:sz w:val="24"/>
          <w:szCs w:val="24"/>
          <w:lang w:val="en-US"/>
        </w:rPr>
        <w:t>Mo</w:t>
      </w:r>
      <w:r>
        <w:rPr>
          <w:sz w:val="24"/>
          <w:szCs w:val="24"/>
          <w:lang w:val="en-US"/>
        </w:rPr>
        <w:t>,</w:t>
      </w:r>
      <w:r w:rsidRPr="00B64EFD">
        <w:rPr>
          <w:sz w:val="24"/>
          <w:szCs w:val="24"/>
          <w:lang w:val="uk-UA"/>
        </w:rPr>
        <w:t> </w:t>
      </w:r>
      <w:r w:rsidRPr="00B64EFD">
        <w:rPr>
          <w:sz w:val="24"/>
          <w:szCs w:val="24"/>
          <w:lang w:val="en-US"/>
        </w:rPr>
        <w:t>Y.</w:t>
      </w:r>
      <w:r w:rsidRPr="00B64EFD">
        <w:rPr>
          <w:sz w:val="24"/>
          <w:szCs w:val="24"/>
          <w:lang w:val="uk-UA"/>
        </w:rPr>
        <w:t>,</w:t>
      </w:r>
      <w:r w:rsidRPr="00B64EFD">
        <w:rPr>
          <w:sz w:val="24"/>
          <w:szCs w:val="24"/>
          <w:lang w:val="en-US"/>
        </w:rPr>
        <w:t xml:space="preserve"> Huang</w:t>
      </w:r>
      <w:r>
        <w:rPr>
          <w:sz w:val="24"/>
          <w:szCs w:val="24"/>
          <w:lang w:val="en-US"/>
        </w:rPr>
        <w:t>,</w:t>
      </w:r>
      <w:r w:rsidRPr="00B64EFD">
        <w:rPr>
          <w:sz w:val="24"/>
          <w:szCs w:val="24"/>
          <w:lang w:val="uk-UA"/>
        </w:rPr>
        <w:t> </w:t>
      </w:r>
      <w:r w:rsidRPr="00B64EFD">
        <w:rPr>
          <w:sz w:val="24"/>
          <w:szCs w:val="24"/>
          <w:lang w:val="en-US"/>
        </w:rPr>
        <w:t>J.</w:t>
      </w:r>
      <w:r w:rsidRPr="00B64EFD">
        <w:rPr>
          <w:sz w:val="24"/>
          <w:szCs w:val="24"/>
          <w:lang w:val="uk-UA"/>
        </w:rPr>
        <w:t>,</w:t>
      </w:r>
      <w:r w:rsidRPr="00B64EFD">
        <w:rPr>
          <w:sz w:val="24"/>
          <w:szCs w:val="24"/>
          <w:lang w:val="en-US"/>
        </w:rPr>
        <w:t xml:space="preserve"> </w:t>
      </w:r>
      <w:r>
        <w:rPr>
          <w:sz w:val="24"/>
          <w:szCs w:val="24"/>
          <w:lang w:val="en-US"/>
        </w:rPr>
        <w:t xml:space="preserve">&amp; </w:t>
      </w:r>
      <w:r w:rsidRPr="00B64EFD">
        <w:rPr>
          <w:sz w:val="24"/>
          <w:szCs w:val="24"/>
          <w:lang w:val="en-US"/>
        </w:rPr>
        <w:t>Qia</w:t>
      </w:r>
      <w:r>
        <w:rPr>
          <w:sz w:val="24"/>
          <w:szCs w:val="24"/>
          <w:lang w:val="en-US"/>
        </w:rPr>
        <w:t>,</w:t>
      </w:r>
      <w:r w:rsidRPr="00B64EFD">
        <w:rPr>
          <w:sz w:val="24"/>
          <w:szCs w:val="24"/>
          <w:lang w:val="en-US"/>
        </w:rPr>
        <w:t>n</w:t>
      </w:r>
      <w:r w:rsidRPr="00B64EFD">
        <w:rPr>
          <w:sz w:val="24"/>
          <w:szCs w:val="24"/>
          <w:lang w:val="uk-UA"/>
        </w:rPr>
        <w:t> </w:t>
      </w:r>
      <w:r w:rsidRPr="00B64EFD">
        <w:rPr>
          <w:sz w:val="24"/>
          <w:szCs w:val="24"/>
          <w:lang w:val="en-US"/>
        </w:rPr>
        <w:t xml:space="preserve">G. </w:t>
      </w:r>
      <w:r>
        <w:rPr>
          <w:sz w:val="24"/>
          <w:szCs w:val="24"/>
          <w:lang w:val="en-US"/>
        </w:rPr>
        <w:t>(</w:t>
      </w:r>
      <w:r w:rsidRPr="00B64EFD">
        <w:rPr>
          <w:sz w:val="24"/>
          <w:szCs w:val="24"/>
          <w:lang w:val="en-US"/>
        </w:rPr>
        <w:t>2022</w:t>
      </w:r>
      <w:r>
        <w:rPr>
          <w:sz w:val="24"/>
          <w:szCs w:val="24"/>
          <w:lang w:val="en-US"/>
        </w:rPr>
        <w:t xml:space="preserve">). </w:t>
      </w:r>
      <w:r w:rsidRPr="00B64EFD">
        <w:rPr>
          <w:sz w:val="24"/>
          <w:szCs w:val="24"/>
          <w:lang w:val="en-US"/>
        </w:rPr>
        <w:t>Deep Learning Approach to UAV Detection and Classiﬁcation by Using Compressively Sensed RF Signal</w:t>
      </w:r>
      <w:r>
        <w:rPr>
          <w:sz w:val="24"/>
          <w:szCs w:val="24"/>
          <w:lang w:val="en-US"/>
        </w:rPr>
        <w:t xml:space="preserve">. </w:t>
      </w:r>
      <w:r w:rsidRPr="00AB06BD">
        <w:rPr>
          <w:i/>
          <w:sz w:val="24"/>
          <w:szCs w:val="24"/>
          <w:lang w:val="en-US"/>
        </w:rPr>
        <w:t xml:space="preserve">Sensors, Vol. 22. </w:t>
      </w:r>
      <w:hyperlink r:id="rId64" w:history="1">
        <w:r w:rsidRPr="00BE3953">
          <w:rPr>
            <w:rStyle w:val="af6"/>
            <w:sz w:val="24"/>
            <w:szCs w:val="24"/>
            <w:lang w:val="en-US"/>
          </w:rPr>
          <w:t>https://doi.org/10.3390/s22083072</w:t>
        </w:r>
      </w:hyperlink>
    </w:p>
    <w:p w:rsidR="00155903" w:rsidRPr="00B64EFD" w:rsidRDefault="00155903" w:rsidP="00155903">
      <w:pPr>
        <w:spacing w:line="283" w:lineRule="auto"/>
        <w:rPr>
          <w:sz w:val="24"/>
          <w:szCs w:val="24"/>
          <w:lang w:val="en-US"/>
        </w:rPr>
      </w:pPr>
      <w:r w:rsidRPr="00B64EFD">
        <w:rPr>
          <w:sz w:val="24"/>
          <w:szCs w:val="24"/>
          <w:lang w:val="uk-UA"/>
        </w:rPr>
        <w:t>12. Almasri</w:t>
      </w:r>
      <w:r>
        <w:rPr>
          <w:sz w:val="24"/>
          <w:szCs w:val="24"/>
          <w:lang w:val="en-US"/>
        </w:rPr>
        <w:t>,</w:t>
      </w:r>
      <w:r w:rsidRPr="00B64EFD">
        <w:rPr>
          <w:sz w:val="24"/>
          <w:szCs w:val="24"/>
          <w:lang w:val="en-US"/>
        </w:rPr>
        <w:t> </w:t>
      </w:r>
      <w:r w:rsidRPr="00B64EFD">
        <w:rPr>
          <w:sz w:val="24"/>
          <w:szCs w:val="24"/>
          <w:lang w:val="uk-UA"/>
        </w:rPr>
        <w:t xml:space="preserve">M. </w:t>
      </w:r>
      <w:r>
        <w:rPr>
          <w:sz w:val="24"/>
          <w:szCs w:val="24"/>
          <w:lang w:val="en-US"/>
        </w:rPr>
        <w:t>(</w:t>
      </w:r>
      <w:r w:rsidRPr="00B64EFD">
        <w:rPr>
          <w:sz w:val="24"/>
          <w:szCs w:val="24"/>
          <w:lang w:val="uk-UA"/>
        </w:rPr>
        <w:t>2021</w:t>
      </w:r>
      <w:r>
        <w:rPr>
          <w:sz w:val="24"/>
          <w:szCs w:val="24"/>
          <w:lang w:val="en-US"/>
        </w:rPr>
        <w:t xml:space="preserve">). </w:t>
      </w:r>
      <w:r w:rsidRPr="00B64EFD">
        <w:rPr>
          <w:sz w:val="24"/>
          <w:szCs w:val="24"/>
          <w:lang w:val="uk-UA"/>
        </w:rPr>
        <w:t>Deep Learning for RF-based Drone Detection and Identiﬁcation using Welch’s Method</w:t>
      </w:r>
      <w:r>
        <w:rPr>
          <w:sz w:val="24"/>
          <w:szCs w:val="24"/>
          <w:lang w:val="en-US"/>
        </w:rPr>
        <w:t>.</w:t>
      </w:r>
      <w:r w:rsidRPr="00B64EFD">
        <w:rPr>
          <w:sz w:val="24"/>
          <w:szCs w:val="24"/>
          <w:lang w:val="uk-UA"/>
        </w:rPr>
        <w:t xml:space="preserve"> </w:t>
      </w:r>
      <w:r>
        <w:rPr>
          <w:sz w:val="24"/>
          <w:szCs w:val="24"/>
          <w:lang w:val="en-US"/>
        </w:rPr>
        <w:t xml:space="preserve">In </w:t>
      </w:r>
      <w:r w:rsidRPr="00AB06BD">
        <w:rPr>
          <w:i/>
          <w:sz w:val="24"/>
          <w:szCs w:val="24"/>
          <w:lang w:val="uk-UA"/>
        </w:rPr>
        <w:t>Proceedings of the 10th International Conference on Data Science, Technology and Applications</w:t>
      </w:r>
      <w:r w:rsidRPr="00AB06BD">
        <w:rPr>
          <w:i/>
          <w:sz w:val="24"/>
          <w:szCs w:val="24"/>
          <w:lang w:val="en-US"/>
        </w:rPr>
        <w:t>.</w:t>
      </w:r>
      <w:r>
        <w:rPr>
          <w:sz w:val="24"/>
          <w:szCs w:val="24"/>
          <w:lang w:val="en-US"/>
        </w:rPr>
        <w:t xml:space="preserve"> (pp</w:t>
      </w:r>
      <w:r w:rsidRPr="00B64EFD">
        <w:rPr>
          <w:sz w:val="24"/>
          <w:szCs w:val="24"/>
          <w:lang w:val="uk-UA"/>
        </w:rPr>
        <w:t>.</w:t>
      </w:r>
      <w:r>
        <w:rPr>
          <w:sz w:val="24"/>
          <w:szCs w:val="24"/>
          <w:lang w:val="en-US"/>
        </w:rPr>
        <w:t> </w:t>
      </w:r>
      <w:r w:rsidRPr="00B64EFD">
        <w:rPr>
          <w:sz w:val="24"/>
          <w:szCs w:val="24"/>
          <w:lang w:val="uk-UA"/>
        </w:rPr>
        <w:t>208‒214</w:t>
      </w:r>
      <w:r>
        <w:rPr>
          <w:sz w:val="24"/>
          <w:szCs w:val="24"/>
          <w:lang w:val="en-US"/>
        </w:rPr>
        <w:t>)</w:t>
      </w:r>
      <w:r w:rsidRPr="00B64EFD">
        <w:rPr>
          <w:sz w:val="24"/>
          <w:szCs w:val="24"/>
          <w:lang w:val="uk-UA"/>
        </w:rPr>
        <w:t xml:space="preserve">. </w:t>
      </w:r>
      <w:hyperlink r:id="rId65" w:history="1">
        <w:r w:rsidRPr="00155903">
          <w:rPr>
            <w:rStyle w:val="af6"/>
            <w:sz w:val="24"/>
            <w:szCs w:val="24"/>
            <w:lang w:val="en-US"/>
          </w:rPr>
          <w:t>https://doi.org/10.5220/0010530302080214</w:t>
        </w:r>
      </w:hyperlink>
    </w:p>
    <w:p w:rsidR="00155903" w:rsidRPr="00DB64FF" w:rsidRDefault="00155903" w:rsidP="00155903">
      <w:pPr>
        <w:spacing w:line="283" w:lineRule="auto"/>
        <w:rPr>
          <w:sz w:val="24"/>
          <w:szCs w:val="24"/>
          <w:lang w:val="uk-UA"/>
        </w:rPr>
      </w:pPr>
      <w:r w:rsidRPr="00B64EFD">
        <w:rPr>
          <w:sz w:val="24"/>
          <w:szCs w:val="24"/>
          <w:lang w:val="uk-UA"/>
        </w:rPr>
        <w:t>13. </w:t>
      </w:r>
      <w:r w:rsidRPr="00C07818">
        <w:rPr>
          <w:spacing w:val="-4"/>
          <w:sz w:val="24"/>
          <w:szCs w:val="24"/>
          <w:lang w:val="uk-UA"/>
        </w:rPr>
        <w:t>Huynh-The</w:t>
      </w:r>
      <w:r w:rsidRPr="00C07818">
        <w:rPr>
          <w:spacing w:val="-4"/>
          <w:sz w:val="24"/>
          <w:szCs w:val="24"/>
          <w:lang w:val="en-US"/>
        </w:rPr>
        <w:t>,</w:t>
      </w:r>
      <w:r w:rsidRPr="00C07818">
        <w:rPr>
          <w:spacing w:val="-4"/>
          <w:sz w:val="24"/>
          <w:szCs w:val="24"/>
          <w:lang w:val="uk-UA"/>
        </w:rPr>
        <w:t xml:space="preserve"> Т. </w:t>
      </w:r>
      <w:r w:rsidRPr="00C07818">
        <w:rPr>
          <w:spacing w:val="-4"/>
          <w:sz w:val="24"/>
          <w:szCs w:val="24"/>
          <w:lang w:val="en-US"/>
        </w:rPr>
        <w:t>et al</w:t>
      </w:r>
      <w:r w:rsidRPr="00C07818">
        <w:rPr>
          <w:spacing w:val="-4"/>
          <w:sz w:val="24"/>
          <w:szCs w:val="24"/>
          <w:lang w:val="uk-UA"/>
        </w:rPr>
        <w:t xml:space="preserve">. </w:t>
      </w:r>
      <w:r w:rsidRPr="00C07818">
        <w:rPr>
          <w:spacing w:val="-4"/>
          <w:sz w:val="24"/>
          <w:szCs w:val="24"/>
          <w:lang w:val="en-US"/>
        </w:rPr>
        <w:t>(</w:t>
      </w:r>
      <w:r w:rsidRPr="00C07818">
        <w:rPr>
          <w:spacing w:val="-4"/>
          <w:sz w:val="24"/>
          <w:szCs w:val="24"/>
          <w:lang w:val="fr-FR"/>
        </w:rPr>
        <w:t>2016</w:t>
      </w:r>
      <w:r w:rsidRPr="00C07818">
        <w:rPr>
          <w:spacing w:val="-4"/>
          <w:sz w:val="24"/>
          <w:szCs w:val="24"/>
          <w:lang w:val="en-US"/>
        </w:rPr>
        <w:t xml:space="preserve">). </w:t>
      </w:r>
      <w:r w:rsidRPr="00C07818">
        <w:rPr>
          <w:spacing w:val="-4"/>
          <w:sz w:val="24"/>
          <w:szCs w:val="24"/>
          <w:lang w:val="uk-UA"/>
        </w:rPr>
        <w:t>RF-UAVNet: High-PerformanceConvolutional Network for RF-</w:t>
      </w:r>
      <w:r w:rsidRPr="00155903">
        <w:rPr>
          <w:sz w:val="24"/>
          <w:szCs w:val="24"/>
          <w:lang w:val="uk-UA"/>
        </w:rPr>
        <w:t>based</w:t>
      </w:r>
      <w:r w:rsidRPr="00155903">
        <w:rPr>
          <w:sz w:val="24"/>
          <w:szCs w:val="24"/>
          <w:lang w:val="en-US"/>
        </w:rPr>
        <w:t xml:space="preserve"> </w:t>
      </w:r>
      <w:r w:rsidRPr="00155903">
        <w:rPr>
          <w:sz w:val="24"/>
          <w:szCs w:val="24"/>
          <w:lang w:val="uk-UA"/>
        </w:rPr>
        <w:t>Drone Surveillance System</w:t>
      </w:r>
      <w:r w:rsidRPr="00155903">
        <w:rPr>
          <w:sz w:val="24"/>
          <w:szCs w:val="24"/>
          <w:lang w:val="en-US"/>
        </w:rPr>
        <w:t>.</w:t>
      </w:r>
      <w:r w:rsidRPr="00155903">
        <w:rPr>
          <w:sz w:val="24"/>
          <w:szCs w:val="24"/>
          <w:lang w:val="uk-UA"/>
        </w:rPr>
        <w:t xml:space="preserve"> </w:t>
      </w:r>
      <w:r w:rsidRPr="00155903">
        <w:rPr>
          <w:i/>
          <w:sz w:val="24"/>
          <w:szCs w:val="24"/>
          <w:lang w:val="en-US"/>
        </w:rPr>
        <w:t>IEEE Access,</w:t>
      </w:r>
      <w:r w:rsidRPr="00155903">
        <w:rPr>
          <w:i/>
          <w:sz w:val="24"/>
          <w:szCs w:val="24"/>
          <w:lang w:val="fr-FR"/>
        </w:rPr>
        <w:t xml:space="preserve"> Vol</w:t>
      </w:r>
      <w:r w:rsidRPr="00155903">
        <w:rPr>
          <w:i/>
          <w:sz w:val="24"/>
          <w:szCs w:val="24"/>
          <w:lang w:val="uk-UA"/>
        </w:rPr>
        <w:t>. </w:t>
      </w:r>
      <w:r w:rsidRPr="00155903">
        <w:rPr>
          <w:i/>
          <w:sz w:val="24"/>
          <w:szCs w:val="24"/>
          <w:lang w:val="fr-FR"/>
        </w:rPr>
        <w:t>4.</w:t>
      </w:r>
      <w:r w:rsidRPr="00155903">
        <w:rPr>
          <w:sz w:val="24"/>
          <w:szCs w:val="24"/>
          <w:lang w:val="fr-FR"/>
        </w:rPr>
        <w:t xml:space="preserve"> </w:t>
      </w:r>
      <w:hyperlink r:id="rId66" w:history="1">
        <w:r w:rsidRPr="00155903">
          <w:rPr>
            <w:rStyle w:val="af6"/>
            <w:sz w:val="24"/>
            <w:szCs w:val="24"/>
            <w:lang w:val="fr-FR"/>
          </w:rPr>
          <w:t>https://doi.org/10.1109/ACCESS.2022.3172787</w:t>
        </w:r>
      </w:hyperlink>
    </w:p>
    <w:p w:rsidR="00155903" w:rsidRPr="00B64EFD" w:rsidRDefault="00155903" w:rsidP="00155903">
      <w:pPr>
        <w:spacing w:line="283" w:lineRule="auto"/>
        <w:rPr>
          <w:sz w:val="24"/>
          <w:szCs w:val="24"/>
          <w:lang w:val="en-US"/>
        </w:rPr>
      </w:pPr>
      <w:r w:rsidRPr="00B64EFD">
        <w:rPr>
          <w:sz w:val="24"/>
          <w:szCs w:val="24"/>
          <w:lang w:val="uk-UA"/>
        </w:rPr>
        <w:t>14. Yang</w:t>
      </w:r>
      <w:r>
        <w:rPr>
          <w:sz w:val="24"/>
          <w:szCs w:val="24"/>
          <w:lang w:val="en-US"/>
        </w:rPr>
        <w:t>,</w:t>
      </w:r>
      <w:r>
        <w:rPr>
          <w:sz w:val="24"/>
          <w:szCs w:val="24"/>
          <w:lang w:val="fr-FR"/>
        </w:rPr>
        <w:t> S. et </w:t>
      </w:r>
      <w:r w:rsidRPr="00B91D5A">
        <w:rPr>
          <w:sz w:val="24"/>
          <w:szCs w:val="24"/>
          <w:lang w:val="fr-FR"/>
        </w:rPr>
        <w:t>al</w:t>
      </w:r>
      <w:r w:rsidRPr="00B64EFD">
        <w:rPr>
          <w:sz w:val="24"/>
          <w:szCs w:val="24"/>
          <w:lang w:val="uk-UA"/>
        </w:rPr>
        <w:t xml:space="preserve">. </w:t>
      </w:r>
      <w:r>
        <w:rPr>
          <w:sz w:val="24"/>
          <w:szCs w:val="24"/>
          <w:lang w:val="en-US"/>
        </w:rPr>
        <w:t>(</w:t>
      </w:r>
      <w:r w:rsidRPr="00B64EFD">
        <w:rPr>
          <w:sz w:val="24"/>
          <w:szCs w:val="24"/>
          <w:lang w:val="uk-UA"/>
        </w:rPr>
        <w:t>2021</w:t>
      </w:r>
      <w:r>
        <w:rPr>
          <w:sz w:val="24"/>
          <w:szCs w:val="24"/>
          <w:lang w:val="en-US"/>
        </w:rPr>
        <w:t xml:space="preserve">). </w:t>
      </w:r>
      <w:r w:rsidRPr="00B64EFD">
        <w:rPr>
          <w:sz w:val="24"/>
          <w:szCs w:val="24"/>
          <w:lang w:val="uk-UA"/>
        </w:rPr>
        <w:t>RF Signal-Based UAV Detection and Mode Classiﬁcation: A Joint Feature Engineering Generator and Multi-Channel Deep Neural Network Approach</w:t>
      </w:r>
      <w:r>
        <w:rPr>
          <w:sz w:val="24"/>
          <w:szCs w:val="24"/>
          <w:lang w:val="en-US"/>
        </w:rPr>
        <w:t>.</w:t>
      </w:r>
      <w:r w:rsidRPr="00B64EFD">
        <w:rPr>
          <w:sz w:val="24"/>
          <w:szCs w:val="24"/>
          <w:lang w:val="uk-UA"/>
        </w:rPr>
        <w:t xml:space="preserve"> </w:t>
      </w:r>
      <w:r>
        <w:rPr>
          <w:i/>
          <w:sz w:val="24"/>
          <w:szCs w:val="24"/>
          <w:lang w:val="uk-UA"/>
        </w:rPr>
        <w:t xml:space="preserve">Entropy (Basel), </w:t>
      </w:r>
      <w:r w:rsidRPr="00C07818">
        <w:rPr>
          <w:i/>
          <w:sz w:val="24"/>
          <w:szCs w:val="24"/>
          <w:lang w:val="en-US"/>
        </w:rPr>
        <w:t>Vol</w:t>
      </w:r>
      <w:r w:rsidRPr="00C07818">
        <w:rPr>
          <w:i/>
          <w:sz w:val="24"/>
          <w:szCs w:val="24"/>
          <w:lang w:val="uk-UA"/>
        </w:rPr>
        <w:t>.</w:t>
      </w:r>
      <w:r w:rsidRPr="00C07818">
        <w:rPr>
          <w:i/>
          <w:sz w:val="24"/>
          <w:szCs w:val="24"/>
          <w:lang w:val="en-US"/>
        </w:rPr>
        <w:t> </w:t>
      </w:r>
      <w:r w:rsidRPr="00C07818">
        <w:rPr>
          <w:i/>
          <w:sz w:val="24"/>
          <w:szCs w:val="24"/>
          <w:lang w:val="uk-UA"/>
        </w:rPr>
        <w:t>23</w:t>
      </w:r>
      <w:r>
        <w:rPr>
          <w:i/>
          <w:sz w:val="24"/>
          <w:szCs w:val="24"/>
          <w:lang w:val="en-US"/>
        </w:rPr>
        <w:t> </w:t>
      </w:r>
      <w:r>
        <w:rPr>
          <w:sz w:val="24"/>
          <w:szCs w:val="24"/>
          <w:lang w:val="uk-UA"/>
        </w:rPr>
        <w:t>(12).</w:t>
      </w:r>
      <w:r w:rsidRPr="00B64EFD">
        <w:rPr>
          <w:sz w:val="24"/>
          <w:szCs w:val="24"/>
          <w:lang w:val="en-US"/>
        </w:rPr>
        <w:t xml:space="preserve"> </w:t>
      </w:r>
      <w:hyperlink r:id="rId67" w:history="1">
        <w:r w:rsidRPr="00BE3953">
          <w:rPr>
            <w:rStyle w:val="af6"/>
            <w:sz w:val="24"/>
            <w:szCs w:val="24"/>
          </w:rPr>
          <w:t>https://doi.org/10.3390/e23121678</w:t>
        </w:r>
      </w:hyperlink>
    </w:p>
    <w:p w:rsidR="00155903" w:rsidRPr="00B64EFD" w:rsidRDefault="00155903" w:rsidP="00155903">
      <w:pPr>
        <w:spacing w:line="283" w:lineRule="auto"/>
        <w:rPr>
          <w:sz w:val="24"/>
          <w:szCs w:val="24"/>
          <w:lang w:val="en-US"/>
        </w:rPr>
      </w:pPr>
      <w:r w:rsidRPr="00B64EFD">
        <w:rPr>
          <w:sz w:val="24"/>
          <w:szCs w:val="24"/>
          <w:lang w:val="uk-UA"/>
        </w:rPr>
        <w:t>15. Zhang</w:t>
      </w:r>
      <w:r>
        <w:rPr>
          <w:sz w:val="24"/>
          <w:szCs w:val="24"/>
          <w:lang w:val="en-US"/>
        </w:rPr>
        <w:t>,</w:t>
      </w:r>
      <w:r w:rsidRPr="00B64EFD">
        <w:rPr>
          <w:sz w:val="24"/>
          <w:szCs w:val="24"/>
          <w:lang w:val="en-US"/>
        </w:rPr>
        <w:t> Z</w:t>
      </w:r>
      <w:r w:rsidRPr="00B64EFD">
        <w:rPr>
          <w:sz w:val="24"/>
          <w:szCs w:val="24"/>
          <w:lang w:val="uk-UA"/>
        </w:rPr>
        <w:t>., Ouyang</w:t>
      </w:r>
      <w:r>
        <w:rPr>
          <w:sz w:val="24"/>
          <w:szCs w:val="24"/>
          <w:lang w:val="en-US"/>
        </w:rPr>
        <w:t>,</w:t>
      </w:r>
      <w:r w:rsidRPr="00B64EFD">
        <w:rPr>
          <w:sz w:val="24"/>
          <w:szCs w:val="24"/>
          <w:lang w:val="en-US"/>
        </w:rPr>
        <w:t> W</w:t>
      </w:r>
      <w:r w:rsidRPr="00B64EFD">
        <w:rPr>
          <w:sz w:val="24"/>
          <w:szCs w:val="24"/>
          <w:lang w:val="uk-UA"/>
        </w:rPr>
        <w:t>., Gao</w:t>
      </w:r>
      <w:r>
        <w:rPr>
          <w:sz w:val="24"/>
          <w:szCs w:val="24"/>
          <w:lang w:val="en-US"/>
        </w:rPr>
        <w:t>,</w:t>
      </w:r>
      <w:r w:rsidRPr="00B64EFD">
        <w:rPr>
          <w:sz w:val="24"/>
          <w:szCs w:val="24"/>
          <w:lang w:val="en-US"/>
        </w:rPr>
        <w:t> H</w:t>
      </w:r>
      <w:r w:rsidRPr="00B64EFD">
        <w:rPr>
          <w:sz w:val="24"/>
          <w:szCs w:val="24"/>
          <w:lang w:val="uk-UA"/>
        </w:rPr>
        <w:t xml:space="preserve">., </w:t>
      </w:r>
      <w:r>
        <w:rPr>
          <w:sz w:val="24"/>
          <w:szCs w:val="24"/>
          <w:lang w:val="en-US"/>
        </w:rPr>
        <w:t xml:space="preserve">&amp; </w:t>
      </w:r>
      <w:r w:rsidRPr="00B64EFD">
        <w:rPr>
          <w:sz w:val="24"/>
          <w:szCs w:val="24"/>
          <w:lang w:val="uk-UA"/>
        </w:rPr>
        <w:t>Jing</w:t>
      </w:r>
      <w:r>
        <w:rPr>
          <w:sz w:val="24"/>
          <w:szCs w:val="24"/>
          <w:lang w:val="en-US"/>
        </w:rPr>
        <w:t>,</w:t>
      </w:r>
      <w:r w:rsidRPr="00B64EFD">
        <w:rPr>
          <w:sz w:val="24"/>
          <w:szCs w:val="24"/>
          <w:lang w:val="en-US"/>
        </w:rPr>
        <w:t> X</w:t>
      </w:r>
      <w:r w:rsidRPr="00B64EFD">
        <w:rPr>
          <w:sz w:val="24"/>
          <w:szCs w:val="24"/>
          <w:lang w:val="uk-UA"/>
        </w:rPr>
        <w:t xml:space="preserve">. </w:t>
      </w:r>
      <w:r>
        <w:rPr>
          <w:sz w:val="24"/>
          <w:szCs w:val="24"/>
          <w:lang w:val="en-US"/>
        </w:rPr>
        <w:t>(</w:t>
      </w:r>
      <w:r w:rsidRPr="00B64EFD">
        <w:rPr>
          <w:sz w:val="24"/>
          <w:szCs w:val="24"/>
          <w:lang w:val="uk-UA"/>
        </w:rPr>
        <w:t>2023</w:t>
      </w:r>
      <w:r>
        <w:rPr>
          <w:sz w:val="24"/>
          <w:szCs w:val="24"/>
          <w:lang w:val="en-US"/>
        </w:rPr>
        <w:t xml:space="preserve">). </w:t>
      </w:r>
      <w:r w:rsidRPr="00B64EFD">
        <w:rPr>
          <w:sz w:val="24"/>
          <w:szCs w:val="24"/>
          <w:lang w:val="uk-UA"/>
        </w:rPr>
        <w:t>Edge UAV Detection Based on Cyclic Spectral Feature: An Intelligent Scheme</w:t>
      </w:r>
      <w:r>
        <w:rPr>
          <w:sz w:val="24"/>
          <w:szCs w:val="24"/>
          <w:lang w:val="en-US"/>
        </w:rPr>
        <w:t>.</w:t>
      </w:r>
      <w:r w:rsidRPr="00B64EFD">
        <w:rPr>
          <w:sz w:val="24"/>
          <w:szCs w:val="24"/>
          <w:lang w:val="uk-UA"/>
        </w:rPr>
        <w:t xml:space="preserve"> </w:t>
      </w:r>
      <w:r w:rsidRPr="00BC6E25">
        <w:rPr>
          <w:i/>
          <w:sz w:val="24"/>
          <w:szCs w:val="24"/>
          <w:lang w:val="uk-UA"/>
        </w:rPr>
        <w:t>Wireless Communications and Mobile Computing</w:t>
      </w:r>
      <w:r w:rsidRPr="00BC6E25">
        <w:rPr>
          <w:i/>
          <w:sz w:val="24"/>
          <w:szCs w:val="24"/>
          <w:lang w:val="en-US"/>
        </w:rPr>
        <w:t>.</w:t>
      </w:r>
      <w:r>
        <w:rPr>
          <w:sz w:val="24"/>
          <w:szCs w:val="24"/>
          <w:lang w:val="uk-UA"/>
        </w:rPr>
        <w:t xml:space="preserve"> </w:t>
      </w:r>
      <w:hyperlink r:id="rId68" w:history="1">
        <w:r w:rsidRPr="00155903">
          <w:rPr>
            <w:rStyle w:val="af6"/>
            <w:sz w:val="24"/>
            <w:szCs w:val="24"/>
            <w:lang w:val="en-US"/>
          </w:rPr>
          <w:t>https://doi.org/10.1155/2023/3770982</w:t>
        </w:r>
      </w:hyperlink>
    </w:p>
    <w:p w:rsidR="00155903" w:rsidRPr="00DB64FF" w:rsidRDefault="00155903" w:rsidP="00155903">
      <w:pPr>
        <w:spacing w:line="283" w:lineRule="auto"/>
        <w:rPr>
          <w:sz w:val="24"/>
          <w:szCs w:val="24"/>
          <w:lang w:val="uk-UA"/>
        </w:rPr>
      </w:pPr>
      <w:r w:rsidRPr="00B64EFD">
        <w:rPr>
          <w:sz w:val="24"/>
          <w:szCs w:val="24"/>
          <w:lang w:val="uk-UA"/>
        </w:rPr>
        <w:t>16. Mehouachi</w:t>
      </w:r>
      <w:r>
        <w:rPr>
          <w:sz w:val="24"/>
          <w:szCs w:val="24"/>
          <w:lang w:val="en-US"/>
        </w:rPr>
        <w:t>,</w:t>
      </w:r>
      <w:r w:rsidRPr="00B64EFD">
        <w:rPr>
          <w:sz w:val="24"/>
          <w:szCs w:val="24"/>
          <w:lang w:val="uk-UA"/>
        </w:rPr>
        <w:t> </w:t>
      </w:r>
      <w:r w:rsidRPr="00B64EFD">
        <w:rPr>
          <w:sz w:val="24"/>
          <w:szCs w:val="24"/>
          <w:lang w:val="en-US"/>
        </w:rPr>
        <w:t>F</w:t>
      </w:r>
      <w:r w:rsidRPr="00B64EFD">
        <w:rPr>
          <w:sz w:val="24"/>
          <w:szCs w:val="24"/>
          <w:lang w:val="uk-UA"/>
        </w:rPr>
        <w:t>.</w:t>
      </w:r>
      <w:r w:rsidRPr="00B64EFD">
        <w:rPr>
          <w:sz w:val="24"/>
          <w:szCs w:val="24"/>
          <w:lang w:val="en-US"/>
        </w:rPr>
        <w:t> B</w:t>
      </w:r>
      <w:r w:rsidRPr="00B64EFD">
        <w:rPr>
          <w:sz w:val="24"/>
          <w:szCs w:val="24"/>
          <w:lang w:val="uk-UA"/>
        </w:rPr>
        <w:t xml:space="preserve">. </w:t>
      </w:r>
      <w:r>
        <w:rPr>
          <w:sz w:val="24"/>
          <w:szCs w:val="24"/>
          <w:lang w:val="en-US"/>
        </w:rPr>
        <w:t>e</w:t>
      </w:r>
      <w:r w:rsidRPr="00B64EFD">
        <w:rPr>
          <w:sz w:val="24"/>
          <w:szCs w:val="24"/>
          <w:lang w:val="en-US"/>
        </w:rPr>
        <w:t>t</w:t>
      </w:r>
      <w:r>
        <w:rPr>
          <w:sz w:val="24"/>
          <w:szCs w:val="24"/>
          <w:lang w:val="en-US"/>
        </w:rPr>
        <w:t> </w:t>
      </w:r>
      <w:r w:rsidRPr="00B64EFD">
        <w:rPr>
          <w:sz w:val="24"/>
          <w:szCs w:val="24"/>
          <w:lang w:val="en-US"/>
        </w:rPr>
        <w:t>al</w:t>
      </w:r>
      <w:r w:rsidRPr="00B64EFD">
        <w:rPr>
          <w:sz w:val="24"/>
          <w:szCs w:val="24"/>
          <w:lang w:val="uk-UA"/>
        </w:rPr>
        <w:t xml:space="preserve">. </w:t>
      </w:r>
      <w:r>
        <w:rPr>
          <w:sz w:val="24"/>
          <w:szCs w:val="24"/>
          <w:lang w:val="en-US"/>
        </w:rPr>
        <w:t>(</w:t>
      </w:r>
      <w:r w:rsidRPr="00B322D1">
        <w:rPr>
          <w:sz w:val="24"/>
          <w:szCs w:val="24"/>
          <w:lang w:val="en-US"/>
        </w:rPr>
        <w:t>2021</w:t>
      </w:r>
      <w:r>
        <w:rPr>
          <w:sz w:val="24"/>
          <w:szCs w:val="24"/>
          <w:lang w:val="en-US"/>
        </w:rPr>
        <w:t xml:space="preserve">). </w:t>
      </w:r>
      <w:r w:rsidRPr="00B64EFD">
        <w:rPr>
          <w:sz w:val="24"/>
          <w:szCs w:val="24"/>
          <w:lang w:val="uk-UA"/>
        </w:rPr>
        <w:t>Detection of UAVs Based on Spectrum Monitoring and Deep Learning in Negative SNR Conditions</w:t>
      </w:r>
      <w:r>
        <w:rPr>
          <w:sz w:val="24"/>
          <w:szCs w:val="24"/>
          <w:lang w:val="en-US"/>
        </w:rPr>
        <w:t xml:space="preserve">. </w:t>
      </w:r>
      <w:r w:rsidRPr="00BC6E25">
        <w:rPr>
          <w:i/>
          <w:sz w:val="24"/>
          <w:szCs w:val="24"/>
          <w:lang w:val="en-US"/>
        </w:rPr>
        <w:t>URSI Radio Science Letters, Vol. 3.</w:t>
      </w:r>
      <w:r w:rsidRPr="00B322D1">
        <w:rPr>
          <w:sz w:val="24"/>
          <w:szCs w:val="24"/>
          <w:lang w:val="en-US"/>
        </w:rPr>
        <w:t xml:space="preserve"> </w:t>
      </w:r>
      <w:hyperlink r:id="rId69" w:history="1">
        <w:r w:rsidRPr="00BE3953">
          <w:rPr>
            <w:rStyle w:val="af6"/>
            <w:sz w:val="24"/>
            <w:szCs w:val="24"/>
            <w:lang w:val="en-US"/>
          </w:rPr>
          <w:t>https://doi.org/10.46620/21-0043</w:t>
        </w:r>
      </w:hyperlink>
    </w:p>
    <w:p w:rsidR="00155903" w:rsidRPr="00A51D9C" w:rsidRDefault="00155903" w:rsidP="00155903">
      <w:pPr>
        <w:spacing w:line="283" w:lineRule="auto"/>
        <w:rPr>
          <w:sz w:val="24"/>
          <w:szCs w:val="24"/>
          <w:lang w:val="en-US"/>
        </w:rPr>
      </w:pPr>
      <w:r w:rsidRPr="00DB3F9C">
        <w:rPr>
          <w:sz w:val="24"/>
          <w:szCs w:val="24"/>
          <w:lang w:val="uk-UA"/>
        </w:rPr>
        <w:t>17.</w:t>
      </w:r>
      <w:r>
        <w:rPr>
          <w:sz w:val="24"/>
          <w:szCs w:val="24"/>
          <w:lang w:val="en-US"/>
        </w:rPr>
        <w:t> </w:t>
      </w:r>
      <w:r w:rsidRPr="00DB3F9C">
        <w:rPr>
          <w:sz w:val="24"/>
          <w:szCs w:val="24"/>
          <w:lang w:val="en-US"/>
        </w:rPr>
        <w:t>Nahorniuk</w:t>
      </w:r>
      <w:r w:rsidRPr="00965466">
        <w:rPr>
          <w:sz w:val="24"/>
          <w:szCs w:val="24"/>
          <w:lang w:val="uk-UA"/>
        </w:rPr>
        <w:t>,</w:t>
      </w:r>
      <w:r>
        <w:rPr>
          <w:sz w:val="24"/>
          <w:szCs w:val="24"/>
          <w:lang w:val="en-US"/>
        </w:rPr>
        <w:t> </w:t>
      </w:r>
      <w:r w:rsidRPr="00DB3F9C">
        <w:rPr>
          <w:sz w:val="24"/>
          <w:szCs w:val="24"/>
          <w:lang w:val="en-US"/>
        </w:rPr>
        <w:t>O</w:t>
      </w:r>
      <w:r>
        <w:rPr>
          <w:sz w:val="24"/>
          <w:szCs w:val="24"/>
          <w:lang w:val="uk-UA"/>
        </w:rPr>
        <w:t>.</w:t>
      </w:r>
      <w:r>
        <w:rPr>
          <w:sz w:val="24"/>
          <w:szCs w:val="24"/>
          <w:lang w:val="en-US"/>
        </w:rPr>
        <w:t> </w:t>
      </w:r>
      <w:r w:rsidRPr="00DB3F9C">
        <w:rPr>
          <w:sz w:val="24"/>
          <w:szCs w:val="24"/>
          <w:lang w:val="en-US"/>
        </w:rPr>
        <w:t>A</w:t>
      </w:r>
      <w:r w:rsidRPr="00DB3F9C">
        <w:rPr>
          <w:sz w:val="24"/>
          <w:szCs w:val="24"/>
          <w:lang w:val="uk-UA"/>
        </w:rPr>
        <w:t xml:space="preserve">. </w:t>
      </w:r>
      <w:r w:rsidRPr="00965466">
        <w:rPr>
          <w:sz w:val="24"/>
          <w:szCs w:val="24"/>
          <w:lang w:val="uk-UA"/>
        </w:rPr>
        <w:t>(</w:t>
      </w:r>
      <w:r w:rsidRPr="00DB3F9C">
        <w:rPr>
          <w:sz w:val="24"/>
          <w:szCs w:val="24"/>
          <w:lang w:val="uk-UA"/>
        </w:rPr>
        <w:t>2023</w:t>
      </w:r>
      <w:r w:rsidRPr="00965466">
        <w:rPr>
          <w:sz w:val="24"/>
          <w:szCs w:val="24"/>
          <w:lang w:val="uk-UA"/>
        </w:rPr>
        <w:t xml:space="preserve">). </w:t>
      </w:r>
      <w:r w:rsidRPr="00DB3F9C">
        <w:rPr>
          <w:sz w:val="24"/>
          <w:szCs w:val="24"/>
          <w:lang w:val="en-US"/>
        </w:rPr>
        <w:t>Metod</w:t>
      </w:r>
      <w:r w:rsidRPr="00DB3F9C">
        <w:rPr>
          <w:sz w:val="24"/>
          <w:szCs w:val="24"/>
          <w:lang w:val="uk-UA"/>
        </w:rPr>
        <w:t xml:space="preserve"> </w:t>
      </w:r>
      <w:r w:rsidRPr="00DB3F9C">
        <w:rPr>
          <w:sz w:val="24"/>
          <w:szCs w:val="24"/>
          <w:lang w:val="en-US"/>
        </w:rPr>
        <w:t>avtomatyzovanoho</w:t>
      </w:r>
      <w:r w:rsidRPr="00DB3F9C">
        <w:rPr>
          <w:sz w:val="24"/>
          <w:szCs w:val="24"/>
          <w:lang w:val="uk-UA"/>
        </w:rPr>
        <w:t xml:space="preserve"> </w:t>
      </w:r>
      <w:r w:rsidRPr="00DB3F9C">
        <w:rPr>
          <w:sz w:val="24"/>
          <w:szCs w:val="24"/>
          <w:lang w:val="en-US"/>
        </w:rPr>
        <w:t>vyznachennia</w:t>
      </w:r>
      <w:r w:rsidRPr="00DB3F9C">
        <w:rPr>
          <w:sz w:val="24"/>
          <w:szCs w:val="24"/>
          <w:lang w:val="uk-UA"/>
        </w:rPr>
        <w:t xml:space="preserve"> </w:t>
      </w:r>
      <w:r w:rsidRPr="00DB3F9C">
        <w:rPr>
          <w:sz w:val="24"/>
          <w:szCs w:val="24"/>
          <w:lang w:val="en-US"/>
        </w:rPr>
        <w:t>moduliatsiinykh</w:t>
      </w:r>
      <w:r w:rsidRPr="00DB3F9C">
        <w:rPr>
          <w:sz w:val="24"/>
          <w:szCs w:val="24"/>
          <w:lang w:val="uk-UA"/>
        </w:rPr>
        <w:t xml:space="preserve"> </w:t>
      </w:r>
      <w:r w:rsidRPr="00DB3F9C">
        <w:rPr>
          <w:sz w:val="24"/>
          <w:szCs w:val="24"/>
          <w:lang w:val="en-US"/>
        </w:rPr>
        <w:t>parametriv</w:t>
      </w:r>
      <w:r w:rsidRPr="00DB3F9C">
        <w:rPr>
          <w:sz w:val="24"/>
          <w:szCs w:val="24"/>
          <w:lang w:val="uk-UA"/>
        </w:rPr>
        <w:t xml:space="preserve"> </w:t>
      </w:r>
      <w:r w:rsidRPr="00DB3F9C">
        <w:rPr>
          <w:sz w:val="24"/>
          <w:szCs w:val="24"/>
          <w:lang w:val="en-US"/>
        </w:rPr>
        <w:t>korotkotryvalykh</w:t>
      </w:r>
      <w:r w:rsidRPr="00DB3F9C">
        <w:rPr>
          <w:sz w:val="24"/>
          <w:szCs w:val="24"/>
          <w:lang w:val="uk-UA"/>
        </w:rPr>
        <w:t xml:space="preserve"> </w:t>
      </w:r>
      <w:r w:rsidRPr="00DB3F9C">
        <w:rPr>
          <w:sz w:val="24"/>
          <w:szCs w:val="24"/>
          <w:lang w:val="en-US"/>
        </w:rPr>
        <w:t>radiosyhnaliv</w:t>
      </w:r>
      <w:r w:rsidRPr="00DB3F9C">
        <w:rPr>
          <w:sz w:val="24"/>
          <w:szCs w:val="24"/>
          <w:lang w:val="uk-UA"/>
        </w:rPr>
        <w:t xml:space="preserve"> </w:t>
      </w:r>
      <w:r w:rsidRPr="00DB3F9C">
        <w:rPr>
          <w:sz w:val="24"/>
          <w:szCs w:val="24"/>
          <w:lang w:val="en-US"/>
        </w:rPr>
        <w:t>z</w:t>
      </w:r>
      <w:r w:rsidRPr="00DB3F9C">
        <w:rPr>
          <w:sz w:val="24"/>
          <w:szCs w:val="24"/>
          <w:lang w:val="uk-UA"/>
        </w:rPr>
        <w:t xml:space="preserve"> </w:t>
      </w:r>
      <w:r w:rsidRPr="00DB3F9C">
        <w:rPr>
          <w:sz w:val="24"/>
          <w:szCs w:val="24"/>
          <w:lang w:val="en-US"/>
        </w:rPr>
        <w:t>dvopozytsiinoiu</w:t>
      </w:r>
      <w:r w:rsidRPr="00DB3F9C">
        <w:rPr>
          <w:sz w:val="24"/>
          <w:szCs w:val="24"/>
          <w:lang w:val="uk-UA"/>
        </w:rPr>
        <w:t xml:space="preserve"> </w:t>
      </w:r>
      <w:r w:rsidRPr="00DB3F9C">
        <w:rPr>
          <w:sz w:val="24"/>
          <w:szCs w:val="24"/>
          <w:lang w:val="en-US"/>
        </w:rPr>
        <w:t>chastotnoiu</w:t>
      </w:r>
      <w:r w:rsidRPr="00DB3F9C">
        <w:rPr>
          <w:sz w:val="24"/>
          <w:szCs w:val="24"/>
          <w:lang w:val="uk-UA"/>
        </w:rPr>
        <w:t xml:space="preserve"> </w:t>
      </w:r>
      <w:r w:rsidRPr="00DB3F9C">
        <w:rPr>
          <w:sz w:val="24"/>
          <w:szCs w:val="24"/>
          <w:lang w:val="en-US"/>
        </w:rPr>
        <w:t>manipuliatsiieiu</w:t>
      </w:r>
      <w:r w:rsidRPr="00DB3F9C">
        <w:rPr>
          <w:sz w:val="24"/>
          <w:szCs w:val="24"/>
          <w:lang w:val="uk-UA"/>
        </w:rPr>
        <w:t xml:space="preserve"> </w:t>
      </w:r>
      <w:r w:rsidRPr="00965466">
        <w:rPr>
          <w:sz w:val="24"/>
          <w:szCs w:val="24"/>
          <w:lang w:val="uk-UA"/>
        </w:rPr>
        <w:t>[</w:t>
      </w:r>
      <w:r w:rsidRPr="00DB3F9C">
        <w:rPr>
          <w:sz w:val="24"/>
          <w:szCs w:val="24"/>
          <w:lang w:val="uk-UA"/>
        </w:rPr>
        <w:t>Method of Automated Determination of Modulation Parameters of Short-Duration Radio Signals with Two-Position Frequency Manipulation</w:t>
      </w:r>
      <w:r w:rsidRPr="00965466">
        <w:rPr>
          <w:sz w:val="24"/>
          <w:szCs w:val="24"/>
          <w:lang w:val="uk-UA"/>
        </w:rPr>
        <w:t>].</w:t>
      </w:r>
      <w:r w:rsidRPr="00DB3F9C">
        <w:rPr>
          <w:sz w:val="24"/>
          <w:szCs w:val="24"/>
          <w:lang w:val="uk-UA"/>
        </w:rPr>
        <w:t xml:space="preserve"> </w:t>
      </w:r>
      <w:r w:rsidRPr="00234A3C">
        <w:rPr>
          <w:i/>
          <w:sz w:val="24"/>
          <w:szCs w:val="24"/>
          <w:lang w:val="en-US"/>
        </w:rPr>
        <w:t>Visnyk</w:t>
      </w:r>
      <w:r w:rsidRPr="00234A3C">
        <w:rPr>
          <w:i/>
          <w:sz w:val="24"/>
          <w:szCs w:val="24"/>
          <w:lang w:val="uk-UA"/>
        </w:rPr>
        <w:t xml:space="preserve"> </w:t>
      </w:r>
      <w:r w:rsidRPr="00234A3C">
        <w:rPr>
          <w:i/>
          <w:sz w:val="24"/>
          <w:szCs w:val="24"/>
          <w:lang w:val="en-US"/>
        </w:rPr>
        <w:t>NTUU</w:t>
      </w:r>
      <w:r w:rsidRPr="00234A3C">
        <w:rPr>
          <w:i/>
          <w:sz w:val="24"/>
          <w:szCs w:val="24"/>
          <w:lang w:val="uk-UA"/>
        </w:rPr>
        <w:t xml:space="preserve"> "</w:t>
      </w:r>
      <w:r w:rsidRPr="00234A3C">
        <w:rPr>
          <w:i/>
          <w:sz w:val="24"/>
          <w:szCs w:val="24"/>
          <w:lang w:val="en-US"/>
        </w:rPr>
        <w:t>KPI</w:t>
      </w:r>
      <w:r w:rsidRPr="00234A3C">
        <w:rPr>
          <w:i/>
          <w:sz w:val="24"/>
          <w:szCs w:val="24"/>
          <w:lang w:val="uk-UA"/>
        </w:rPr>
        <w:t xml:space="preserve">". </w:t>
      </w:r>
      <w:r w:rsidRPr="00234A3C">
        <w:rPr>
          <w:i/>
          <w:sz w:val="24"/>
          <w:szCs w:val="24"/>
          <w:lang w:val="en-US"/>
        </w:rPr>
        <w:t>Seriia</w:t>
      </w:r>
      <w:r w:rsidRPr="00234A3C">
        <w:rPr>
          <w:i/>
          <w:sz w:val="24"/>
          <w:szCs w:val="24"/>
          <w:lang w:val="uk-UA"/>
        </w:rPr>
        <w:t xml:space="preserve"> </w:t>
      </w:r>
      <w:r w:rsidRPr="00234A3C">
        <w:rPr>
          <w:i/>
          <w:sz w:val="24"/>
          <w:szCs w:val="24"/>
          <w:lang w:val="en-US"/>
        </w:rPr>
        <w:t>Radiotekhnika</w:t>
      </w:r>
      <w:r w:rsidRPr="00234A3C">
        <w:rPr>
          <w:i/>
          <w:sz w:val="24"/>
          <w:szCs w:val="24"/>
          <w:lang w:val="uk-UA"/>
        </w:rPr>
        <w:t xml:space="preserve">, </w:t>
      </w:r>
      <w:r w:rsidRPr="00234A3C">
        <w:rPr>
          <w:i/>
          <w:sz w:val="24"/>
          <w:szCs w:val="24"/>
          <w:lang w:val="en-US"/>
        </w:rPr>
        <w:t>Radioaparatobuduvannia [</w:t>
      </w:r>
      <w:r w:rsidRPr="00234A3C">
        <w:rPr>
          <w:i/>
          <w:sz w:val="24"/>
          <w:szCs w:val="24"/>
          <w:lang w:val="uk-UA"/>
        </w:rPr>
        <w:t xml:space="preserve">Bulletin of NTUU "KPI". </w:t>
      </w:r>
      <w:r w:rsidRPr="00234A3C">
        <w:rPr>
          <w:i/>
          <w:sz w:val="24"/>
          <w:szCs w:val="24"/>
          <w:lang w:val="en-US"/>
        </w:rPr>
        <w:t xml:space="preserve">The </w:t>
      </w:r>
      <w:r w:rsidRPr="00234A3C">
        <w:rPr>
          <w:i/>
          <w:sz w:val="24"/>
          <w:szCs w:val="24"/>
          <w:lang w:val="uk-UA"/>
        </w:rPr>
        <w:t xml:space="preserve">series Radio </w:t>
      </w:r>
      <w:r w:rsidRPr="00234A3C">
        <w:rPr>
          <w:i/>
          <w:sz w:val="24"/>
          <w:szCs w:val="24"/>
          <w:lang w:val="uk-UA"/>
        </w:rPr>
        <w:lastRenderedPageBreak/>
        <w:t>Engineering, Radio Equipment Construction</w:t>
      </w:r>
      <w:r w:rsidRPr="00234A3C">
        <w:rPr>
          <w:i/>
          <w:sz w:val="24"/>
          <w:szCs w:val="24"/>
          <w:lang w:val="en-US"/>
        </w:rPr>
        <w:t>]</w:t>
      </w:r>
      <w:r>
        <w:rPr>
          <w:i/>
          <w:sz w:val="24"/>
          <w:szCs w:val="24"/>
          <w:lang w:val="uk-UA"/>
        </w:rPr>
        <w:t>,</w:t>
      </w:r>
      <w:r w:rsidRPr="00B64EFD">
        <w:rPr>
          <w:sz w:val="24"/>
          <w:szCs w:val="24"/>
          <w:lang w:val="uk-UA"/>
        </w:rPr>
        <w:t xml:space="preserve"> </w:t>
      </w:r>
      <w:r w:rsidRPr="008364FE">
        <w:rPr>
          <w:i/>
          <w:sz w:val="24"/>
          <w:szCs w:val="24"/>
          <w:lang w:val="en-US"/>
        </w:rPr>
        <w:t>Iss</w:t>
      </w:r>
      <w:r w:rsidRPr="008364FE">
        <w:rPr>
          <w:i/>
          <w:sz w:val="24"/>
          <w:szCs w:val="24"/>
          <w:lang w:val="uk-UA"/>
        </w:rPr>
        <w:t>.</w:t>
      </w:r>
      <w:r w:rsidRPr="00234A3C">
        <w:rPr>
          <w:i/>
          <w:sz w:val="24"/>
          <w:szCs w:val="24"/>
          <w:lang w:val="en-US"/>
        </w:rPr>
        <w:t> </w:t>
      </w:r>
      <w:r w:rsidRPr="00234A3C">
        <w:rPr>
          <w:i/>
          <w:sz w:val="24"/>
          <w:szCs w:val="24"/>
          <w:lang w:val="uk-UA"/>
        </w:rPr>
        <w:t>93,</w:t>
      </w:r>
      <w:r w:rsidRPr="00DB3F9C">
        <w:rPr>
          <w:sz w:val="24"/>
          <w:szCs w:val="24"/>
          <w:lang w:val="uk-UA"/>
        </w:rPr>
        <w:t xml:space="preserve"> 31‒38. </w:t>
      </w:r>
      <w:hyperlink r:id="rId70" w:history="1">
        <w:r w:rsidRPr="001A7104">
          <w:rPr>
            <w:rStyle w:val="af6"/>
            <w:sz w:val="24"/>
            <w:szCs w:val="24"/>
            <w:lang w:val="en-US"/>
          </w:rPr>
          <w:t>https</w:t>
        </w:r>
        <w:r w:rsidRPr="00155903">
          <w:rPr>
            <w:rStyle w:val="af6"/>
            <w:sz w:val="24"/>
            <w:szCs w:val="24"/>
            <w:lang w:val="en-US"/>
          </w:rPr>
          <w:t>://</w:t>
        </w:r>
        <w:r w:rsidRPr="001A7104">
          <w:rPr>
            <w:rStyle w:val="af6"/>
            <w:sz w:val="24"/>
            <w:szCs w:val="24"/>
            <w:lang w:val="en-US"/>
          </w:rPr>
          <w:t>doi</w:t>
        </w:r>
        <w:r w:rsidRPr="00155903">
          <w:rPr>
            <w:rStyle w:val="af6"/>
            <w:sz w:val="24"/>
            <w:szCs w:val="24"/>
            <w:lang w:val="en-US"/>
          </w:rPr>
          <w:t>.</w:t>
        </w:r>
        <w:r w:rsidRPr="001A7104">
          <w:rPr>
            <w:rStyle w:val="af6"/>
            <w:sz w:val="24"/>
            <w:szCs w:val="24"/>
            <w:lang w:val="en-US"/>
          </w:rPr>
          <w:t>org</w:t>
        </w:r>
        <w:r w:rsidRPr="00155903">
          <w:rPr>
            <w:rStyle w:val="af6"/>
            <w:sz w:val="24"/>
            <w:szCs w:val="24"/>
            <w:lang w:val="en-US"/>
          </w:rPr>
          <w:t>/10.20535/</w:t>
        </w:r>
        <w:r w:rsidRPr="001A7104">
          <w:rPr>
            <w:rStyle w:val="af6"/>
            <w:sz w:val="24"/>
            <w:szCs w:val="24"/>
            <w:lang w:val="en-US"/>
          </w:rPr>
          <w:t>RADAP</w:t>
        </w:r>
        <w:r w:rsidRPr="00155903">
          <w:rPr>
            <w:rStyle w:val="af6"/>
            <w:sz w:val="24"/>
            <w:szCs w:val="24"/>
            <w:lang w:val="en-US"/>
          </w:rPr>
          <w:t>.2023.93.31-38</w:t>
        </w:r>
      </w:hyperlink>
      <w:r>
        <w:rPr>
          <w:sz w:val="24"/>
          <w:szCs w:val="24"/>
          <w:lang w:val="en-US"/>
        </w:rPr>
        <w:t xml:space="preserve"> </w:t>
      </w:r>
      <w:r w:rsidRPr="008C4727">
        <w:rPr>
          <w:sz w:val="24"/>
          <w:szCs w:val="24"/>
          <w:lang w:val="en-US"/>
        </w:rPr>
        <w:t>[in Ukrainian].</w:t>
      </w:r>
      <w:r>
        <w:rPr>
          <w:sz w:val="24"/>
          <w:szCs w:val="24"/>
          <w:lang w:val="en-US"/>
        </w:rPr>
        <w:t xml:space="preserve"> </w:t>
      </w:r>
    </w:p>
    <w:p w:rsidR="00155903" w:rsidRPr="00A51D9C" w:rsidRDefault="00155903" w:rsidP="005C041B">
      <w:pPr>
        <w:spacing w:line="290" w:lineRule="auto"/>
        <w:rPr>
          <w:sz w:val="24"/>
          <w:szCs w:val="24"/>
          <w:lang w:val="en-US"/>
        </w:rPr>
      </w:pPr>
      <w:r>
        <w:rPr>
          <w:sz w:val="24"/>
          <w:szCs w:val="24"/>
          <w:lang w:val="uk-UA"/>
        </w:rPr>
        <w:t>18.</w:t>
      </w:r>
      <w:r>
        <w:rPr>
          <w:sz w:val="24"/>
          <w:szCs w:val="24"/>
          <w:lang w:val="en-US"/>
        </w:rPr>
        <w:t> </w:t>
      </w:r>
      <w:r w:rsidRPr="00DB3F9C">
        <w:rPr>
          <w:sz w:val="24"/>
          <w:szCs w:val="24"/>
          <w:lang w:val="en-US"/>
        </w:rPr>
        <w:t>Nahorniuk</w:t>
      </w:r>
      <w:r>
        <w:rPr>
          <w:sz w:val="24"/>
          <w:szCs w:val="24"/>
          <w:lang w:val="en-US"/>
        </w:rPr>
        <w:t>, </w:t>
      </w:r>
      <w:r w:rsidRPr="00DB3F9C">
        <w:rPr>
          <w:sz w:val="24"/>
          <w:szCs w:val="24"/>
          <w:lang w:val="en-US"/>
        </w:rPr>
        <w:t>O</w:t>
      </w:r>
      <w:r>
        <w:rPr>
          <w:sz w:val="24"/>
          <w:szCs w:val="24"/>
          <w:lang w:val="uk-UA"/>
        </w:rPr>
        <w:t>.</w:t>
      </w:r>
      <w:r>
        <w:rPr>
          <w:sz w:val="24"/>
          <w:szCs w:val="24"/>
          <w:lang w:val="en-US"/>
        </w:rPr>
        <w:t> </w:t>
      </w:r>
      <w:r w:rsidRPr="00DB3F9C">
        <w:rPr>
          <w:sz w:val="24"/>
          <w:szCs w:val="24"/>
          <w:lang w:val="en-US"/>
        </w:rPr>
        <w:t>A</w:t>
      </w:r>
      <w:r w:rsidRPr="00DB3F9C">
        <w:rPr>
          <w:sz w:val="24"/>
          <w:szCs w:val="24"/>
          <w:lang w:val="uk-UA"/>
        </w:rPr>
        <w:t xml:space="preserve">. </w:t>
      </w:r>
      <w:r>
        <w:rPr>
          <w:sz w:val="24"/>
          <w:szCs w:val="24"/>
          <w:lang w:val="en-US"/>
        </w:rPr>
        <w:t>(</w:t>
      </w:r>
      <w:r w:rsidRPr="00DB3F9C">
        <w:rPr>
          <w:sz w:val="24"/>
          <w:szCs w:val="24"/>
          <w:lang w:val="uk-UA"/>
        </w:rPr>
        <w:t>2020</w:t>
      </w:r>
      <w:r>
        <w:rPr>
          <w:sz w:val="24"/>
          <w:szCs w:val="24"/>
          <w:lang w:val="en-US"/>
        </w:rPr>
        <w:t xml:space="preserve">). </w:t>
      </w:r>
      <w:r w:rsidRPr="00DB3F9C">
        <w:rPr>
          <w:sz w:val="24"/>
          <w:szCs w:val="24"/>
          <w:lang w:val="en-US"/>
        </w:rPr>
        <w:t>Metodyka</w:t>
      </w:r>
      <w:r w:rsidRPr="00DB3F9C">
        <w:rPr>
          <w:sz w:val="24"/>
          <w:szCs w:val="24"/>
          <w:lang w:val="uk-UA"/>
        </w:rPr>
        <w:t xml:space="preserve"> </w:t>
      </w:r>
      <w:r w:rsidRPr="00DB3F9C">
        <w:rPr>
          <w:sz w:val="24"/>
          <w:szCs w:val="24"/>
          <w:lang w:val="en-US"/>
        </w:rPr>
        <w:t>avtomatychnoho</w:t>
      </w:r>
      <w:r w:rsidRPr="00DB3F9C">
        <w:rPr>
          <w:sz w:val="24"/>
          <w:szCs w:val="24"/>
          <w:lang w:val="uk-UA"/>
        </w:rPr>
        <w:t xml:space="preserve"> </w:t>
      </w:r>
      <w:r w:rsidRPr="00DB3F9C">
        <w:rPr>
          <w:sz w:val="24"/>
          <w:szCs w:val="24"/>
          <w:lang w:val="en-US"/>
        </w:rPr>
        <w:t>vyznachennia</w:t>
      </w:r>
      <w:r w:rsidRPr="00DB3F9C">
        <w:rPr>
          <w:sz w:val="24"/>
          <w:szCs w:val="24"/>
          <w:lang w:val="uk-UA"/>
        </w:rPr>
        <w:t xml:space="preserve"> </w:t>
      </w:r>
      <w:r w:rsidRPr="00DB3F9C">
        <w:rPr>
          <w:sz w:val="24"/>
          <w:szCs w:val="24"/>
          <w:lang w:val="en-US"/>
        </w:rPr>
        <w:t>parametriv</w:t>
      </w:r>
      <w:r w:rsidRPr="00DB3F9C">
        <w:rPr>
          <w:sz w:val="24"/>
          <w:szCs w:val="24"/>
          <w:lang w:val="uk-UA"/>
        </w:rPr>
        <w:t xml:space="preserve"> </w:t>
      </w:r>
      <w:r w:rsidRPr="00DB3F9C">
        <w:rPr>
          <w:sz w:val="24"/>
          <w:szCs w:val="24"/>
          <w:lang w:val="en-US"/>
        </w:rPr>
        <w:t>radiosyhnaliv</w:t>
      </w:r>
      <w:r w:rsidRPr="00DB3F9C">
        <w:rPr>
          <w:sz w:val="24"/>
          <w:szCs w:val="24"/>
          <w:lang w:val="uk-UA"/>
        </w:rPr>
        <w:t xml:space="preserve"> </w:t>
      </w:r>
      <w:r w:rsidRPr="00DB3F9C">
        <w:rPr>
          <w:sz w:val="24"/>
          <w:szCs w:val="24"/>
          <w:lang w:val="en-US"/>
        </w:rPr>
        <w:t>iz</w:t>
      </w:r>
      <w:r w:rsidRPr="00DB3F9C">
        <w:rPr>
          <w:sz w:val="24"/>
          <w:szCs w:val="24"/>
          <w:lang w:val="uk-UA"/>
        </w:rPr>
        <w:t xml:space="preserve"> </w:t>
      </w:r>
      <w:r w:rsidRPr="00DB3F9C">
        <w:rPr>
          <w:sz w:val="24"/>
          <w:szCs w:val="24"/>
          <w:lang w:val="en-US"/>
        </w:rPr>
        <w:t>psevdovypadkovym</w:t>
      </w:r>
      <w:r w:rsidRPr="00DB3F9C">
        <w:rPr>
          <w:sz w:val="24"/>
          <w:szCs w:val="24"/>
          <w:lang w:val="uk-UA"/>
        </w:rPr>
        <w:t xml:space="preserve"> </w:t>
      </w:r>
      <w:r w:rsidRPr="00DB3F9C">
        <w:rPr>
          <w:sz w:val="24"/>
          <w:szCs w:val="24"/>
          <w:lang w:val="en-US"/>
        </w:rPr>
        <w:t>perestroiuvanniam</w:t>
      </w:r>
      <w:r w:rsidRPr="00DB3F9C">
        <w:rPr>
          <w:sz w:val="24"/>
          <w:szCs w:val="24"/>
          <w:lang w:val="uk-UA"/>
        </w:rPr>
        <w:t xml:space="preserve"> </w:t>
      </w:r>
      <w:r w:rsidRPr="00DB3F9C">
        <w:rPr>
          <w:sz w:val="24"/>
          <w:szCs w:val="24"/>
          <w:lang w:val="en-US"/>
        </w:rPr>
        <w:t>robochoi</w:t>
      </w:r>
      <w:r w:rsidRPr="00DB3F9C">
        <w:rPr>
          <w:sz w:val="24"/>
          <w:szCs w:val="24"/>
          <w:lang w:val="uk-UA"/>
        </w:rPr>
        <w:t xml:space="preserve"> </w:t>
      </w:r>
      <w:r>
        <w:rPr>
          <w:sz w:val="24"/>
          <w:szCs w:val="24"/>
          <w:lang w:val="en-US"/>
        </w:rPr>
        <w:t>chastoty [</w:t>
      </w:r>
      <w:r w:rsidRPr="00DB3F9C">
        <w:rPr>
          <w:sz w:val="24"/>
          <w:szCs w:val="24"/>
          <w:lang w:val="uk-UA"/>
        </w:rPr>
        <w:t>Method of Automatic Determination of Parameters of Radio Signals with Pseudo-Random Adjustment of the Operating Frequency</w:t>
      </w:r>
      <w:r>
        <w:rPr>
          <w:sz w:val="24"/>
          <w:szCs w:val="24"/>
          <w:lang w:val="en-US"/>
        </w:rPr>
        <w:t>].</w:t>
      </w:r>
      <w:r w:rsidRPr="00DB3F9C">
        <w:rPr>
          <w:sz w:val="24"/>
          <w:szCs w:val="24"/>
          <w:lang w:val="uk-UA"/>
        </w:rPr>
        <w:t xml:space="preserve"> </w:t>
      </w:r>
      <w:r w:rsidRPr="00234A3C">
        <w:rPr>
          <w:i/>
          <w:sz w:val="24"/>
          <w:szCs w:val="24"/>
          <w:lang w:val="en-US"/>
        </w:rPr>
        <w:t>Visnyk</w:t>
      </w:r>
      <w:r w:rsidRPr="00234A3C">
        <w:rPr>
          <w:i/>
          <w:sz w:val="24"/>
          <w:szCs w:val="24"/>
          <w:lang w:val="uk-UA"/>
        </w:rPr>
        <w:t xml:space="preserve"> </w:t>
      </w:r>
      <w:r w:rsidRPr="00234A3C">
        <w:rPr>
          <w:i/>
          <w:sz w:val="24"/>
          <w:szCs w:val="24"/>
          <w:lang w:val="en-US"/>
        </w:rPr>
        <w:t>NTUU</w:t>
      </w:r>
      <w:r w:rsidRPr="00234A3C">
        <w:rPr>
          <w:i/>
          <w:sz w:val="24"/>
          <w:szCs w:val="24"/>
          <w:lang w:val="uk-UA"/>
        </w:rPr>
        <w:t xml:space="preserve"> "</w:t>
      </w:r>
      <w:r w:rsidRPr="00234A3C">
        <w:rPr>
          <w:i/>
          <w:sz w:val="24"/>
          <w:szCs w:val="24"/>
          <w:lang w:val="en-US"/>
        </w:rPr>
        <w:t>KPI</w:t>
      </w:r>
      <w:r w:rsidRPr="00234A3C">
        <w:rPr>
          <w:i/>
          <w:sz w:val="24"/>
          <w:szCs w:val="24"/>
          <w:lang w:val="uk-UA"/>
        </w:rPr>
        <w:t xml:space="preserve">". </w:t>
      </w:r>
      <w:r w:rsidRPr="00234A3C">
        <w:rPr>
          <w:i/>
          <w:sz w:val="24"/>
          <w:szCs w:val="24"/>
          <w:lang w:val="en-US"/>
        </w:rPr>
        <w:t>Seriia</w:t>
      </w:r>
      <w:r w:rsidRPr="00234A3C">
        <w:rPr>
          <w:i/>
          <w:sz w:val="24"/>
          <w:szCs w:val="24"/>
          <w:lang w:val="uk-UA"/>
        </w:rPr>
        <w:t xml:space="preserve"> </w:t>
      </w:r>
      <w:r w:rsidRPr="00234A3C">
        <w:rPr>
          <w:i/>
          <w:sz w:val="24"/>
          <w:szCs w:val="24"/>
          <w:lang w:val="en-US"/>
        </w:rPr>
        <w:t>Radiotekhnika</w:t>
      </w:r>
      <w:r w:rsidRPr="00234A3C">
        <w:rPr>
          <w:i/>
          <w:sz w:val="24"/>
          <w:szCs w:val="24"/>
          <w:lang w:val="uk-UA"/>
        </w:rPr>
        <w:t xml:space="preserve">, </w:t>
      </w:r>
      <w:r w:rsidRPr="00234A3C">
        <w:rPr>
          <w:i/>
          <w:sz w:val="24"/>
          <w:szCs w:val="24"/>
          <w:lang w:val="en-US"/>
        </w:rPr>
        <w:t>Radioaparatobuduvannia [</w:t>
      </w:r>
      <w:r w:rsidRPr="00234A3C">
        <w:rPr>
          <w:i/>
          <w:sz w:val="24"/>
          <w:szCs w:val="24"/>
          <w:lang w:val="uk-UA"/>
        </w:rPr>
        <w:t xml:space="preserve">Bulletin of NTUU "KPI". </w:t>
      </w:r>
      <w:r w:rsidRPr="00234A3C">
        <w:rPr>
          <w:i/>
          <w:sz w:val="24"/>
          <w:szCs w:val="24"/>
          <w:lang w:val="en-US"/>
        </w:rPr>
        <w:t xml:space="preserve">The </w:t>
      </w:r>
      <w:r w:rsidRPr="00234A3C">
        <w:rPr>
          <w:i/>
          <w:sz w:val="24"/>
          <w:szCs w:val="24"/>
          <w:lang w:val="uk-UA"/>
        </w:rPr>
        <w:t>series Radio Engineering, Radio Equipment Construction</w:t>
      </w:r>
      <w:r w:rsidRPr="00234A3C">
        <w:rPr>
          <w:i/>
          <w:sz w:val="24"/>
          <w:szCs w:val="24"/>
          <w:lang w:val="en-US"/>
        </w:rPr>
        <w:t>]</w:t>
      </w:r>
      <w:r>
        <w:rPr>
          <w:i/>
          <w:sz w:val="24"/>
          <w:szCs w:val="24"/>
          <w:lang w:val="uk-UA"/>
        </w:rPr>
        <w:t>,</w:t>
      </w:r>
      <w:r w:rsidRPr="00B64EFD">
        <w:rPr>
          <w:sz w:val="24"/>
          <w:szCs w:val="24"/>
          <w:lang w:val="uk-UA"/>
        </w:rPr>
        <w:t xml:space="preserve"> </w:t>
      </w:r>
      <w:r w:rsidRPr="008364FE">
        <w:rPr>
          <w:i/>
          <w:sz w:val="24"/>
          <w:szCs w:val="24"/>
          <w:lang w:val="en-US"/>
        </w:rPr>
        <w:t>Iss</w:t>
      </w:r>
      <w:r w:rsidRPr="008364FE">
        <w:rPr>
          <w:i/>
          <w:sz w:val="24"/>
          <w:szCs w:val="24"/>
          <w:lang w:val="uk-UA"/>
        </w:rPr>
        <w:t>.</w:t>
      </w:r>
      <w:r w:rsidRPr="00234A3C">
        <w:rPr>
          <w:i/>
          <w:sz w:val="24"/>
          <w:szCs w:val="24"/>
          <w:lang w:val="en-US"/>
        </w:rPr>
        <w:t> </w:t>
      </w:r>
      <w:r w:rsidRPr="00234A3C">
        <w:rPr>
          <w:i/>
          <w:sz w:val="24"/>
          <w:szCs w:val="24"/>
          <w:lang w:val="uk-UA"/>
        </w:rPr>
        <w:t>80,</w:t>
      </w:r>
      <w:r>
        <w:rPr>
          <w:sz w:val="24"/>
          <w:szCs w:val="24"/>
          <w:lang w:val="en-US"/>
        </w:rPr>
        <w:t xml:space="preserve"> </w:t>
      </w:r>
      <w:r w:rsidRPr="00DB3F9C">
        <w:rPr>
          <w:sz w:val="24"/>
          <w:szCs w:val="24"/>
          <w:lang w:val="uk-UA"/>
        </w:rPr>
        <w:t xml:space="preserve">31‒38. </w:t>
      </w:r>
      <w:hyperlink r:id="rId71" w:history="1">
        <w:r w:rsidRPr="001A7104">
          <w:rPr>
            <w:rStyle w:val="af6"/>
            <w:sz w:val="24"/>
            <w:szCs w:val="24"/>
            <w:lang w:val="en-US"/>
          </w:rPr>
          <w:t>https</w:t>
        </w:r>
        <w:r w:rsidRPr="00155903">
          <w:rPr>
            <w:rStyle w:val="af6"/>
            <w:sz w:val="24"/>
            <w:szCs w:val="24"/>
            <w:lang w:val="en-US"/>
          </w:rPr>
          <w:t>://</w:t>
        </w:r>
        <w:r w:rsidRPr="001A7104">
          <w:rPr>
            <w:rStyle w:val="af6"/>
            <w:sz w:val="24"/>
            <w:szCs w:val="24"/>
            <w:lang w:val="en-US"/>
          </w:rPr>
          <w:t>doi</w:t>
        </w:r>
        <w:r w:rsidRPr="00155903">
          <w:rPr>
            <w:rStyle w:val="af6"/>
            <w:sz w:val="24"/>
            <w:szCs w:val="24"/>
            <w:lang w:val="en-US"/>
          </w:rPr>
          <w:t>.</w:t>
        </w:r>
        <w:r w:rsidRPr="001A7104">
          <w:rPr>
            <w:rStyle w:val="af6"/>
            <w:sz w:val="24"/>
            <w:szCs w:val="24"/>
            <w:lang w:val="en-US"/>
          </w:rPr>
          <w:t>org</w:t>
        </w:r>
        <w:r w:rsidRPr="00155903">
          <w:rPr>
            <w:rStyle w:val="af6"/>
            <w:sz w:val="24"/>
            <w:szCs w:val="24"/>
            <w:lang w:val="en-US"/>
          </w:rPr>
          <w:t>/10.20535/</w:t>
        </w:r>
        <w:r w:rsidRPr="001A7104">
          <w:rPr>
            <w:rStyle w:val="af6"/>
            <w:sz w:val="24"/>
            <w:szCs w:val="24"/>
            <w:lang w:val="en-US"/>
          </w:rPr>
          <w:t>RADAP</w:t>
        </w:r>
        <w:r w:rsidRPr="00155903">
          <w:rPr>
            <w:rStyle w:val="af6"/>
            <w:sz w:val="24"/>
            <w:szCs w:val="24"/>
            <w:lang w:val="en-US"/>
          </w:rPr>
          <w:t>.2020.80.31-38</w:t>
        </w:r>
      </w:hyperlink>
      <w:r>
        <w:rPr>
          <w:sz w:val="24"/>
          <w:szCs w:val="24"/>
          <w:lang w:val="en-US"/>
        </w:rPr>
        <w:t xml:space="preserve"> </w:t>
      </w:r>
      <w:r w:rsidRPr="008C4727">
        <w:rPr>
          <w:sz w:val="24"/>
          <w:szCs w:val="24"/>
          <w:lang w:val="en-US"/>
        </w:rPr>
        <w:t>[in Ukrainian].</w:t>
      </w:r>
      <w:r>
        <w:rPr>
          <w:sz w:val="24"/>
          <w:szCs w:val="24"/>
          <w:lang w:val="en-US"/>
        </w:rPr>
        <w:t xml:space="preserve"> </w:t>
      </w:r>
    </w:p>
    <w:p w:rsidR="00155903" w:rsidRPr="00155903" w:rsidRDefault="00155903" w:rsidP="005C041B">
      <w:pPr>
        <w:spacing w:line="290" w:lineRule="auto"/>
        <w:rPr>
          <w:spacing w:val="-6"/>
          <w:sz w:val="24"/>
          <w:szCs w:val="24"/>
          <w:lang w:val="en-US"/>
        </w:rPr>
      </w:pPr>
      <w:r w:rsidRPr="00155903">
        <w:rPr>
          <w:spacing w:val="-6"/>
          <w:sz w:val="24"/>
          <w:szCs w:val="24"/>
          <w:lang w:val="uk-UA"/>
        </w:rPr>
        <w:t>19.</w:t>
      </w:r>
      <w:r w:rsidRPr="00155903">
        <w:rPr>
          <w:spacing w:val="-6"/>
          <w:sz w:val="24"/>
          <w:szCs w:val="24"/>
          <w:lang w:val="en-US"/>
        </w:rPr>
        <w:t> Nahorniuk, O</w:t>
      </w:r>
      <w:r w:rsidRPr="00155903">
        <w:rPr>
          <w:spacing w:val="-6"/>
          <w:sz w:val="24"/>
          <w:szCs w:val="24"/>
          <w:lang w:val="uk-UA"/>
        </w:rPr>
        <w:t>.</w:t>
      </w:r>
      <w:r w:rsidRPr="00155903">
        <w:rPr>
          <w:spacing w:val="-6"/>
          <w:sz w:val="24"/>
          <w:szCs w:val="24"/>
          <w:lang w:val="en-US"/>
        </w:rPr>
        <w:t> A</w:t>
      </w:r>
      <w:r w:rsidRPr="00155903">
        <w:rPr>
          <w:spacing w:val="-6"/>
          <w:sz w:val="24"/>
          <w:szCs w:val="24"/>
          <w:lang w:val="uk-UA"/>
        </w:rPr>
        <w:t xml:space="preserve">. </w:t>
      </w:r>
      <w:r w:rsidRPr="00155903">
        <w:rPr>
          <w:spacing w:val="-6"/>
          <w:sz w:val="24"/>
          <w:szCs w:val="24"/>
          <w:lang w:val="en-US"/>
        </w:rPr>
        <w:t>(</w:t>
      </w:r>
      <w:r w:rsidRPr="00155903">
        <w:rPr>
          <w:spacing w:val="-6"/>
          <w:sz w:val="24"/>
          <w:szCs w:val="24"/>
          <w:lang w:val="uk-UA"/>
        </w:rPr>
        <w:t>2024</w:t>
      </w:r>
      <w:r w:rsidRPr="00155903">
        <w:rPr>
          <w:spacing w:val="-6"/>
          <w:sz w:val="24"/>
          <w:szCs w:val="24"/>
          <w:lang w:val="en-US"/>
        </w:rPr>
        <w:t>). Metod</w:t>
      </w:r>
      <w:r w:rsidRPr="00155903">
        <w:rPr>
          <w:spacing w:val="-6"/>
          <w:sz w:val="24"/>
          <w:szCs w:val="24"/>
          <w:lang w:val="uk-UA"/>
        </w:rPr>
        <w:t xml:space="preserve"> </w:t>
      </w:r>
      <w:r w:rsidRPr="00155903">
        <w:rPr>
          <w:spacing w:val="-6"/>
          <w:sz w:val="24"/>
          <w:szCs w:val="24"/>
          <w:lang w:val="en-US"/>
        </w:rPr>
        <w:t>avtomatychnoho</w:t>
      </w:r>
      <w:r w:rsidRPr="00155903">
        <w:rPr>
          <w:spacing w:val="-6"/>
          <w:sz w:val="24"/>
          <w:szCs w:val="24"/>
          <w:lang w:val="uk-UA"/>
        </w:rPr>
        <w:t xml:space="preserve"> </w:t>
      </w:r>
      <w:r w:rsidRPr="00155903">
        <w:rPr>
          <w:spacing w:val="-6"/>
          <w:sz w:val="24"/>
          <w:szCs w:val="24"/>
          <w:lang w:val="en-US"/>
        </w:rPr>
        <w:t>vyznachennia</w:t>
      </w:r>
      <w:r w:rsidRPr="00155903">
        <w:rPr>
          <w:spacing w:val="-6"/>
          <w:sz w:val="24"/>
          <w:szCs w:val="24"/>
          <w:lang w:val="uk-UA"/>
        </w:rPr>
        <w:t xml:space="preserve"> </w:t>
      </w:r>
      <w:r w:rsidRPr="00155903">
        <w:rPr>
          <w:spacing w:val="-6"/>
          <w:sz w:val="24"/>
          <w:szCs w:val="24"/>
          <w:lang w:val="en-US"/>
        </w:rPr>
        <w:t>parametriv</w:t>
      </w:r>
      <w:r w:rsidRPr="00155903">
        <w:rPr>
          <w:spacing w:val="-6"/>
          <w:sz w:val="24"/>
          <w:szCs w:val="24"/>
          <w:lang w:val="uk-UA"/>
        </w:rPr>
        <w:t xml:space="preserve"> </w:t>
      </w:r>
      <w:r w:rsidRPr="00155903">
        <w:rPr>
          <w:spacing w:val="-6"/>
          <w:sz w:val="24"/>
          <w:szCs w:val="24"/>
          <w:lang w:val="en-US"/>
        </w:rPr>
        <w:t>radiosyhnaliv</w:t>
      </w:r>
      <w:r w:rsidRPr="00155903">
        <w:rPr>
          <w:spacing w:val="-6"/>
          <w:sz w:val="24"/>
          <w:szCs w:val="24"/>
          <w:lang w:val="uk-UA"/>
        </w:rPr>
        <w:t xml:space="preserve"> </w:t>
      </w:r>
      <w:r w:rsidRPr="00155903">
        <w:rPr>
          <w:spacing w:val="-6"/>
          <w:sz w:val="24"/>
          <w:szCs w:val="24"/>
          <w:lang w:val="en-US"/>
        </w:rPr>
        <w:t>sformovanykh</w:t>
      </w:r>
      <w:r w:rsidRPr="00155903">
        <w:rPr>
          <w:spacing w:val="-6"/>
          <w:sz w:val="24"/>
          <w:szCs w:val="24"/>
          <w:lang w:val="uk-UA"/>
        </w:rPr>
        <w:t xml:space="preserve"> </w:t>
      </w:r>
      <w:r w:rsidRPr="00155903">
        <w:rPr>
          <w:spacing w:val="-6"/>
          <w:sz w:val="24"/>
          <w:szCs w:val="24"/>
          <w:lang w:val="en-US"/>
        </w:rPr>
        <w:t>za</w:t>
      </w:r>
      <w:r w:rsidRPr="00155903">
        <w:rPr>
          <w:spacing w:val="-6"/>
          <w:sz w:val="24"/>
          <w:szCs w:val="24"/>
          <w:lang w:val="uk-UA"/>
        </w:rPr>
        <w:t xml:space="preserve"> </w:t>
      </w:r>
      <w:r w:rsidRPr="00155903">
        <w:rPr>
          <w:spacing w:val="-6"/>
          <w:sz w:val="24"/>
          <w:szCs w:val="24"/>
          <w:lang w:val="en-US"/>
        </w:rPr>
        <w:t>standartom</w:t>
      </w:r>
      <w:r w:rsidRPr="00155903">
        <w:rPr>
          <w:spacing w:val="-6"/>
          <w:sz w:val="24"/>
          <w:szCs w:val="24"/>
          <w:lang w:val="uk-UA"/>
        </w:rPr>
        <w:t xml:space="preserve"> </w:t>
      </w:r>
      <w:r w:rsidRPr="00155903">
        <w:rPr>
          <w:spacing w:val="-6"/>
          <w:sz w:val="24"/>
          <w:szCs w:val="24"/>
          <w:lang w:val="en-US"/>
        </w:rPr>
        <w:t>LoRa</w:t>
      </w:r>
      <w:r w:rsidRPr="00155903">
        <w:rPr>
          <w:spacing w:val="-6"/>
          <w:sz w:val="24"/>
          <w:szCs w:val="24"/>
          <w:lang w:val="uk-UA"/>
        </w:rPr>
        <w:t xml:space="preserve"> </w:t>
      </w:r>
      <w:r w:rsidRPr="00155903">
        <w:rPr>
          <w:spacing w:val="-6"/>
          <w:sz w:val="24"/>
          <w:szCs w:val="24"/>
          <w:lang w:val="en-US"/>
        </w:rPr>
        <w:t>[</w:t>
      </w:r>
      <w:r w:rsidRPr="00155903">
        <w:rPr>
          <w:spacing w:val="-6"/>
          <w:sz w:val="24"/>
          <w:szCs w:val="24"/>
          <w:lang w:val="uk-UA"/>
        </w:rPr>
        <w:t>Method of Automatic Determination of Parameters of Radio Signals Generated According to the LoRa Standard</w:t>
      </w:r>
      <w:r w:rsidRPr="00155903">
        <w:rPr>
          <w:spacing w:val="-6"/>
          <w:sz w:val="24"/>
          <w:szCs w:val="24"/>
          <w:lang w:val="en-US"/>
        </w:rPr>
        <w:t>].</w:t>
      </w:r>
      <w:r w:rsidRPr="00155903">
        <w:rPr>
          <w:spacing w:val="-6"/>
          <w:sz w:val="24"/>
          <w:szCs w:val="24"/>
          <w:lang w:val="uk-UA"/>
        </w:rPr>
        <w:t xml:space="preserve"> </w:t>
      </w:r>
      <w:r w:rsidRPr="00155903">
        <w:rPr>
          <w:i/>
          <w:spacing w:val="-6"/>
          <w:sz w:val="24"/>
          <w:szCs w:val="24"/>
          <w:lang w:val="en-US"/>
        </w:rPr>
        <w:t>Visnyk</w:t>
      </w:r>
      <w:r w:rsidRPr="00155903">
        <w:rPr>
          <w:i/>
          <w:spacing w:val="-6"/>
          <w:sz w:val="24"/>
          <w:szCs w:val="24"/>
          <w:lang w:val="uk-UA"/>
        </w:rPr>
        <w:t xml:space="preserve"> </w:t>
      </w:r>
      <w:r w:rsidRPr="00155903">
        <w:rPr>
          <w:i/>
          <w:spacing w:val="-6"/>
          <w:sz w:val="24"/>
          <w:szCs w:val="24"/>
          <w:lang w:val="en-US"/>
        </w:rPr>
        <w:t>NTUU</w:t>
      </w:r>
      <w:r w:rsidRPr="00155903">
        <w:rPr>
          <w:i/>
          <w:spacing w:val="-6"/>
          <w:sz w:val="24"/>
          <w:szCs w:val="24"/>
          <w:lang w:val="uk-UA"/>
        </w:rPr>
        <w:t xml:space="preserve"> "</w:t>
      </w:r>
      <w:r w:rsidRPr="00155903">
        <w:rPr>
          <w:i/>
          <w:spacing w:val="-6"/>
          <w:sz w:val="24"/>
          <w:szCs w:val="24"/>
          <w:lang w:val="en-US"/>
        </w:rPr>
        <w:t>KPI</w:t>
      </w:r>
      <w:r w:rsidRPr="00155903">
        <w:rPr>
          <w:i/>
          <w:spacing w:val="-6"/>
          <w:sz w:val="24"/>
          <w:szCs w:val="24"/>
          <w:lang w:val="uk-UA"/>
        </w:rPr>
        <w:t xml:space="preserve">". </w:t>
      </w:r>
      <w:r w:rsidRPr="00155903">
        <w:rPr>
          <w:i/>
          <w:spacing w:val="-6"/>
          <w:sz w:val="24"/>
          <w:szCs w:val="24"/>
          <w:lang w:val="en-US"/>
        </w:rPr>
        <w:t>Seriia</w:t>
      </w:r>
      <w:r w:rsidRPr="00155903">
        <w:rPr>
          <w:i/>
          <w:spacing w:val="-6"/>
          <w:sz w:val="24"/>
          <w:szCs w:val="24"/>
          <w:lang w:val="uk-UA"/>
        </w:rPr>
        <w:t xml:space="preserve"> </w:t>
      </w:r>
      <w:r w:rsidRPr="00155903">
        <w:rPr>
          <w:i/>
          <w:spacing w:val="-6"/>
          <w:sz w:val="24"/>
          <w:szCs w:val="24"/>
          <w:lang w:val="en-US"/>
        </w:rPr>
        <w:t>Radiotekhnika</w:t>
      </w:r>
      <w:r w:rsidRPr="00155903">
        <w:rPr>
          <w:i/>
          <w:spacing w:val="-6"/>
          <w:sz w:val="24"/>
          <w:szCs w:val="24"/>
          <w:lang w:val="uk-UA"/>
        </w:rPr>
        <w:t xml:space="preserve">, </w:t>
      </w:r>
      <w:r w:rsidRPr="00155903">
        <w:rPr>
          <w:i/>
          <w:spacing w:val="-6"/>
          <w:sz w:val="24"/>
          <w:szCs w:val="24"/>
          <w:lang w:val="en-US"/>
        </w:rPr>
        <w:t>Radioaparatobuduvannia [</w:t>
      </w:r>
      <w:r w:rsidRPr="00155903">
        <w:rPr>
          <w:i/>
          <w:spacing w:val="-6"/>
          <w:sz w:val="24"/>
          <w:szCs w:val="24"/>
          <w:lang w:val="uk-UA"/>
        </w:rPr>
        <w:t xml:space="preserve">Bulletin of NTUU "KPI". </w:t>
      </w:r>
      <w:r w:rsidRPr="00155903">
        <w:rPr>
          <w:i/>
          <w:spacing w:val="-6"/>
          <w:sz w:val="24"/>
          <w:szCs w:val="24"/>
          <w:lang w:val="en-US"/>
        </w:rPr>
        <w:t xml:space="preserve">The </w:t>
      </w:r>
      <w:r w:rsidRPr="00155903">
        <w:rPr>
          <w:i/>
          <w:spacing w:val="-6"/>
          <w:sz w:val="24"/>
          <w:szCs w:val="24"/>
          <w:lang w:val="uk-UA"/>
        </w:rPr>
        <w:t xml:space="preserve">series Radio Engineering, Radio Equipment </w:t>
      </w:r>
      <w:r w:rsidRPr="00155903">
        <w:rPr>
          <w:i/>
          <w:sz w:val="24"/>
          <w:szCs w:val="24"/>
          <w:lang w:val="uk-UA"/>
        </w:rPr>
        <w:t>Construction</w:t>
      </w:r>
      <w:r w:rsidRPr="00155903">
        <w:rPr>
          <w:i/>
          <w:sz w:val="24"/>
          <w:szCs w:val="24"/>
          <w:lang w:val="en-US"/>
        </w:rPr>
        <w:t>]</w:t>
      </w:r>
      <w:r w:rsidRPr="00155903">
        <w:rPr>
          <w:i/>
          <w:sz w:val="24"/>
          <w:szCs w:val="24"/>
          <w:lang w:val="uk-UA"/>
        </w:rPr>
        <w:t>,</w:t>
      </w:r>
      <w:r w:rsidRPr="00155903">
        <w:rPr>
          <w:sz w:val="24"/>
          <w:szCs w:val="24"/>
          <w:lang w:val="uk-UA"/>
        </w:rPr>
        <w:t xml:space="preserve"> </w:t>
      </w:r>
      <w:r w:rsidRPr="00155903">
        <w:rPr>
          <w:i/>
          <w:sz w:val="24"/>
          <w:szCs w:val="24"/>
          <w:lang w:val="en-US"/>
        </w:rPr>
        <w:t>Iss</w:t>
      </w:r>
      <w:r w:rsidRPr="00155903">
        <w:rPr>
          <w:i/>
          <w:sz w:val="24"/>
          <w:szCs w:val="24"/>
          <w:lang w:val="uk-UA"/>
        </w:rPr>
        <w:t>. 95</w:t>
      </w:r>
      <w:r w:rsidRPr="00155903">
        <w:rPr>
          <w:i/>
          <w:sz w:val="24"/>
          <w:szCs w:val="24"/>
          <w:lang w:val="en-US"/>
        </w:rPr>
        <w:t>,</w:t>
      </w:r>
      <w:r w:rsidRPr="00155903">
        <w:rPr>
          <w:sz w:val="24"/>
          <w:szCs w:val="24"/>
          <w:lang w:val="uk-UA"/>
        </w:rPr>
        <w:t xml:space="preserve"> 23‒30.</w:t>
      </w:r>
      <w:r w:rsidRPr="00155903">
        <w:rPr>
          <w:sz w:val="24"/>
          <w:szCs w:val="24"/>
          <w:lang w:val="en-US"/>
        </w:rPr>
        <w:t xml:space="preserve"> </w:t>
      </w:r>
      <w:hyperlink r:id="rId72" w:history="1">
        <w:r w:rsidRPr="00155903">
          <w:rPr>
            <w:rStyle w:val="af6"/>
            <w:sz w:val="24"/>
            <w:szCs w:val="24"/>
            <w:lang w:val="en-US"/>
          </w:rPr>
          <w:t>https://doi.org/10.20535/RADAP.2024.95.23-30</w:t>
        </w:r>
      </w:hyperlink>
      <w:r w:rsidRPr="00155903">
        <w:rPr>
          <w:sz w:val="24"/>
          <w:szCs w:val="24"/>
          <w:lang w:val="en-US"/>
        </w:rPr>
        <w:t xml:space="preserve"> [in Ukrainian].</w:t>
      </w:r>
      <w:r w:rsidRPr="00155903">
        <w:rPr>
          <w:spacing w:val="-6"/>
          <w:sz w:val="24"/>
          <w:szCs w:val="24"/>
          <w:lang w:val="en-US"/>
        </w:rPr>
        <w:t xml:space="preserve"> </w:t>
      </w:r>
    </w:p>
    <w:p w:rsidR="00155903" w:rsidRPr="00A51D9C" w:rsidRDefault="00155903" w:rsidP="005C041B">
      <w:pPr>
        <w:spacing w:line="290" w:lineRule="auto"/>
        <w:rPr>
          <w:sz w:val="24"/>
          <w:szCs w:val="24"/>
          <w:lang w:val="en-US"/>
        </w:rPr>
      </w:pPr>
      <w:r>
        <w:rPr>
          <w:sz w:val="24"/>
          <w:szCs w:val="24"/>
          <w:lang w:val="uk-UA"/>
        </w:rPr>
        <w:t>20.</w:t>
      </w:r>
      <w:r>
        <w:rPr>
          <w:sz w:val="24"/>
          <w:szCs w:val="24"/>
          <w:lang w:val="en-US"/>
        </w:rPr>
        <w:t> </w:t>
      </w:r>
      <w:r w:rsidRPr="00DB3F9C">
        <w:rPr>
          <w:sz w:val="24"/>
          <w:szCs w:val="24"/>
          <w:lang w:val="en-US"/>
        </w:rPr>
        <w:t>Buhaiov</w:t>
      </w:r>
      <w:r>
        <w:rPr>
          <w:sz w:val="24"/>
          <w:szCs w:val="24"/>
          <w:lang w:val="en-US"/>
        </w:rPr>
        <w:t>, </w:t>
      </w:r>
      <w:r w:rsidRPr="00DB3F9C">
        <w:rPr>
          <w:sz w:val="24"/>
          <w:szCs w:val="24"/>
          <w:lang w:val="en-US"/>
        </w:rPr>
        <w:t>M</w:t>
      </w:r>
      <w:r w:rsidRPr="00965466">
        <w:rPr>
          <w:sz w:val="24"/>
          <w:szCs w:val="24"/>
          <w:lang w:val="uk-UA"/>
        </w:rPr>
        <w:t>.</w:t>
      </w:r>
      <w:r>
        <w:rPr>
          <w:sz w:val="24"/>
          <w:szCs w:val="24"/>
          <w:lang w:val="en-US"/>
        </w:rPr>
        <w:t> </w:t>
      </w:r>
      <w:r w:rsidRPr="00DB3F9C">
        <w:rPr>
          <w:sz w:val="24"/>
          <w:szCs w:val="24"/>
          <w:lang w:val="en-US"/>
        </w:rPr>
        <w:t>V</w:t>
      </w:r>
      <w:r w:rsidRPr="00965466">
        <w:rPr>
          <w:sz w:val="24"/>
          <w:szCs w:val="24"/>
          <w:lang w:val="uk-UA"/>
        </w:rPr>
        <w:t xml:space="preserve">., </w:t>
      </w:r>
      <w:r w:rsidRPr="00DB3F9C">
        <w:rPr>
          <w:sz w:val="24"/>
          <w:szCs w:val="24"/>
          <w:lang w:val="en-US"/>
        </w:rPr>
        <w:t>Zakirov</w:t>
      </w:r>
      <w:r>
        <w:rPr>
          <w:sz w:val="24"/>
          <w:szCs w:val="24"/>
          <w:lang w:val="en-US"/>
        </w:rPr>
        <w:t>, </w:t>
      </w:r>
      <w:r w:rsidRPr="00DB3F9C">
        <w:rPr>
          <w:sz w:val="24"/>
          <w:szCs w:val="24"/>
          <w:lang w:val="en-US"/>
        </w:rPr>
        <w:t>S</w:t>
      </w:r>
      <w:r>
        <w:rPr>
          <w:sz w:val="24"/>
          <w:szCs w:val="24"/>
          <w:lang w:val="uk-UA"/>
        </w:rPr>
        <w:t>.</w:t>
      </w:r>
      <w:r>
        <w:rPr>
          <w:sz w:val="24"/>
          <w:szCs w:val="24"/>
          <w:lang w:val="en-US"/>
        </w:rPr>
        <w:t> </w:t>
      </w:r>
      <w:r w:rsidRPr="00DB3F9C">
        <w:rPr>
          <w:sz w:val="24"/>
          <w:szCs w:val="24"/>
          <w:lang w:val="en-US"/>
        </w:rPr>
        <w:t>V</w:t>
      </w:r>
      <w:r w:rsidRPr="00965466">
        <w:rPr>
          <w:sz w:val="24"/>
          <w:szCs w:val="24"/>
          <w:lang w:val="uk-UA"/>
        </w:rPr>
        <w:t xml:space="preserve">., </w:t>
      </w:r>
      <w:r w:rsidRPr="00DB3F9C">
        <w:rPr>
          <w:sz w:val="24"/>
          <w:szCs w:val="24"/>
          <w:lang w:val="en-US"/>
        </w:rPr>
        <w:t>Kliaznyka</w:t>
      </w:r>
      <w:r>
        <w:rPr>
          <w:sz w:val="24"/>
          <w:szCs w:val="24"/>
          <w:lang w:val="en-US"/>
        </w:rPr>
        <w:t>, </w:t>
      </w:r>
      <w:r w:rsidRPr="00DB3F9C">
        <w:rPr>
          <w:sz w:val="24"/>
          <w:szCs w:val="24"/>
          <w:lang w:val="en-US"/>
        </w:rPr>
        <w:t>V</w:t>
      </w:r>
      <w:r>
        <w:rPr>
          <w:sz w:val="24"/>
          <w:szCs w:val="24"/>
          <w:lang w:val="uk-UA"/>
        </w:rPr>
        <w:t>.</w:t>
      </w:r>
      <w:r>
        <w:rPr>
          <w:sz w:val="24"/>
          <w:szCs w:val="24"/>
          <w:lang w:val="en-US"/>
        </w:rPr>
        <w:t> </w:t>
      </w:r>
      <w:r w:rsidRPr="00DB3F9C">
        <w:rPr>
          <w:sz w:val="24"/>
          <w:szCs w:val="24"/>
          <w:lang w:val="en-US"/>
        </w:rPr>
        <w:t>V</w:t>
      </w:r>
      <w:r w:rsidRPr="00965466">
        <w:rPr>
          <w:sz w:val="24"/>
          <w:szCs w:val="24"/>
          <w:lang w:val="uk-UA"/>
        </w:rPr>
        <w:t xml:space="preserve">., </w:t>
      </w:r>
      <w:r>
        <w:rPr>
          <w:sz w:val="24"/>
          <w:szCs w:val="24"/>
          <w:lang w:val="en-US"/>
        </w:rPr>
        <w:t xml:space="preserve">&amp; </w:t>
      </w:r>
      <w:r w:rsidRPr="00DB3F9C">
        <w:rPr>
          <w:sz w:val="24"/>
          <w:szCs w:val="24"/>
          <w:lang w:val="en-US"/>
        </w:rPr>
        <w:t>Honcharov</w:t>
      </w:r>
      <w:r>
        <w:rPr>
          <w:sz w:val="24"/>
          <w:szCs w:val="24"/>
          <w:lang w:val="en-US"/>
        </w:rPr>
        <w:t>, </w:t>
      </w:r>
      <w:r w:rsidRPr="00DB3F9C">
        <w:rPr>
          <w:sz w:val="24"/>
          <w:szCs w:val="24"/>
          <w:lang w:val="en-US"/>
        </w:rPr>
        <w:t>D</w:t>
      </w:r>
      <w:r>
        <w:rPr>
          <w:sz w:val="24"/>
          <w:szCs w:val="24"/>
          <w:lang w:val="uk-UA"/>
        </w:rPr>
        <w:t>.</w:t>
      </w:r>
      <w:r>
        <w:rPr>
          <w:sz w:val="24"/>
          <w:szCs w:val="24"/>
          <w:lang w:val="en-US"/>
        </w:rPr>
        <w:t> </w:t>
      </w:r>
      <w:r w:rsidRPr="00DB3F9C">
        <w:rPr>
          <w:sz w:val="24"/>
          <w:szCs w:val="24"/>
          <w:lang w:val="en-US"/>
        </w:rPr>
        <w:t>O</w:t>
      </w:r>
      <w:r w:rsidRPr="00965466">
        <w:rPr>
          <w:sz w:val="24"/>
          <w:szCs w:val="24"/>
          <w:lang w:val="uk-UA"/>
        </w:rPr>
        <w:t xml:space="preserve">. </w:t>
      </w:r>
      <w:r>
        <w:rPr>
          <w:sz w:val="24"/>
          <w:szCs w:val="24"/>
          <w:lang w:val="en-US"/>
        </w:rPr>
        <w:t>(</w:t>
      </w:r>
      <w:r w:rsidRPr="00DB3F9C">
        <w:rPr>
          <w:sz w:val="24"/>
          <w:szCs w:val="24"/>
          <w:lang w:val="en-US"/>
        </w:rPr>
        <w:t>2023</w:t>
      </w:r>
      <w:r>
        <w:rPr>
          <w:sz w:val="24"/>
          <w:szCs w:val="24"/>
          <w:lang w:val="en-US"/>
        </w:rPr>
        <w:t xml:space="preserve">). </w:t>
      </w:r>
      <w:r w:rsidRPr="00DB3F9C">
        <w:rPr>
          <w:sz w:val="24"/>
          <w:szCs w:val="24"/>
          <w:lang w:val="en-US"/>
        </w:rPr>
        <w:t>Avtomatychnyi</w:t>
      </w:r>
      <w:r w:rsidRPr="00965466">
        <w:rPr>
          <w:sz w:val="24"/>
          <w:szCs w:val="24"/>
          <w:lang w:val="uk-UA"/>
        </w:rPr>
        <w:t xml:space="preserve"> </w:t>
      </w:r>
      <w:r w:rsidRPr="00DB3F9C">
        <w:rPr>
          <w:sz w:val="24"/>
          <w:szCs w:val="24"/>
          <w:lang w:val="en-US"/>
        </w:rPr>
        <w:t>analiz</w:t>
      </w:r>
      <w:r w:rsidRPr="00965466">
        <w:rPr>
          <w:sz w:val="24"/>
          <w:szCs w:val="24"/>
          <w:lang w:val="uk-UA"/>
        </w:rPr>
        <w:t xml:space="preserve"> </w:t>
      </w:r>
      <w:r w:rsidRPr="00DB3F9C">
        <w:rPr>
          <w:sz w:val="24"/>
          <w:szCs w:val="24"/>
          <w:lang w:val="en-US"/>
        </w:rPr>
        <w:t>zavantazhenosti</w:t>
      </w:r>
      <w:r w:rsidRPr="00965466">
        <w:rPr>
          <w:sz w:val="24"/>
          <w:szCs w:val="24"/>
          <w:lang w:val="uk-UA"/>
        </w:rPr>
        <w:t xml:space="preserve"> </w:t>
      </w:r>
      <w:r w:rsidRPr="00DB3F9C">
        <w:rPr>
          <w:sz w:val="24"/>
          <w:szCs w:val="24"/>
          <w:lang w:val="en-US"/>
        </w:rPr>
        <w:t>radiochastotnoho</w:t>
      </w:r>
      <w:r w:rsidRPr="00965466">
        <w:rPr>
          <w:sz w:val="24"/>
          <w:szCs w:val="24"/>
          <w:lang w:val="uk-UA"/>
        </w:rPr>
        <w:t xml:space="preserve"> </w:t>
      </w:r>
      <w:r w:rsidRPr="00DB3F9C">
        <w:rPr>
          <w:sz w:val="24"/>
          <w:szCs w:val="24"/>
          <w:lang w:val="en-US"/>
        </w:rPr>
        <w:t>spektra</w:t>
      </w:r>
      <w:r w:rsidRPr="00965466">
        <w:rPr>
          <w:sz w:val="24"/>
          <w:szCs w:val="24"/>
          <w:lang w:val="uk-UA"/>
        </w:rPr>
        <w:t xml:space="preserve"> </w:t>
      </w:r>
      <w:r w:rsidRPr="00DB3F9C">
        <w:rPr>
          <w:sz w:val="24"/>
          <w:szCs w:val="24"/>
          <w:lang w:val="en-US"/>
        </w:rPr>
        <w:t>ta</w:t>
      </w:r>
      <w:r w:rsidRPr="00965466">
        <w:rPr>
          <w:sz w:val="24"/>
          <w:szCs w:val="24"/>
          <w:lang w:val="uk-UA"/>
        </w:rPr>
        <w:t xml:space="preserve"> </w:t>
      </w:r>
      <w:r w:rsidRPr="00DB3F9C">
        <w:rPr>
          <w:sz w:val="24"/>
          <w:szCs w:val="24"/>
          <w:lang w:val="en-US"/>
        </w:rPr>
        <w:t>selektsiia</w:t>
      </w:r>
      <w:r w:rsidRPr="00965466">
        <w:rPr>
          <w:sz w:val="24"/>
          <w:szCs w:val="24"/>
          <w:lang w:val="uk-UA"/>
        </w:rPr>
        <w:t xml:space="preserve"> </w:t>
      </w:r>
      <w:r w:rsidRPr="00DB3F9C">
        <w:rPr>
          <w:sz w:val="24"/>
          <w:szCs w:val="24"/>
          <w:lang w:val="en-US"/>
        </w:rPr>
        <w:t>syhnaliv</w:t>
      </w:r>
      <w:r w:rsidRPr="00965466">
        <w:rPr>
          <w:sz w:val="24"/>
          <w:szCs w:val="24"/>
          <w:lang w:val="uk-UA"/>
        </w:rPr>
        <w:t xml:space="preserve"> </w:t>
      </w:r>
      <w:r>
        <w:rPr>
          <w:sz w:val="24"/>
          <w:szCs w:val="24"/>
          <w:lang w:val="en-US"/>
        </w:rPr>
        <w:t>[</w:t>
      </w:r>
      <w:r w:rsidRPr="00042662">
        <w:rPr>
          <w:sz w:val="24"/>
          <w:szCs w:val="24"/>
          <w:lang w:val="en-US"/>
        </w:rPr>
        <w:t>Automatic Spectrum Sensing AND Signal Selection</w:t>
      </w:r>
      <w:r>
        <w:rPr>
          <w:sz w:val="24"/>
          <w:szCs w:val="24"/>
          <w:lang w:val="en-US"/>
        </w:rPr>
        <w:t xml:space="preserve">]. </w:t>
      </w:r>
      <w:r w:rsidRPr="00400FCB">
        <w:rPr>
          <w:i/>
          <w:sz w:val="24"/>
          <w:szCs w:val="24"/>
          <w:lang w:val="uk-UA"/>
        </w:rPr>
        <w:t xml:space="preserve">Problemy stvorennia, vyprobuvannia, zastosuvannia ta ekspluatatsii skladnykh informatsiinykh system : zb. nauk. </w:t>
      </w:r>
      <w:r w:rsidRPr="00400FCB">
        <w:rPr>
          <w:i/>
          <w:sz w:val="24"/>
          <w:szCs w:val="24"/>
          <w:lang w:val="en-US"/>
        </w:rPr>
        <w:t>p</w:t>
      </w:r>
      <w:r w:rsidRPr="00400FCB">
        <w:rPr>
          <w:i/>
          <w:sz w:val="24"/>
          <w:szCs w:val="24"/>
          <w:lang w:val="uk-UA"/>
        </w:rPr>
        <w:t>rats</w:t>
      </w:r>
      <w:r w:rsidRPr="00400FCB">
        <w:rPr>
          <w:i/>
          <w:sz w:val="24"/>
          <w:szCs w:val="24"/>
          <w:lang w:val="en-US"/>
        </w:rPr>
        <w:t xml:space="preserve"> [</w:t>
      </w:r>
      <w:r w:rsidRPr="00C14329">
        <w:rPr>
          <w:bCs/>
          <w:i/>
          <w:sz w:val="24"/>
          <w:szCs w:val="24"/>
          <w:lang w:val="en-US"/>
        </w:rPr>
        <w:t>Problems of Construction, Testing, Application and Operation of Complex Information Systems.</w:t>
      </w:r>
      <w:r>
        <w:rPr>
          <w:bCs/>
          <w:i/>
          <w:sz w:val="24"/>
          <w:szCs w:val="24"/>
          <w:lang w:val="en-US"/>
        </w:rPr>
        <w:t xml:space="preserve"> </w:t>
      </w:r>
      <w:r w:rsidRPr="00400FCB">
        <w:rPr>
          <w:bCs/>
          <w:i/>
          <w:sz w:val="24"/>
          <w:szCs w:val="24"/>
          <w:lang w:val="en-US"/>
        </w:rPr>
        <w:t>Scientific</w:t>
      </w:r>
      <w:r>
        <w:rPr>
          <w:bCs/>
          <w:i/>
          <w:sz w:val="24"/>
          <w:szCs w:val="24"/>
          <w:lang w:val="en-US"/>
        </w:rPr>
        <w:t xml:space="preserve"> </w:t>
      </w:r>
      <w:r w:rsidRPr="00400FCB">
        <w:rPr>
          <w:bCs/>
          <w:i/>
          <w:sz w:val="24"/>
          <w:szCs w:val="24"/>
          <w:lang w:val="en-US"/>
        </w:rPr>
        <w:t>journal</w:t>
      </w:r>
      <w:r>
        <w:rPr>
          <w:bCs/>
          <w:i/>
          <w:sz w:val="24"/>
          <w:szCs w:val="24"/>
          <w:lang w:val="en-US"/>
        </w:rPr>
        <w:t xml:space="preserve"> </w:t>
      </w:r>
      <w:r w:rsidRPr="00400FCB">
        <w:rPr>
          <w:bCs/>
          <w:i/>
          <w:sz w:val="24"/>
          <w:szCs w:val="24"/>
          <w:lang w:val="en-US"/>
        </w:rPr>
        <w:t>of</w:t>
      </w:r>
      <w:r>
        <w:rPr>
          <w:bCs/>
          <w:i/>
          <w:sz w:val="24"/>
          <w:szCs w:val="24"/>
          <w:lang w:val="en-US"/>
        </w:rPr>
        <w:t xml:space="preserve"> </w:t>
      </w:r>
      <w:r w:rsidRPr="00400FCB">
        <w:rPr>
          <w:bCs/>
          <w:i/>
          <w:sz w:val="24"/>
          <w:szCs w:val="24"/>
          <w:lang w:val="en-US"/>
        </w:rPr>
        <w:t>Korolov</w:t>
      </w:r>
      <w:r>
        <w:rPr>
          <w:bCs/>
          <w:i/>
          <w:sz w:val="24"/>
          <w:szCs w:val="24"/>
          <w:lang w:val="en-US"/>
        </w:rPr>
        <w:t xml:space="preserve"> </w:t>
      </w:r>
      <w:r w:rsidRPr="00400FCB">
        <w:rPr>
          <w:bCs/>
          <w:i/>
          <w:sz w:val="24"/>
          <w:szCs w:val="24"/>
          <w:lang w:val="en-US"/>
        </w:rPr>
        <w:t>Zhytomyr</w:t>
      </w:r>
      <w:r>
        <w:rPr>
          <w:bCs/>
          <w:i/>
          <w:sz w:val="24"/>
          <w:szCs w:val="24"/>
          <w:lang w:val="en-US"/>
        </w:rPr>
        <w:t xml:space="preserve"> </w:t>
      </w:r>
      <w:r w:rsidRPr="00400FCB">
        <w:rPr>
          <w:bCs/>
          <w:i/>
          <w:sz w:val="24"/>
          <w:szCs w:val="24"/>
          <w:lang w:val="en-US"/>
        </w:rPr>
        <w:t>Military</w:t>
      </w:r>
      <w:r>
        <w:rPr>
          <w:bCs/>
          <w:i/>
          <w:sz w:val="24"/>
          <w:szCs w:val="24"/>
          <w:lang w:val="en-US"/>
        </w:rPr>
        <w:t xml:space="preserve"> </w:t>
      </w:r>
      <w:r w:rsidRPr="00400FCB">
        <w:rPr>
          <w:bCs/>
          <w:i/>
          <w:sz w:val="24"/>
          <w:szCs w:val="24"/>
          <w:lang w:val="en-US"/>
        </w:rPr>
        <w:t>Institut</w:t>
      </w:r>
      <w:r w:rsidRPr="009D40DB">
        <w:rPr>
          <w:bCs/>
          <w:i/>
          <w:sz w:val="24"/>
          <w:szCs w:val="24"/>
          <w:lang w:val="en-US"/>
        </w:rPr>
        <w:t>e</w:t>
      </w:r>
      <w:r w:rsidRPr="009D40DB">
        <w:rPr>
          <w:i/>
          <w:sz w:val="24"/>
          <w:szCs w:val="24"/>
          <w:lang w:val="en-US"/>
        </w:rPr>
        <w:t>]</w:t>
      </w:r>
      <w:r>
        <w:rPr>
          <w:i/>
          <w:sz w:val="24"/>
          <w:szCs w:val="24"/>
          <w:lang w:val="en-US"/>
        </w:rPr>
        <w:t>,</w:t>
      </w:r>
      <w:r w:rsidRPr="00DB3F9C">
        <w:rPr>
          <w:sz w:val="24"/>
          <w:szCs w:val="24"/>
          <w:lang w:val="uk-UA"/>
        </w:rPr>
        <w:t xml:space="preserve"> </w:t>
      </w:r>
      <w:r w:rsidRPr="00400FCB">
        <w:rPr>
          <w:i/>
          <w:sz w:val="24"/>
          <w:szCs w:val="24"/>
          <w:lang w:val="en-US"/>
        </w:rPr>
        <w:t>Iss</w:t>
      </w:r>
      <w:r w:rsidRPr="00400FCB">
        <w:rPr>
          <w:i/>
          <w:sz w:val="24"/>
          <w:szCs w:val="24"/>
          <w:lang w:val="uk-UA"/>
        </w:rPr>
        <w:t>.</w:t>
      </w:r>
      <w:r w:rsidRPr="00400FCB">
        <w:rPr>
          <w:i/>
          <w:sz w:val="24"/>
          <w:szCs w:val="24"/>
          <w:lang w:val="en-US"/>
        </w:rPr>
        <w:t> </w:t>
      </w:r>
      <w:r>
        <w:rPr>
          <w:i/>
          <w:sz w:val="24"/>
          <w:szCs w:val="24"/>
          <w:lang w:val="uk-UA"/>
        </w:rPr>
        <w:t>25</w:t>
      </w:r>
      <w:r>
        <w:rPr>
          <w:i/>
          <w:sz w:val="24"/>
          <w:szCs w:val="24"/>
          <w:lang w:val="en-US"/>
        </w:rPr>
        <w:t> </w:t>
      </w:r>
      <w:r w:rsidRPr="00FD226F">
        <w:rPr>
          <w:sz w:val="24"/>
          <w:szCs w:val="24"/>
          <w:lang w:val="uk-UA"/>
        </w:rPr>
        <w:t>(</w:t>
      </w:r>
      <w:r w:rsidRPr="00FD226F">
        <w:rPr>
          <w:sz w:val="24"/>
          <w:szCs w:val="24"/>
          <w:lang w:val="en-US"/>
        </w:rPr>
        <w:t>I</w:t>
      </w:r>
      <w:r w:rsidRPr="00FD226F">
        <w:rPr>
          <w:sz w:val="24"/>
          <w:szCs w:val="24"/>
          <w:lang w:val="uk-UA"/>
        </w:rPr>
        <w:t>),</w:t>
      </w:r>
      <w:r w:rsidRPr="00DB3F9C">
        <w:rPr>
          <w:sz w:val="24"/>
          <w:szCs w:val="24"/>
          <w:lang w:val="uk-UA"/>
        </w:rPr>
        <w:t xml:space="preserve"> </w:t>
      </w:r>
      <w:r w:rsidRPr="00DB3F9C">
        <w:rPr>
          <w:sz w:val="24"/>
          <w:szCs w:val="24"/>
          <w:lang w:val="en-US"/>
        </w:rPr>
        <w:t xml:space="preserve">4‒18. </w:t>
      </w:r>
      <w:hyperlink r:id="rId73" w:history="1">
        <w:r w:rsidRPr="001A7104">
          <w:rPr>
            <w:rStyle w:val="af6"/>
            <w:sz w:val="24"/>
            <w:szCs w:val="24"/>
            <w:lang w:val="en-US"/>
          </w:rPr>
          <w:t>https://doi.org/10.46972/2076-1546.2023.25.01</w:t>
        </w:r>
      </w:hyperlink>
      <w:r>
        <w:rPr>
          <w:sz w:val="24"/>
          <w:szCs w:val="24"/>
          <w:lang w:val="en-US"/>
        </w:rPr>
        <w:t xml:space="preserve"> </w:t>
      </w:r>
      <w:r w:rsidRPr="008C4727">
        <w:rPr>
          <w:sz w:val="24"/>
          <w:szCs w:val="24"/>
          <w:lang w:val="en-US"/>
        </w:rPr>
        <w:t>[in Ukrainian].</w:t>
      </w:r>
      <w:r>
        <w:rPr>
          <w:sz w:val="24"/>
          <w:szCs w:val="24"/>
          <w:lang w:val="en-US"/>
        </w:rPr>
        <w:t xml:space="preserve"> </w:t>
      </w:r>
    </w:p>
    <w:p w:rsidR="00155903" w:rsidRPr="00B64EFD" w:rsidRDefault="00155903" w:rsidP="005C041B">
      <w:pPr>
        <w:spacing w:line="290" w:lineRule="auto"/>
        <w:rPr>
          <w:sz w:val="24"/>
          <w:szCs w:val="24"/>
          <w:lang w:val="en-US"/>
        </w:rPr>
      </w:pPr>
      <w:r w:rsidRPr="00B64EFD">
        <w:rPr>
          <w:sz w:val="24"/>
          <w:szCs w:val="24"/>
          <w:lang w:val="uk-UA"/>
        </w:rPr>
        <w:t>21. Buhaiov</w:t>
      </w:r>
      <w:r>
        <w:rPr>
          <w:sz w:val="24"/>
          <w:szCs w:val="24"/>
          <w:lang w:val="en-US"/>
        </w:rPr>
        <w:t>,</w:t>
      </w:r>
      <w:r w:rsidRPr="00B64EFD">
        <w:rPr>
          <w:sz w:val="24"/>
          <w:szCs w:val="24"/>
          <w:lang w:val="uk-UA"/>
        </w:rPr>
        <w:t xml:space="preserve"> M. V. </w:t>
      </w:r>
      <w:r>
        <w:rPr>
          <w:sz w:val="24"/>
          <w:szCs w:val="24"/>
          <w:lang w:val="en-US"/>
        </w:rPr>
        <w:t>(</w:t>
      </w:r>
      <w:r w:rsidRPr="00B64EFD">
        <w:rPr>
          <w:sz w:val="24"/>
          <w:szCs w:val="24"/>
          <w:lang w:val="uk-UA"/>
        </w:rPr>
        <w:t>2024</w:t>
      </w:r>
      <w:r>
        <w:rPr>
          <w:sz w:val="24"/>
          <w:szCs w:val="24"/>
          <w:lang w:val="en-US"/>
        </w:rPr>
        <w:t xml:space="preserve">). </w:t>
      </w:r>
      <w:r w:rsidRPr="00B64EFD">
        <w:rPr>
          <w:sz w:val="24"/>
          <w:szCs w:val="24"/>
          <w:lang w:val="en-US"/>
        </w:rPr>
        <w:t>Аlgorithm for Spectrum Sensing and Signal Selection by External Parameters</w:t>
      </w:r>
      <w:r>
        <w:rPr>
          <w:sz w:val="24"/>
          <w:szCs w:val="24"/>
          <w:lang w:val="en-US"/>
        </w:rPr>
        <w:t>.</w:t>
      </w:r>
      <w:r w:rsidRPr="00B64EFD">
        <w:rPr>
          <w:sz w:val="24"/>
          <w:szCs w:val="24"/>
          <w:lang w:val="en-US"/>
        </w:rPr>
        <w:t xml:space="preserve"> </w:t>
      </w:r>
      <w:r w:rsidRPr="00234A3C">
        <w:rPr>
          <w:i/>
          <w:sz w:val="24"/>
          <w:szCs w:val="24"/>
          <w:lang w:val="en-US"/>
        </w:rPr>
        <w:t>Visnyk</w:t>
      </w:r>
      <w:r w:rsidRPr="00234A3C">
        <w:rPr>
          <w:i/>
          <w:sz w:val="24"/>
          <w:szCs w:val="24"/>
          <w:lang w:val="uk-UA"/>
        </w:rPr>
        <w:t xml:space="preserve"> </w:t>
      </w:r>
      <w:r w:rsidRPr="00234A3C">
        <w:rPr>
          <w:i/>
          <w:sz w:val="24"/>
          <w:szCs w:val="24"/>
          <w:lang w:val="en-US"/>
        </w:rPr>
        <w:t>NTUU</w:t>
      </w:r>
      <w:r w:rsidRPr="00234A3C">
        <w:rPr>
          <w:i/>
          <w:sz w:val="24"/>
          <w:szCs w:val="24"/>
          <w:lang w:val="uk-UA"/>
        </w:rPr>
        <w:t xml:space="preserve"> "</w:t>
      </w:r>
      <w:r w:rsidRPr="00234A3C">
        <w:rPr>
          <w:i/>
          <w:sz w:val="24"/>
          <w:szCs w:val="24"/>
          <w:lang w:val="en-US"/>
        </w:rPr>
        <w:t>KPI</w:t>
      </w:r>
      <w:r w:rsidRPr="00234A3C">
        <w:rPr>
          <w:i/>
          <w:sz w:val="24"/>
          <w:szCs w:val="24"/>
          <w:lang w:val="uk-UA"/>
        </w:rPr>
        <w:t xml:space="preserve">". </w:t>
      </w:r>
      <w:r w:rsidRPr="00234A3C">
        <w:rPr>
          <w:i/>
          <w:sz w:val="24"/>
          <w:szCs w:val="24"/>
          <w:lang w:val="en-US"/>
        </w:rPr>
        <w:t>Seriia</w:t>
      </w:r>
      <w:r w:rsidRPr="00234A3C">
        <w:rPr>
          <w:i/>
          <w:sz w:val="24"/>
          <w:szCs w:val="24"/>
          <w:lang w:val="uk-UA"/>
        </w:rPr>
        <w:t xml:space="preserve"> </w:t>
      </w:r>
      <w:r w:rsidRPr="00234A3C">
        <w:rPr>
          <w:i/>
          <w:sz w:val="24"/>
          <w:szCs w:val="24"/>
          <w:lang w:val="en-US"/>
        </w:rPr>
        <w:t>Radiotekhnika</w:t>
      </w:r>
      <w:r w:rsidRPr="00234A3C">
        <w:rPr>
          <w:i/>
          <w:sz w:val="24"/>
          <w:szCs w:val="24"/>
          <w:lang w:val="uk-UA"/>
        </w:rPr>
        <w:t xml:space="preserve">, </w:t>
      </w:r>
      <w:r w:rsidRPr="00234A3C">
        <w:rPr>
          <w:i/>
          <w:sz w:val="24"/>
          <w:szCs w:val="24"/>
          <w:lang w:val="en-US"/>
        </w:rPr>
        <w:t>Radioaparatobuduvannia [</w:t>
      </w:r>
      <w:r w:rsidRPr="00234A3C">
        <w:rPr>
          <w:i/>
          <w:sz w:val="24"/>
          <w:szCs w:val="24"/>
          <w:lang w:val="uk-UA"/>
        </w:rPr>
        <w:t xml:space="preserve">Bulletin of NTUU "KPI". </w:t>
      </w:r>
      <w:r w:rsidRPr="00234A3C">
        <w:rPr>
          <w:i/>
          <w:sz w:val="24"/>
          <w:szCs w:val="24"/>
          <w:lang w:val="en-US"/>
        </w:rPr>
        <w:t xml:space="preserve">The </w:t>
      </w:r>
      <w:r w:rsidRPr="00234A3C">
        <w:rPr>
          <w:i/>
          <w:sz w:val="24"/>
          <w:szCs w:val="24"/>
          <w:lang w:val="uk-UA"/>
        </w:rPr>
        <w:t>series Radio Engineering, Radio Equipment Construction</w:t>
      </w:r>
      <w:r w:rsidRPr="00234A3C">
        <w:rPr>
          <w:i/>
          <w:sz w:val="24"/>
          <w:szCs w:val="24"/>
          <w:lang w:val="en-US"/>
        </w:rPr>
        <w:t>]</w:t>
      </w:r>
      <w:r>
        <w:rPr>
          <w:i/>
          <w:sz w:val="24"/>
          <w:szCs w:val="24"/>
          <w:lang w:val="uk-UA"/>
        </w:rPr>
        <w:t>,</w:t>
      </w:r>
      <w:r w:rsidRPr="00B64EFD">
        <w:rPr>
          <w:sz w:val="24"/>
          <w:szCs w:val="24"/>
          <w:lang w:val="uk-UA"/>
        </w:rPr>
        <w:t xml:space="preserve"> </w:t>
      </w:r>
      <w:r w:rsidRPr="008364FE">
        <w:rPr>
          <w:i/>
          <w:sz w:val="24"/>
          <w:szCs w:val="24"/>
          <w:lang w:val="en-US"/>
        </w:rPr>
        <w:t>Iss</w:t>
      </w:r>
      <w:r w:rsidRPr="008364FE">
        <w:rPr>
          <w:i/>
          <w:sz w:val="24"/>
          <w:szCs w:val="24"/>
          <w:lang w:val="uk-UA"/>
        </w:rPr>
        <w:t>. 95</w:t>
      </w:r>
      <w:r>
        <w:rPr>
          <w:i/>
          <w:sz w:val="24"/>
          <w:szCs w:val="24"/>
          <w:lang w:val="en-US"/>
        </w:rPr>
        <w:t>,</w:t>
      </w:r>
      <w:r w:rsidRPr="00B64EFD">
        <w:rPr>
          <w:sz w:val="24"/>
          <w:szCs w:val="24"/>
          <w:lang w:val="uk-UA"/>
        </w:rPr>
        <w:t xml:space="preserve"> 5</w:t>
      </w:r>
      <w:r w:rsidRPr="00B64EFD">
        <w:rPr>
          <w:sz w:val="24"/>
          <w:szCs w:val="24"/>
          <w:lang w:val="en-US"/>
        </w:rPr>
        <w:t>‒</w:t>
      </w:r>
      <w:r w:rsidRPr="00B64EFD">
        <w:rPr>
          <w:sz w:val="24"/>
          <w:szCs w:val="24"/>
          <w:lang w:val="uk-UA"/>
        </w:rPr>
        <w:t xml:space="preserve">15. </w:t>
      </w:r>
      <w:hyperlink r:id="rId74" w:history="1">
        <w:r w:rsidRPr="00155903">
          <w:rPr>
            <w:rStyle w:val="af6"/>
            <w:sz w:val="24"/>
            <w:szCs w:val="24"/>
            <w:lang w:val="en-US"/>
          </w:rPr>
          <w:t>https://doi.org/10.20535/</w:t>
        </w:r>
        <w:r w:rsidRPr="00BE3953">
          <w:rPr>
            <w:rStyle w:val="af6"/>
            <w:sz w:val="24"/>
            <w:szCs w:val="24"/>
            <w:lang w:val="en-US"/>
          </w:rPr>
          <w:t>RADAP</w:t>
        </w:r>
        <w:r w:rsidRPr="00155903">
          <w:rPr>
            <w:rStyle w:val="af6"/>
            <w:sz w:val="24"/>
            <w:szCs w:val="24"/>
            <w:lang w:val="en-US"/>
          </w:rPr>
          <w:t>.2024.95.5-15</w:t>
        </w:r>
      </w:hyperlink>
    </w:p>
    <w:p w:rsidR="00155903" w:rsidRPr="00DB64FF" w:rsidRDefault="00155903" w:rsidP="005C041B">
      <w:pPr>
        <w:spacing w:line="290" w:lineRule="auto"/>
        <w:rPr>
          <w:sz w:val="24"/>
          <w:szCs w:val="24"/>
          <w:lang w:val="uk-UA"/>
        </w:rPr>
      </w:pPr>
      <w:r w:rsidRPr="00B64EFD">
        <w:rPr>
          <w:sz w:val="24"/>
          <w:szCs w:val="24"/>
          <w:lang w:val="uk-UA"/>
        </w:rPr>
        <w:t>22. Morehouse</w:t>
      </w:r>
      <w:r>
        <w:rPr>
          <w:sz w:val="24"/>
          <w:szCs w:val="24"/>
          <w:lang w:val="en-US"/>
        </w:rPr>
        <w:t>,</w:t>
      </w:r>
      <w:r w:rsidRPr="00B64EFD">
        <w:rPr>
          <w:sz w:val="24"/>
          <w:szCs w:val="24"/>
          <w:lang w:val="uk-UA"/>
        </w:rPr>
        <w:t> T</w:t>
      </w:r>
      <w:r w:rsidRPr="00B64EFD">
        <w:rPr>
          <w:sz w:val="24"/>
          <w:szCs w:val="24"/>
          <w:lang w:val="en-US"/>
        </w:rPr>
        <w:t>.</w:t>
      </w:r>
      <w:r w:rsidRPr="00B64EFD">
        <w:rPr>
          <w:sz w:val="24"/>
          <w:szCs w:val="24"/>
          <w:lang w:val="uk-UA"/>
        </w:rPr>
        <w:t>, Montes</w:t>
      </w:r>
      <w:r>
        <w:rPr>
          <w:sz w:val="24"/>
          <w:szCs w:val="24"/>
          <w:lang w:val="en-US"/>
        </w:rPr>
        <w:t>,</w:t>
      </w:r>
      <w:r w:rsidRPr="00B64EFD">
        <w:rPr>
          <w:sz w:val="24"/>
          <w:szCs w:val="24"/>
          <w:lang w:val="uk-UA"/>
        </w:rPr>
        <w:t xml:space="preserve"> C., </w:t>
      </w:r>
      <w:r>
        <w:rPr>
          <w:sz w:val="24"/>
          <w:szCs w:val="24"/>
          <w:lang w:val="en-US"/>
        </w:rPr>
        <w:t xml:space="preserve">&amp; </w:t>
      </w:r>
      <w:r w:rsidRPr="00B64EFD">
        <w:rPr>
          <w:sz w:val="24"/>
          <w:szCs w:val="24"/>
          <w:lang w:val="uk-UA"/>
        </w:rPr>
        <w:t>Zhou</w:t>
      </w:r>
      <w:r>
        <w:rPr>
          <w:sz w:val="24"/>
          <w:szCs w:val="24"/>
          <w:lang w:val="en-US"/>
        </w:rPr>
        <w:t>,</w:t>
      </w:r>
      <w:r w:rsidRPr="00B64EFD">
        <w:rPr>
          <w:sz w:val="24"/>
          <w:szCs w:val="24"/>
          <w:lang w:val="uk-UA"/>
        </w:rPr>
        <w:t xml:space="preserve"> R. </w:t>
      </w:r>
      <w:r>
        <w:rPr>
          <w:sz w:val="24"/>
          <w:szCs w:val="24"/>
          <w:lang w:val="en-US"/>
        </w:rPr>
        <w:t>(</w:t>
      </w:r>
      <w:r w:rsidRPr="00B64EFD">
        <w:rPr>
          <w:sz w:val="24"/>
          <w:szCs w:val="24"/>
          <w:lang w:val="uk-UA"/>
        </w:rPr>
        <w:t>2023</w:t>
      </w:r>
      <w:r>
        <w:rPr>
          <w:sz w:val="24"/>
          <w:szCs w:val="24"/>
          <w:lang w:val="en-US"/>
        </w:rPr>
        <w:t xml:space="preserve">). </w:t>
      </w:r>
      <w:r w:rsidRPr="00B64EFD">
        <w:rPr>
          <w:sz w:val="24"/>
          <w:szCs w:val="24"/>
          <w:lang w:val="uk-UA"/>
        </w:rPr>
        <w:t>Faster Region-Based CNN Spectrum Sensing and Signal Identiﬁcation in Cluttered RF Environments</w:t>
      </w:r>
      <w:r>
        <w:rPr>
          <w:sz w:val="24"/>
          <w:szCs w:val="24"/>
          <w:lang w:val="en-US"/>
        </w:rPr>
        <w:t>.</w:t>
      </w:r>
      <w:r w:rsidRPr="00B64EFD">
        <w:rPr>
          <w:sz w:val="24"/>
          <w:szCs w:val="24"/>
          <w:lang w:val="uk-UA"/>
        </w:rPr>
        <w:t xml:space="preserve"> </w:t>
      </w:r>
      <w:r w:rsidRPr="004059D1">
        <w:rPr>
          <w:i/>
          <w:sz w:val="24"/>
          <w:szCs w:val="24"/>
          <w:lang w:val="uk-UA"/>
        </w:rPr>
        <w:t>Electrical Engineering and Systems Science</w:t>
      </w:r>
      <w:r w:rsidRPr="00B64EFD">
        <w:rPr>
          <w:sz w:val="24"/>
          <w:szCs w:val="24"/>
          <w:lang w:val="en-US"/>
        </w:rPr>
        <w:t>.</w:t>
      </w:r>
      <w:r w:rsidRPr="00B64EFD">
        <w:rPr>
          <w:sz w:val="24"/>
          <w:szCs w:val="24"/>
          <w:lang w:val="uk-UA"/>
        </w:rPr>
        <w:t xml:space="preserve"> </w:t>
      </w:r>
      <w:hyperlink r:id="rId75" w:history="1">
        <w:r w:rsidRPr="00BE3953">
          <w:rPr>
            <w:rStyle w:val="af6"/>
            <w:sz w:val="24"/>
            <w:szCs w:val="24"/>
            <w:lang w:val="en-US"/>
          </w:rPr>
          <w:t>https://doi.org/10.48550/arXiv.2302.09854</w:t>
        </w:r>
      </w:hyperlink>
    </w:p>
    <w:p w:rsidR="00155903" w:rsidRPr="00D74FEB" w:rsidRDefault="00155903" w:rsidP="005C041B">
      <w:pPr>
        <w:spacing w:line="290" w:lineRule="auto"/>
        <w:rPr>
          <w:sz w:val="24"/>
          <w:szCs w:val="24"/>
          <w:lang w:val="uk-UA"/>
        </w:rPr>
      </w:pPr>
      <w:r w:rsidRPr="00B64EFD">
        <w:rPr>
          <w:sz w:val="24"/>
          <w:szCs w:val="24"/>
          <w:lang w:val="uk-UA"/>
        </w:rPr>
        <w:t>23. </w:t>
      </w:r>
      <w:r w:rsidRPr="00B64EFD">
        <w:rPr>
          <w:sz w:val="24"/>
          <w:szCs w:val="24"/>
          <w:lang w:val="en-US"/>
        </w:rPr>
        <w:t>Li</w:t>
      </w:r>
      <w:r>
        <w:rPr>
          <w:sz w:val="24"/>
          <w:szCs w:val="24"/>
          <w:lang w:val="en-US"/>
        </w:rPr>
        <w:t>,</w:t>
      </w:r>
      <w:r w:rsidRPr="00B64EFD">
        <w:rPr>
          <w:sz w:val="24"/>
          <w:szCs w:val="24"/>
          <w:lang w:val="en-US"/>
        </w:rPr>
        <w:t> W., Wang</w:t>
      </w:r>
      <w:r>
        <w:rPr>
          <w:sz w:val="24"/>
          <w:szCs w:val="24"/>
          <w:lang w:val="en-US"/>
        </w:rPr>
        <w:t>,</w:t>
      </w:r>
      <w:r w:rsidRPr="00B64EFD">
        <w:rPr>
          <w:sz w:val="24"/>
          <w:szCs w:val="24"/>
          <w:lang w:val="en-US"/>
        </w:rPr>
        <w:t xml:space="preserve"> K., </w:t>
      </w:r>
      <w:r>
        <w:rPr>
          <w:sz w:val="24"/>
          <w:szCs w:val="24"/>
          <w:lang w:val="en-US"/>
        </w:rPr>
        <w:t xml:space="preserve">&amp; </w:t>
      </w:r>
      <w:r w:rsidRPr="00B64EFD">
        <w:rPr>
          <w:sz w:val="24"/>
          <w:szCs w:val="24"/>
          <w:lang w:val="en-US"/>
        </w:rPr>
        <w:t>You</w:t>
      </w:r>
      <w:r>
        <w:rPr>
          <w:sz w:val="24"/>
          <w:szCs w:val="24"/>
          <w:lang w:val="en-US"/>
        </w:rPr>
        <w:t>,</w:t>
      </w:r>
      <w:r w:rsidRPr="00B64EFD">
        <w:rPr>
          <w:sz w:val="24"/>
          <w:szCs w:val="24"/>
          <w:lang w:val="en-US"/>
        </w:rPr>
        <w:t xml:space="preserve"> L. </w:t>
      </w:r>
      <w:r>
        <w:rPr>
          <w:sz w:val="24"/>
          <w:szCs w:val="24"/>
          <w:lang w:val="en-US"/>
        </w:rPr>
        <w:t>(</w:t>
      </w:r>
      <w:r w:rsidRPr="00B64EFD">
        <w:rPr>
          <w:sz w:val="24"/>
          <w:szCs w:val="24"/>
          <w:lang w:val="en-US"/>
        </w:rPr>
        <w:t>2020</w:t>
      </w:r>
      <w:r>
        <w:rPr>
          <w:sz w:val="24"/>
          <w:szCs w:val="24"/>
          <w:lang w:val="en-US"/>
        </w:rPr>
        <w:t xml:space="preserve">). </w:t>
      </w:r>
      <w:r w:rsidRPr="00B64EFD">
        <w:rPr>
          <w:sz w:val="24"/>
          <w:szCs w:val="24"/>
          <w:lang w:val="uk-UA"/>
        </w:rPr>
        <w:t>A Deep Convolutional Network for Multitype Signal Detection and Classification in Spectrogram</w:t>
      </w:r>
      <w:r>
        <w:rPr>
          <w:sz w:val="24"/>
          <w:szCs w:val="24"/>
          <w:lang w:val="en-US"/>
        </w:rPr>
        <w:t>.</w:t>
      </w:r>
      <w:r w:rsidRPr="00B64EFD">
        <w:rPr>
          <w:sz w:val="24"/>
          <w:szCs w:val="24"/>
          <w:lang w:val="en-US"/>
        </w:rPr>
        <w:t xml:space="preserve"> </w:t>
      </w:r>
      <w:r w:rsidRPr="004059D1">
        <w:rPr>
          <w:i/>
          <w:sz w:val="24"/>
          <w:szCs w:val="24"/>
          <w:lang w:val="en-US"/>
        </w:rPr>
        <w:t>Mathematical Problems in Engineering.</w:t>
      </w:r>
      <w:r>
        <w:rPr>
          <w:sz w:val="24"/>
          <w:szCs w:val="24"/>
          <w:lang w:val="en-US"/>
        </w:rPr>
        <w:t xml:space="preserve"> </w:t>
      </w:r>
      <w:hyperlink r:id="rId76" w:history="1">
        <w:r w:rsidRPr="00BE3953">
          <w:rPr>
            <w:rStyle w:val="af6"/>
            <w:sz w:val="24"/>
            <w:szCs w:val="24"/>
            <w:lang w:val="en-US"/>
          </w:rPr>
          <w:t>https://doi.org/10.1155/2020/9797302</w:t>
        </w:r>
      </w:hyperlink>
    </w:p>
    <w:p w:rsidR="00155903" w:rsidRPr="00D74FEB" w:rsidRDefault="00155903" w:rsidP="005C041B">
      <w:pPr>
        <w:spacing w:line="290" w:lineRule="auto"/>
        <w:rPr>
          <w:sz w:val="24"/>
          <w:szCs w:val="24"/>
          <w:lang w:val="uk-UA"/>
        </w:rPr>
      </w:pPr>
      <w:r w:rsidRPr="00B64EFD">
        <w:rPr>
          <w:sz w:val="24"/>
          <w:szCs w:val="24"/>
          <w:lang w:val="uk-UA"/>
        </w:rPr>
        <w:t>24. </w:t>
      </w:r>
      <w:r w:rsidRPr="00B64EFD">
        <w:rPr>
          <w:sz w:val="24"/>
          <w:szCs w:val="24"/>
          <w:lang w:val="en-US"/>
        </w:rPr>
        <w:t>Zha</w:t>
      </w:r>
      <w:r>
        <w:rPr>
          <w:sz w:val="24"/>
          <w:szCs w:val="24"/>
          <w:lang w:val="en-US"/>
        </w:rPr>
        <w:t>,</w:t>
      </w:r>
      <w:r w:rsidRPr="00B64EFD">
        <w:rPr>
          <w:sz w:val="24"/>
          <w:szCs w:val="24"/>
          <w:lang w:val="en-US"/>
        </w:rPr>
        <w:t xml:space="preserve"> X. et al. </w:t>
      </w:r>
      <w:r>
        <w:rPr>
          <w:sz w:val="24"/>
          <w:szCs w:val="24"/>
          <w:lang w:val="en-US"/>
        </w:rPr>
        <w:t>(</w:t>
      </w:r>
      <w:r w:rsidRPr="00B64EFD">
        <w:rPr>
          <w:sz w:val="24"/>
          <w:szCs w:val="24"/>
          <w:lang w:val="en-US"/>
        </w:rPr>
        <w:t>2019</w:t>
      </w:r>
      <w:r>
        <w:rPr>
          <w:sz w:val="24"/>
          <w:szCs w:val="24"/>
          <w:lang w:val="en-US"/>
        </w:rPr>
        <w:t xml:space="preserve">). </w:t>
      </w:r>
      <w:r w:rsidRPr="00B64EFD">
        <w:rPr>
          <w:sz w:val="24"/>
          <w:szCs w:val="24"/>
          <w:lang w:val="en-US"/>
        </w:rPr>
        <w:t>A Deep Learning Framework for Signal Detection and Modu</w:t>
      </w:r>
      <w:r>
        <w:rPr>
          <w:sz w:val="24"/>
          <w:szCs w:val="24"/>
          <w:lang w:val="en-US"/>
        </w:rPr>
        <w:t xml:space="preserve">lation Classiﬁcation. </w:t>
      </w:r>
      <w:r w:rsidRPr="004059D1">
        <w:rPr>
          <w:i/>
          <w:sz w:val="24"/>
          <w:szCs w:val="24"/>
          <w:lang w:val="en-US"/>
        </w:rPr>
        <w:t>Sensors, Vol. 19.</w:t>
      </w:r>
      <w:r w:rsidRPr="00B64EFD">
        <w:rPr>
          <w:sz w:val="24"/>
          <w:szCs w:val="24"/>
          <w:lang w:val="en-US"/>
        </w:rPr>
        <w:t xml:space="preserve"> </w:t>
      </w:r>
      <w:hyperlink r:id="rId77" w:history="1">
        <w:r w:rsidRPr="00BE3953">
          <w:rPr>
            <w:rStyle w:val="af6"/>
            <w:sz w:val="24"/>
            <w:szCs w:val="24"/>
            <w:lang w:val="en-US"/>
          </w:rPr>
          <w:t>https://doi.org/10.3390/s19184042</w:t>
        </w:r>
      </w:hyperlink>
    </w:p>
    <w:p w:rsidR="00155903" w:rsidRPr="00B64EFD" w:rsidRDefault="00155903" w:rsidP="005C041B">
      <w:pPr>
        <w:spacing w:line="290" w:lineRule="auto"/>
        <w:rPr>
          <w:sz w:val="24"/>
          <w:szCs w:val="24"/>
          <w:lang w:val="en-US"/>
        </w:rPr>
      </w:pPr>
      <w:r w:rsidRPr="00B64EFD">
        <w:rPr>
          <w:sz w:val="24"/>
          <w:szCs w:val="24"/>
          <w:lang w:val="uk-UA"/>
        </w:rPr>
        <w:t>25. Buhaiov</w:t>
      </w:r>
      <w:r>
        <w:rPr>
          <w:sz w:val="24"/>
          <w:szCs w:val="24"/>
          <w:lang w:val="en-US"/>
        </w:rPr>
        <w:t>,</w:t>
      </w:r>
      <w:r w:rsidRPr="00B64EFD">
        <w:rPr>
          <w:sz w:val="24"/>
          <w:szCs w:val="24"/>
          <w:lang w:val="uk-UA"/>
        </w:rPr>
        <w:t xml:space="preserve"> M. V. </w:t>
      </w:r>
      <w:r>
        <w:rPr>
          <w:sz w:val="24"/>
          <w:szCs w:val="24"/>
          <w:lang w:val="en-US"/>
        </w:rPr>
        <w:t>(</w:t>
      </w:r>
      <w:r w:rsidRPr="00B64EFD">
        <w:rPr>
          <w:sz w:val="24"/>
          <w:szCs w:val="24"/>
          <w:lang w:val="uk-UA"/>
        </w:rPr>
        <w:t>2023</w:t>
      </w:r>
      <w:r>
        <w:rPr>
          <w:sz w:val="24"/>
          <w:szCs w:val="24"/>
          <w:lang w:val="en-US"/>
        </w:rPr>
        <w:t xml:space="preserve">). </w:t>
      </w:r>
      <w:r w:rsidRPr="00B64EFD">
        <w:rPr>
          <w:sz w:val="24"/>
          <w:szCs w:val="24"/>
          <w:lang w:val="en-US"/>
        </w:rPr>
        <w:t>Method of Complex Envelope Processing for Signal Edges Detection</w:t>
      </w:r>
      <w:r>
        <w:rPr>
          <w:sz w:val="24"/>
          <w:szCs w:val="24"/>
          <w:lang w:val="en-US"/>
        </w:rPr>
        <w:t>.</w:t>
      </w:r>
      <w:r w:rsidRPr="00B64EFD">
        <w:rPr>
          <w:sz w:val="24"/>
          <w:szCs w:val="24"/>
          <w:lang w:val="en-US"/>
        </w:rPr>
        <w:t xml:space="preserve"> </w:t>
      </w:r>
      <w:r w:rsidRPr="00234A3C">
        <w:rPr>
          <w:i/>
          <w:sz w:val="24"/>
          <w:szCs w:val="24"/>
          <w:lang w:val="en-US"/>
        </w:rPr>
        <w:t>Visnyk</w:t>
      </w:r>
      <w:r w:rsidRPr="00234A3C">
        <w:rPr>
          <w:i/>
          <w:sz w:val="24"/>
          <w:szCs w:val="24"/>
          <w:lang w:val="uk-UA"/>
        </w:rPr>
        <w:t xml:space="preserve"> </w:t>
      </w:r>
      <w:r w:rsidRPr="00234A3C">
        <w:rPr>
          <w:i/>
          <w:sz w:val="24"/>
          <w:szCs w:val="24"/>
          <w:lang w:val="en-US"/>
        </w:rPr>
        <w:t>NTUU</w:t>
      </w:r>
      <w:r w:rsidRPr="00234A3C">
        <w:rPr>
          <w:i/>
          <w:sz w:val="24"/>
          <w:szCs w:val="24"/>
          <w:lang w:val="uk-UA"/>
        </w:rPr>
        <w:t xml:space="preserve"> "</w:t>
      </w:r>
      <w:r w:rsidRPr="00234A3C">
        <w:rPr>
          <w:i/>
          <w:sz w:val="24"/>
          <w:szCs w:val="24"/>
          <w:lang w:val="en-US"/>
        </w:rPr>
        <w:t>KPI</w:t>
      </w:r>
      <w:r w:rsidRPr="00234A3C">
        <w:rPr>
          <w:i/>
          <w:sz w:val="24"/>
          <w:szCs w:val="24"/>
          <w:lang w:val="uk-UA"/>
        </w:rPr>
        <w:t xml:space="preserve">". </w:t>
      </w:r>
      <w:r w:rsidRPr="00234A3C">
        <w:rPr>
          <w:i/>
          <w:sz w:val="24"/>
          <w:szCs w:val="24"/>
          <w:lang w:val="en-US"/>
        </w:rPr>
        <w:t>Seriia</w:t>
      </w:r>
      <w:r w:rsidRPr="00234A3C">
        <w:rPr>
          <w:i/>
          <w:sz w:val="24"/>
          <w:szCs w:val="24"/>
          <w:lang w:val="uk-UA"/>
        </w:rPr>
        <w:t xml:space="preserve"> </w:t>
      </w:r>
      <w:r w:rsidRPr="00234A3C">
        <w:rPr>
          <w:i/>
          <w:sz w:val="24"/>
          <w:szCs w:val="24"/>
          <w:lang w:val="en-US"/>
        </w:rPr>
        <w:t>Radiotekhnika</w:t>
      </w:r>
      <w:r w:rsidRPr="00234A3C">
        <w:rPr>
          <w:i/>
          <w:sz w:val="24"/>
          <w:szCs w:val="24"/>
          <w:lang w:val="uk-UA"/>
        </w:rPr>
        <w:t xml:space="preserve">, </w:t>
      </w:r>
      <w:r w:rsidRPr="00234A3C">
        <w:rPr>
          <w:i/>
          <w:sz w:val="24"/>
          <w:szCs w:val="24"/>
          <w:lang w:val="en-US"/>
        </w:rPr>
        <w:t>Radioaparatobuduvannia [</w:t>
      </w:r>
      <w:r w:rsidRPr="00234A3C">
        <w:rPr>
          <w:i/>
          <w:sz w:val="24"/>
          <w:szCs w:val="24"/>
          <w:lang w:val="uk-UA"/>
        </w:rPr>
        <w:t xml:space="preserve">Bulletin of NTUU "KPI". </w:t>
      </w:r>
      <w:r w:rsidRPr="00234A3C">
        <w:rPr>
          <w:i/>
          <w:sz w:val="24"/>
          <w:szCs w:val="24"/>
          <w:lang w:val="en-US"/>
        </w:rPr>
        <w:t xml:space="preserve">The </w:t>
      </w:r>
      <w:r w:rsidRPr="00234A3C">
        <w:rPr>
          <w:i/>
          <w:sz w:val="24"/>
          <w:szCs w:val="24"/>
          <w:lang w:val="uk-UA"/>
        </w:rPr>
        <w:t>series Radio Engineering, Radio Equipment Construction</w:t>
      </w:r>
      <w:r w:rsidRPr="00234A3C">
        <w:rPr>
          <w:i/>
          <w:sz w:val="24"/>
          <w:szCs w:val="24"/>
          <w:lang w:val="en-US"/>
        </w:rPr>
        <w:t>]</w:t>
      </w:r>
      <w:r>
        <w:rPr>
          <w:i/>
          <w:sz w:val="24"/>
          <w:szCs w:val="24"/>
          <w:lang w:val="uk-UA"/>
        </w:rPr>
        <w:t>,</w:t>
      </w:r>
      <w:r w:rsidRPr="00B64EFD">
        <w:rPr>
          <w:sz w:val="24"/>
          <w:szCs w:val="24"/>
          <w:lang w:val="uk-UA"/>
        </w:rPr>
        <w:t xml:space="preserve"> </w:t>
      </w:r>
      <w:r w:rsidRPr="008364FE">
        <w:rPr>
          <w:i/>
          <w:sz w:val="24"/>
          <w:szCs w:val="24"/>
          <w:lang w:val="en-US"/>
        </w:rPr>
        <w:t>Iss</w:t>
      </w:r>
      <w:r w:rsidRPr="008364FE">
        <w:rPr>
          <w:i/>
          <w:sz w:val="24"/>
          <w:szCs w:val="24"/>
          <w:lang w:val="uk-UA"/>
        </w:rPr>
        <w:t>. </w:t>
      </w:r>
      <w:r w:rsidRPr="00FE7F95">
        <w:rPr>
          <w:i/>
          <w:sz w:val="24"/>
          <w:szCs w:val="24"/>
          <w:lang w:val="uk-UA"/>
        </w:rPr>
        <w:t>92,</w:t>
      </w:r>
      <w:r>
        <w:rPr>
          <w:sz w:val="24"/>
          <w:szCs w:val="24"/>
          <w:lang w:val="uk-UA"/>
        </w:rPr>
        <w:t xml:space="preserve"> </w:t>
      </w:r>
      <w:r w:rsidRPr="00B64EFD">
        <w:rPr>
          <w:sz w:val="24"/>
          <w:szCs w:val="24"/>
          <w:lang w:val="uk-UA"/>
        </w:rPr>
        <w:t xml:space="preserve">54−59. </w:t>
      </w:r>
      <w:hyperlink r:id="rId78" w:history="1">
        <w:r w:rsidRPr="00155903">
          <w:rPr>
            <w:rStyle w:val="af6"/>
            <w:sz w:val="24"/>
            <w:szCs w:val="24"/>
            <w:lang w:val="en-US"/>
          </w:rPr>
          <w:t>https://doi.org/10.20535/</w:t>
        </w:r>
        <w:r w:rsidRPr="00BE3953">
          <w:rPr>
            <w:rStyle w:val="af6"/>
            <w:sz w:val="24"/>
            <w:szCs w:val="24"/>
            <w:lang w:val="en-US"/>
          </w:rPr>
          <w:t>RADAP</w:t>
        </w:r>
        <w:r w:rsidRPr="00155903">
          <w:rPr>
            <w:rStyle w:val="af6"/>
            <w:sz w:val="24"/>
            <w:szCs w:val="24"/>
            <w:lang w:val="en-US"/>
          </w:rPr>
          <w:t>.2023.92.54-59</w:t>
        </w:r>
      </w:hyperlink>
    </w:p>
    <w:p w:rsidR="00155903" w:rsidRPr="00B64EFD" w:rsidRDefault="00155903" w:rsidP="005C041B">
      <w:pPr>
        <w:spacing w:line="290" w:lineRule="auto"/>
        <w:rPr>
          <w:sz w:val="24"/>
          <w:szCs w:val="24"/>
          <w:lang w:val="en-US"/>
        </w:rPr>
      </w:pPr>
      <w:r w:rsidRPr="00B64EFD">
        <w:rPr>
          <w:sz w:val="24"/>
          <w:szCs w:val="24"/>
          <w:lang w:val="uk-UA"/>
        </w:rPr>
        <w:t>26. Buhaiov</w:t>
      </w:r>
      <w:r>
        <w:rPr>
          <w:sz w:val="24"/>
          <w:szCs w:val="24"/>
          <w:lang w:val="en-US"/>
        </w:rPr>
        <w:t>,</w:t>
      </w:r>
      <w:r w:rsidRPr="00B64EFD">
        <w:rPr>
          <w:sz w:val="24"/>
          <w:szCs w:val="24"/>
          <w:lang w:val="uk-UA"/>
        </w:rPr>
        <w:t xml:space="preserve"> M. V. </w:t>
      </w:r>
      <w:r>
        <w:rPr>
          <w:sz w:val="24"/>
          <w:szCs w:val="24"/>
          <w:lang w:val="en-US"/>
        </w:rPr>
        <w:t xml:space="preserve">(2023). </w:t>
      </w:r>
      <w:r w:rsidRPr="00B64EFD">
        <w:rPr>
          <w:sz w:val="24"/>
          <w:szCs w:val="24"/>
          <w:lang w:val="en-US"/>
        </w:rPr>
        <w:t>Energy Detector of Stochastic Signals in Noise Uncertainty</w:t>
      </w:r>
      <w:r>
        <w:rPr>
          <w:sz w:val="24"/>
          <w:szCs w:val="24"/>
          <w:lang w:val="en-US"/>
        </w:rPr>
        <w:t>.</w:t>
      </w:r>
      <w:r w:rsidRPr="00B64EFD">
        <w:rPr>
          <w:sz w:val="24"/>
          <w:szCs w:val="24"/>
          <w:lang w:val="en-US"/>
        </w:rPr>
        <w:t xml:space="preserve"> </w:t>
      </w:r>
      <w:r w:rsidRPr="00234A3C">
        <w:rPr>
          <w:i/>
          <w:sz w:val="24"/>
          <w:szCs w:val="24"/>
          <w:lang w:val="en-US"/>
        </w:rPr>
        <w:t>Visnyk</w:t>
      </w:r>
      <w:r w:rsidRPr="00234A3C">
        <w:rPr>
          <w:i/>
          <w:sz w:val="24"/>
          <w:szCs w:val="24"/>
          <w:lang w:val="uk-UA"/>
        </w:rPr>
        <w:t xml:space="preserve"> </w:t>
      </w:r>
      <w:r w:rsidRPr="00234A3C">
        <w:rPr>
          <w:i/>
          <w:sz w:val="24"/>
          <w:szCs w:val="24"/>
          <w:lang w:val="en-US"/>
        </w:rPr>
        <w:t>NTUU</w:t>
      </w:r>
      <w:r w:rsidRPr="00234A3C">
        <w:rPr>
          <w:i/>
          <w:sz w:val="24"/>
          <w:szCs w:val="24"/>
          <w:lang w:val="uk-UA"/>
        </w:rPr>
        <w:t xml:space="preserve"> "</w:t>
      </w:r>
      <w:r w:rsidRPr="00234A3C">
        <w:rPr>
          <w:i/>
          <w:sz w:val="24"/>
          <w:szCs w:val="24"/>
          <w:lang w:val="en-US"/>
        </w:rPr>
        <w:t>KPI</w:t>
      </w:r>
      <w:r w:rsidRPr="00234A3C">
        <w:rPr>
          <w:i/>
          <w:sz w:val="24"/>
          <w:szCs w:val="24"/>
          <w:lang w:val="uk-UA"/>
        </w:rPr>
        <w:t xml:space="preserve">". </w:t>
      </w:r>
      <w:r w:rsidRPr="00234A3C">
        <w:rPr>
          <w:i/>
          <w:sz w:val="24"/>
          <w:szCs w:val="24"/>
          <w:lang w:val="en-US"/>
        </w:rPr>
        <w:t>Seriia</w:t>
      </w:r>
      <w:r w:rsidRPr="00234A3C">
        <w:rPr>
          <w:i/>
          <w:sz w:val="24"/>
          <w:szCs w:val="24"/>
          <w:lang w:val="uk-UA"/>
        </w:rPr>
        <w:t xml:space="preserve"> </w:t>
      </w:r>
      <w:r w:rsidRPr="00234A3C">
        <w:rPr>
          <w:i/>
          <w:sz w:val="24"/>
          <w:szCs w:val="24"/>
          <w:lang w:val="en-US"/>
        </w:rPr>
        <w:t>Radiotekhnika</w:t>
      </w:r>
      <w:r w:rsidRPr="00234A3C">
        <w:rPr>
          <w:i/>
          <w:sz w:val="24"/>
          <w:szCs w:val="24"/>
          <w:lang w:val="uk-UA"/>
        </w:rPr>
        <w:t xml:space="preserve">, </w:t>
      </w:r>
      <w:r w:rsidRPr="00234A3C">
        <w:rPr>
          <w:i/>
          <w:sz w:val="24"/>
          <w:szCs w:val="24"/>
          <w:lang w:val="en-US"/>
        </w:rPr>
        <w:t>Radioaparatobuduvannia [</w:t>
      </w:r>
      <w:r w:rsidRPr="00234A3C">
        <w:rPr>
          <w:i/>
          <w:sz w:val="24"/>
          <w:szCs w:val="24"/>
          <w:lang w:val="uk-UA"/>
        </w:rPr>
        <w:t xml:space="preserve">Bulletin of NTUU "KPI". </w:t>
      </w:r>
      <w:r w:rsidRPr="00234A3C">
        <w:rPr>
          <w:i/>
          <w:sz w:val="24"/>
          <w:szCs w:val="24"/>
          <w:lang w:val="en-US"/>
        </w:rPr>
        <w:t xml:space="preserve">The </w:t>
      </w:r>
      <w:r w:rsidRPr="00234A3C">
        <w:rPr>
          <w:i/>
          <w:sz w:val="24"/>
          <w:szCs w:val="24"/>
          <w:lang w:val="uk-UA"/>
        </w:rPr>
        <w:t>series Radio Engineering, Radio Equipment Construction</w:t>
      </w:r>
      <w:r w:rsidRPr="00234A3C">
        <w:rPr>
          <w:i/>
          <w:sz w:val="24"/>
          <w:szCs w:val="24"/>
          <w:lang w:val="en-US"/>
        </w:rPr>
        <w:t>]</w:t>
      </w:r>
      <w:r>
        <w:rPr>
          <w:i/>
          <w:sz w:val="24"/>
          <w:szCs w:val="24"/>
          <w:lang w:val="uk-UA"/>
        </w:rPr>
        <w:t>,</w:t>
      </w:r>
      <w:r w:rsidRPr="00B64EFD">
        <w:rPr>
          <w:sz w:val="24"/>
          <w:szCs w:val="24"/>
          <w:lang w:val="uk-UA"/>
        </w:rPr>
        <w:t xml:space="preserve"> </w:t>
      </w:r>
      <w:r w:rsidRPr="00FE7F95">
        <w:rPr>
          <w:i/>
          <w:sz w:val="24"/>
          <w:szCs w:val="24"/>
          <w:lang w:val="en-US"/>
        </w:rPr>
        <w:t>Iss</w:t>
      </w:r>
      <w:r w:rsidRPr="00FE7F95">
        <w:rPr>
          <w:i/>
          <w:sz w:val="24"/>
          <w:szCs w:val="24"/>
          <w:lang w:val="uk-UA"/>
        </w:rPr>
        <w:t>. 94,</w:t>
      </w:r>
      <w:r w:rsidRPr="00B64EFD">
        <w:rPr>
          <w:sz w:val="24"/>
          <w:szCs w:val="24"/>
          <w:lang w:val="uk-UA"/>
        </w:rPr>
        <w:t xml:space="preserve"> 2−40. </w:t>
      </w:r>
      <w:hyperlink r:id="rId79" w:history="1">
        <w:r w:rsidRPr="00155903">
          <w:rPr>
            <w:rStyle w:val="af6"/>
            <w:sz w:val="24"/>
            <w:szCs w:val="24"/>
            <w:lang w:val="en-US"/>
          </w:rPr>
          <w:t>https://doi.org/10.20535/</w:t>
        </w:r>
        <w:r w:rsidRPr="00BE3953">
          <w:rPr>
            <w:rStyle w:val="af6"/>
            <w:sz w:val="24"/>
            <w:szCs w:val="24"/>
            <w:lang w:val="en-US"/>
          </w:rPr>
          <w:t>RADAP</w:t>
        </w:r>
        <w:r w:rsidRPr="00155903">
          <w:rPr>
            <w:rStyle w:val="af6"/>
            <w:sz w:val="24"/>
            <w:szCs w:val="24"/>
            <w:lang w:val="en-US"/>
          </w:rPr>
          <w:t>.2023.94.32-40</w:t>
        </w:r>
      </w:hyperlink>
    </w:p>
    <w:p w:rsidR="00155903" w:rsidRPr="00B64EFD" w:rsidRDefault="00155903" w:rsidP="005C041B">
      <w:pPr>
        <w:spacing w:line="290" w:lineRule="auto"/>
        <w:rPr>
          <w:sz w:val="24"/>
          <w:szCs w:val="24"/>
          <w:lang w:val="uk-UA"/>
        </w:rPr>
      </w:pPr>
      <w:r w:rsidRPr="00B64EFD">
        <w:rPr>
          <w:sz w:val="24"/>
          <w:szCs w:val="24"/>
          <w:lang w:val="uk-UA"/>
        </w:rPr>
        <w:t>27. </w:t>
      </w:r>
      <w:r w:rsidRPr="00B64EFD">
        <w:rPr>
          <w:sz w:val="24"/>
          <w:szCs w:val="24"/>
          <w:lang w:val="en-US"/>
        </w:rPr>
        <w:t>VanderPlas</w:t>
      </w:r>
      <w:r>
        <w:rPr>
          <w:sz w:val="24"/>
          <w:szCs w:val="24"/>
          <w:lang w:val="en-US"/>
        </w:rPr>
        <w:t>,</w:t>
      </w:r>
      <w:r w:rsidRPr="00B64EFD">
        <w:rPr>
          <w:sz w:val="24"/>
          <w:szCs w:val="24"/>
          <w:lang w:val="en-US"/>
        </w:rPr>
        <w:t> J</w:t>
      </w:r>
      <w:r w:rsidRPr="00B64EFD">
        <w:rPr>
          <w:sz w:val="24"/>
          <w:szCs w:val="24"/>
          <w:lang w:val="uk-UA"/>
        </w:rPr>
        <w:t xml:space="preserve">. </w:t>
      </w:r>
      <w:r>
        <w:rPr>
          <w:sz w:val="24"/>
          <w:szCs w:val="24"/>
          <w:lang w:val="en-US"/>
        </w:rPr>
        <w:t>(</w:t>
      </w:r>
      <w:r w:rsidRPr="00B64EFD">
        <w:rPr>
          <w:sz w:val="24"/>
          <w:szCs w:val="24"/>
          <w:lang w:val="uk-UA"/>
        </w:rPr>
        <w:t>2017</w:t>
      </w:r>
      <w:r>
        <w:rPr>
          <w:sz w:val="24"/>
          <w:szCs w:val="24"/>
          <w:lang w:val="en-US"/>
        </w:rPr>
        <w:t xml:space="preserve">). </w:t>
      </w:r>
      <w:r w:rsidRPr="00FE7F95">
        <w:rPr>
          <w:i/>
          <w:sz w:val="24"/>
          <w:szCs w:val="24"/>
          <w:lang w:val="en-US"/>
        </w:rPr>
        <w:t>Python Data Science Handbook</w:t>
      </w:r>
      <w:r w:rsidRPr="00FE7F95">
        <w:rPr>
          <w:i/>
          <w:sz w:val="24"/>
          <w:szCs w:val="24"/>
          <w:lang w:val="uk-UA"/>
        </w:rPr>
        <w:t xml:space="preserve">. </w:t>
      </w:r>
      <w:r w:rsidRPr="00FE7F95">
        <w:rPr>
          <w:i/>
          <w:sz w:val="24"/>
          <w:szCs w:val="24"/>
          <w:lang w:val="en-US"/>
        </w:rPr>
        <w:t>Essential Tools for Working with Data</w:t>
      </w:r>
      <w:r w:rsidRPr="00FE7F95">
        <w:rPr>
          <w:i/>
          <w:sz w:val="24"/>
          <w:szCs w:val="24"/>
          <w:lang w:val="uk-UA"/>
        </w:rPr>
        <w:t>.</w:t>
      </w:r>
      <w:r w:rsidRPr="00B64EFD">
        <w:rPr>
          <w:sz w:val="24"/>
          <w:szCs w:val="24"/>
          <w:lang w:val="uk-UA"/>
        </w:rPr>
        <w:t xml:space="preserve"> </w:t>
      </w:r>
      <w:r w:rsidRPr="00B64EFD">
        <w:rPr>
          <w:sz w:val="24"/>
          <w:szCs w:val="24"/>
          <w:lang w:val="en-US"/>
        </w:rPr>
        <w:t>O</w:t>
      </w:r>
      <w:r w:rsidRPr="00B64EFD">
        <w:rPr>
          <w:sz w:val="24"/>
          <w:szCs w:val="24"/>
          <w:lang w:val="uk-UA"/>
        </w:rPr>
        <w:t>’</w:t>
      </w:r>
      <w:r w:rsidRPr="00B64EFD">
        <w:rPr>
          <w:sz w:val="24"/>
          <w:szCs w:val="24"/>
          <w:lang w:val="en-US"/>
        </w:rPr>
        <w:t>Reilly</w:t>
      </w:r>
      <w:r>
        <w:rPr>
          <w:sz w:val="24"/>
          <w:szCs w:val="24"/>
          <w:lang w:val="en-US"/>
        </w:rPr>
        <w:t xml:space="preserve"> </w:t>
      </w:r>
      <w:r w:rsidRPr="00B64EFD">
        <w:rPr>
          <w:sz w:val="24"/>
          <w:szCs w:val="24"/>
          <w:lang w:val="en-US"/>
        </w:rPr>
        <w:t>Media</w:t>
      </w:r>
      <w:r>
        <w:rPr>
          <w:sz w:val="24"/>
          <w:szCs w:val="24"/>
          <w:lang w:val="en-US"/>
        </w:rPr>
        <w:t>.</w:t>
      </w:r>
    </w:p>
    <w:p w:rsidR="00155903" w:rsidRPr="00D74FEB" w:rsidRDefault="00155903" w:rsidP="005C041B">
      <w:pPr>
        <w:spacing w:line="286" w:lineRule="auto"/>
        <w:rPr>
          <w:sz w:val="24"/>
          <w:szCs w:val="24"/>
          <w:lang w:val="uk-UA"/>
        </w:rPr>
      </w:pPr>
      <w:r w:rsidRPr="00B64EFD">
        <w:rPr>
          <w:sz w:val="24"/>
          <w:szCs w:val="24"/>
          <w:lang w:val="uk-UA"/>
        </w:rPr>
        <w:lastRenderedPageBreak/>
        <w:t>28. </w:t>
      </w:r>
      <w:r w:rsidRPr="00B64EFD">
        <w:rPr>
          <w:rStyle w:val="al-author-name-more"/>
          <w:sz w:val="24"/>
          <w:szCs w:val="24"/>
          <w:bdr w:val="none" w:sz="0" w:space="0" w:color="auto" w:frame="1"/>
          <w:shd w:val="clear" w:color="auto" w:fill="FFFFFF"/>
          <w:lang w:val="en-US"/>
        </w:rPr>
        <w:t>Tibshirani</w:t>
      </w:r>
      <w:r>
        <w:rPr>
          <w:rStyle w:val="al-author-name-more"/>
          <w:sz w:val="24"/>
          <w:szCs w:val="24"/>
          <w:bdr w:val="none" w:sz="0" w:space="0" w:color="auto" w:frame="1"/>
          <w:shd w:val="clear" w:color="auto" w:fill="FFFFFF"/>
          <w:lang w:val="en-US"/>
        </w:rPr>
        <w:t>,</w:t>
      </w:r>
      <w:r w:rsidRPr="00B64EFD">
        <w:rPr>
          <w:rStyle w:val="al-author-name-more"/>
          <w:sz w:val="24"/>
          <w:szCs w:val="24"/>
          <w:bdr w:val="none" w:sz="0" w:space="0" w:color="auto" w:frame="1"/>
          <w:shd w:val="clear" w:color="auto" w:fill="FFFFFF"/>
          <w:lang w:val="uk-UA"/>
        </w:rPr>
        <w:t> </w:t>
      </w:r>
      <w:r w:rsidRPr="00B64EFD">
        <w:rPr>
          <w:rStyle w:val="al-author-name-more"/>
          <w:sz w:val="24"/>
          <w:szCs w:val="24"/>
          <w:bdr w:val="none" w:sz="0" w:space="0" w:color="auto" w:frame="1"/>
          <w:shd w:val="clear" w:color="auto" w:fill="FFFFFF"/>
          <w:lang w:val="en-US"/>
        </w:rPr>
        <w:t>R</w:t>
      </w:r>
      <w:r w:rsidRPr="00B64EFD">
        <w:rPr>
          <w:rStyle w:val="al-author-name-more"/>
          <w:sz w:val="24"/>
          <w:szCs w:val="24"/>
          <w:bdr w:val="none" w:sz="0" w:space="0" w:color="auto" w:frame="1"/>
          <w:shd w:val="clear" w:color="auto" w:fill="FFFFFF"/>
          <w:lang w:val="uk-UA"/>
        </w:rPr>
        <w:t>.</w:t>
      </w:r>
      <w:r w:rsidRPr="00B64EFD">
        <w:rPr>
          <w:rStyle w:val="delimiter"/>
          <w:sz w:val="24"/>
          <w:szCs w:val="24"/>
          <w:bdr w:val="none" w:sz="0" w:space="0" w:color="auto" w:frame="1"/>
          <w:shd w:val="clear" w:color="auto" w:fill="FFFFFF"/>
          <w:lang w:val="en-US"/>
        </w:rPr>
        <w:t>,</w:t>
      </w:r>
      <w:r w:rsidRPr="00B64EFD">
        <w:rPr>
          <w:rStyle w:val="al-author-name-more"/>
          <w:sz w:val="24"/>
          <w:szCs w:val="24"/>
          <w:bdr w:val="none" w:sz="0" w:space="0" w:color="auto" w:frame="1"/>
          <w:shd w:val="clear" w:color="auto" w:fill="FFFFFF"/>
          <w:lang w:val="en-US"/>
        </w:rPr>
        <w:t xml:space="preserve"> Walther</w:t>
      </w:r>
      <w:r>
        <w:rPr>
          <w:rStyle w:val="al-author-name-more"/>
          <w:sz w:val="24"/>
          <w:szCs w:val="24"/>
          <w:bdr w:val="none" w:sz="0" w:space="0" w:color="auto" w:frame="1"/>
          <w:shd w:val="clear" w:color="auto" w:fill="FFFFFF"/>
          <w:lang w:val="en-US"/>
        </w:rPr>
        <w:t>,</w:t>
      </w:r>
      <w:r w:rsidRPr="00B64EFD">
        <w:rPr>
          <w:rStyle w:val="al-author-name-more"/>
          <w:sz w:val="24"/>
          <w:szCs w:val="24"/>
          <w:bdr w:val="none" w:sz="0" w:space="0" w:color="auto" w:frame="1"/>
          <w:shd w:val="clear" w:color="auto" w:fill="FFFFFF"/>
          <w:lang w:val="uk-UA"/>
        </w:rPr>
        <w:t> </w:t>
      </w:r>
      <w:r w:rsidRPr="00B64EFD">
        <w:rPr>
          <w:rStyle w:val="al-author-name-more"/>
          <w:sz w:val="24"/>
          <w:szCs w:val="24"/>
          <w:bdr w:val="none" w:sz="0" w:space="0" w:color="auto" w:frame="1"/>
          <w:shd w:val="clear" w:color="auto" w:fill="FFFFFF"/>
          <w:lang w:val="en-US"/>
        </w:rPr>
        <w:t>G</w:t>
      </w:r>
      <w:r w:rsidRPr="00B64EFD">
        <w:rPr>
          <w:rStyle w:val="al-author-name-more"/>
          <w:sz w:val="24"/>
          <w:szCs w:val="24"/>
          <w:bdr w:val="none" w:sz="0" w:space="0" w:color="auto" w:frame="1"/>
          <w:shd w:val="clear" w:color="auto" w:fill="FFFFFF"/>
          <w:lang w:val="uk-UA"/>
        </w:rPr>
        <w:t>.</w:t>
      </w:r>
      <w:r w:rsidRPr="00B64EFD">
        <w:rPr>
          <w:rStyle w:val="delimiter"/>
          <w:sz w:val="24"/>
          <w:szCs w:val="24"/>
          <w:bdr w:val="none" w:sz="0" w:space="0" w:color="auto" w:frame="1"/>
          <w:shd w:val="clear" w:color="auto" w:fill="FFFFFF"/>
          <w:lang w:val="en-US"/>
        </w:rPr>
        <w:t>,</w:t>
      </w:r>
      <w:r w:rsidRPr="00B64EFD">
        <w:rPr>
          <w:rStyle w:val="al-author-name-more"/>
          <w:sz w:val="24"/>
          <w:szCs w:val="24"/>
          <w:bdr w:val="none" w:sz="0" w:space="0" w:color="auto" w:frame="1"/>
          <w:shd w:val="clear" w:color="auto" w:fill="FFFFFF"/>
          <w:lang w:val="en-US"/>
        </w:rPr>
        <w:t xml:space="preserve"> </w:t>
      </w:r>
      <w:r>
        <w:rPr>
          <w:rStyle w:val="al-author-name-more"/>
          <w:sz w:val="24"/>
          <w:szCs w:val="24"/>
          <w:bdr w:val="none" w:sz="0" w:space="0" w:color="auto" w:frame="1"/>
          <w:shd w:val="clear" w:color="auto" w:fill="FFFFFF"/>
          <w:lang w:val="en-US"/>
        </w:rPr>
        <w:t xml:space="preserve">&amp; </w:t>
      </w:r>
      <w:r w:rsidRPr="00B64EFD">
        <w:rPr>
          <w:rStyle w:val="al-author-name-more"/>
          <w:sz w:val="24"/>
          <w:szCs w:val="24"/>
          <w:bdr w:val="none" w:sz="0" w:space="0" w:color="auto" w:frame="1"/>
          <w:shd w:val="clear" w:color="auto" w:fill="FFFFFF"/>
          <w:lang w:val="en-US"/>
        </w:rPr>
        <w:t>Hastie</w:t>
      </w:r>
      <w:r>
        <w:rPr>
          <w:rStyle w:val="al-author-name-more"/>
          <w:sz w:val="24"/>
          <w:szCs w:val="24"/>
          <w:bdr w:val="none" w:sz="0" w:space="0" w:color="auto" w:frame="1"/>
          <w:shd w:val="clear" w:color="auto" w:fill="FFFFFF"/>
          <w:lang w:val="en-US"/>
        </w:rPr>
        <w:t>,</w:t>
      </w:r>
      <w:r w:rsidRPr="00B64EFD">
        <w:rPr>
          <w:rStyle w:val="al-author-name-more"/>
          <w:sz w:val="24"/>
          <w:szCs w:val="24"/>
          <w:bdr w:val="none" w:sz="0" w:space="0" w:color="auto" w:frame="1"/>
          <w:shd w:val="clear" w:color="auto" w:fill="FFFFFF"/>
          <w:lang w:val="uk-UA"/>
        </w:rPr>
        <w:t> </w:t>
      </w:r>
      <w:r w:rsidRPr="00B64EFD">
        <w:rPr>
          <w:rStyle w:val="al-author-name-more"/>
          <w:sz w:val="24"/>
          <w:szCs w:val="24"/>
          <w:bdr w:val="none" w:sz="0" w:space="0" w:color="auto" w:frame="1"/>
          <w:shd w:val="clear" w:color="auto" w:fill="FFFFFF"/>
          <w:lang w:val="en-US"/>
        </w:rPr>
        <w:t>T</w:t>
      </w:r>
      <w:r w:rsidRPr="00B64EFD">
        <w:rPr>
          <w:sz w:val="24"/>
          <w:szCs w:val="24"/>
          <w:lang w:val="uk-UA"/>
        </w:rPr>
        <w:t>.</w:t>
      </w:r>
      <w:r>
        <w:rPr>
          <w:sz w:val="24"/>
          <w:szCs w:val="24"/>
          <w:lang w:val="en-US"/>
        </w:rPr>
        <w:t xml:space="preserve"> (</w:t>
      </w:r>
      <w:r w:rsidRPr="00B64EFD">
        <w:rPr>
          <w:sz w:val="24"/>
          <w:szCs w:val="24"/>
          <w:shd w:val="clear" w:color="auto" w:fill="FFFFFF"/>
          <w:lang w:val="en-US"/>
        </w:rPr>
        <w:t>2001</w:t>
      </w:r>
      <w:r>
        <w:rPr>
          <w:sz w:val="24"/>
          <w:szCs w:val="24"/>
          <w:lang w:val="en-US"/>
        </w:rPr>
        <w:t>).</w:t>
      </w:r>
      <w:r w:rsidRPr="00B64EFD">
        <w:rPr>
          <w:sz w:val="24"/>
          <w:szCs w:val="24"/>
          <w:lang w:val="uk-UA"/>
        </w:rPr>
        <w:t xml:space="preserve"> </w:t>
      </w:r>
      <w:r w:rsidRPr="00B64EFD">
        <w:rPr>
          <w:sz w:val="24"/>
          <w:szCs w:val="24"/>
          <w:lang w:val="en-US"/>
        </w:rPr>
        <w:t>Estimating the Number of Clusters in a Data Set Via the Gap Statistic</w:t>
      </w:r>
      <w:r>
        <w:rPr>
          <w:sz w:val="24"/>
          <w:szCs w:val="24"/>
          <w:lang w:val="en-US"/>
        </w:rPr>
        <w:t xml:space="preserve">. </w:t>
      </w:r>
      <w:r w:rsidRPr="00B64EFD">
        <w:rPr>
          <w:rStyle w:val="aff7"/>
          <w:iCs w:val="0"/>
          <w:sz w:val="24"/>
          <w:szCs w:val="24"/>
          <w:bdr w:val="none" w:sz="0" w:space="0" w:color="auto" w:frame="1"/>
          <w:shd w:val="clear" w:color="auto" w:fill="FFFFFF"/>
          <w:lang w:val="en-US"/>
        </w:rPr>
        <w:t>Journal of the Royal Statistical Society Series B: Statistical Methodology</w:t>
      </w:r>
      <w:r>
        <w:rPr>
          <w:i/>
          <w:sz w:val="24"/>
          <w:szCs w:val="24"/>
          <w:shd w:val="clear" w:color="auto" w:fill="FFFFFF"/>
          <w:lang w:val="en-US"/>
        </w:rPr>
        <w:t>,</w:t>
      </w:r>
      <w:r w:rsidRPr="00B64EFD">
        <w:rPr>
          <w:i/>
          <w:sz w:val="24"/>
          <w:szCs w:val="24"/>
          <w:shd w:val="clear" w:color="auto" w:fill="FFFFFF"/>
          <w:lang w:val="en-US"/>
        </w:rPr>
        <w:t xml:space="preserve"> </w:t>
      </w:r>
      <w:r w:rsidRPr="000D7E0A">
        <w:rPr>
          <w:i/>
          <w:sz w:val="24"/>
          <w:szCs w:val="24"/>
          <w:shd w:val="clear" w:color="auto" w:fill="FFFFFF"/>
          <w:lang w:val="en-US"/>
        </w:rPr>
        <w:t>July, Vol</w:t>
      </w:r>
      <w:r w:rsidRPr="000D7E0A">
        <w:rPr>
          <w:i/>
          <w:sz w:val="24"/>
          <w:szCs w:val="24"/>
          <w:shd w:val="clear" w:color="auto" w:fill="FFFFFF"/>
          <w:lang w:val="uk-UA"/>
        </w:rPr>
        <w:t>. </w:t>
      </w:r>
      <w:r w:rsidRPr="000D7E0A">
        <w:rPr>
          <w:i/>
          <w:sz w:val="24"/>
          <w:szCs w:val="24"/>
          <w:shd w:val="clear" w:color="auto" w:fill="FFFFFF"/>
          <w:lang w:val="en-US"/>
        </w:rPr>
        <w:t>63,</w:t>
      </w:r>
      <w:r w:rsidRPr="00B64EFD">
        <w:rPr>
          <w:sz w:val="24"/>
          <w:szCs w:val="24"/>
          <w:shd w:val="clear" w:color="auto" w:fill="FFFFFF"/>
          <w:lang w:val="en-US"/>
        </w:rPr>
        <w:t xml:space="preserve"> Iss</w:t>
      </w:r>
      <w:r w:rsidRPr="00B64EFD">
        <w:rPr>
          <w:sz w:val="24"/>
          <w:szCs w:val="24"/>
          <w:shd w:val="clear" w:color="auto" w:fill="FFFFFF"/>
          <w:lang w:val="uk-UA"/>
        </w:rPr>
        <w:t>. </w:t>
      </w:r>
      <w:r>
        <w:rPr>
          <w:sz w:val="24"/>
          <w:szCs w:val="24"/>
          <w:shd w:val="clear" w:color="auto" w:fill="FFFFFF"/>
          <w:lang w:val="en-US"/>
        </w:rPr>
        <w:t xml:space="preserve">2, </w:t>
      </w:r>
      <w:r w:rsidRPr="00B64EFD">
        <w:rPr>
          <w:sz w:val="24"/>
          <w:szCs w:val="24"/>
          <w:shd w:val="clear" w:color="auto" w:fill="FFFFFF"/>
          <w:lang w:val="en-US"/>
        </w:rPr>
        <w:t>411–423</w:t>
      </w:r>
      <w:r w:rsidRPr="00B64EFD">
        <w:rPr>
          <w:sz w:val="24"/>
          <w:szCs w:val="24"/>
          <w:shd w:val="clear" w:color="auto" w:fill="FFFFFF"/>
          <w:lang w:val="uk-UA"/>
        </w:rPr>
        <w:t xml:space="preserve">. </w:t>
      </w:r>
      <w:hyperlink r:id="rId80" w:history="1">
        <w:r w:rsidRPr="004951AD">
          <w:rPr>
            <w:rStyle w:val="af6"/>
            <w:sz w:val="24"/>
            <w:szCs w:val="24"/>
            <w:bdr w:val="none" w:sz="0" w:space="0" w:color="auto" w:frame="1"/>
            <w:shd w:val="clear" w:color="auto" w:fill="FFFFFF"/>
            <w:lang w:val="en-US"/>
          </w:rPr>
          <w:t>https://doi.org/10.1111/1467-9868.00293</w:t>
        </w:r>
      </w:hyperlink>
    </w:p>
    <w:p w:rsidR="00155903" w:rsidRPr="00D74FEB" w:rsidRDefault="00155903" w:rsidP="005C041B">
      <w:pPr>
        <w:spacing w:line="286" w:lineRule="auto"/>
        <w:ind w:right="35"/>
        <w:rPr>
          <w:sz w:val="24"/>
          <w:szCs w:val="24"/>
          <w:lang w:val="uk-UA"/>
        </w:rPr>
      </w:pPr>
      <w:r w:rsidRPr="00B64EFD">
        <w:rPr>
          <w:sz w:val="24"/>
          <w:szCs w:val="24"/>
          <w:lang w:val="uk-UA"/>
        </w:rPr>
        <w:t>29. </w:t>
      </w:r>
      <w:r w:rsidRPr="00B64EFD">
        <w:rPr>
          <w:bCs/>
          <w:sz w:val="24"/>
          <w:szCs w:val="24"/>
          <w:shd w:val="clear" w:color="auto" w:fill="FFFFFF"/>
          <w:lang w:val="en-US"/>
        </w:rPr>
        <w:t>Yuan</w:t>
      </w:r>
      <w:r>
        <w:rPr>
          <w:bCs/>
          <w:sz w:val="24"/>
          <w:szCs w:val="24"/>
          <w:shd w:val="clear" w:color="auto" w:fill="FFFFFF"/>
          <w:lang w:val="en-US"/>
        </w:rPr>
        <w:t>,</w:t>
      </w:r>
      <w:r w:rsidRPr="00B64EFD">
        <w:rPr>
          <w:bCs/>
          <w:sz w:val="24"/>
          <w:szCs w:val="24"/>
          <w:shd w:val="clear" w:color="auto" w:fill="FFFFFF"/>
          <w:lang w:val="uk-UA"/>
        </w:rPr>
        <w:t> </w:t>
      </w:r>
      <w:r w:rsidRPr="00B64EFD">
        <w:rPr>
          <w:bCs/>
          <w:sz w:val="24"/>
          <w:szCs w:val="24"/>
          <w:shd w:val="clear" w:color="auto" w:fill="FFFFFF"/>
          <w:lang w:val="en-US"/>
        </w:rPr>
        <w:t>C</w:t>
      </w:r>
      <w:r w:rsidRPr="00B64EFD">
        <w:rPr>
          <w:bCs/>
          <w:sz w:val="24"/>
          <w:szCs w:val="24"/>
          <w:shd w:val="clear" w:color="auto" w:fill="FFFFFF"/>
          <w:lang w:val="uk-UA"/>
        </w:rPr>
        <w:t xml:space="preserve">., </w:t>
      </w:r>
      <w:r>
        <w:rPr>
          <w:bCs/>
          <w:sz w:val="24"/>
          <w:szCs w:val="24"/>
          <w:shd w:val="clear" w:color="auto" w:fill="FFFFFF"/>
          <w:lang w:val="en-US"/>
        </w:rPr>
        <w:t xml:space="preserve">&amp; </w:t>
      </w:r>
      <w:r w:rsidRPr="00B64EFD">
        <w:rPr>
          <w:bCs/>
          <w:sz w:val="24"/>
          <w:szCs w:val="24"/>
          <w:shd w:val="clear" w:color="auto" w:fill="FFFFFF"/>
          <w:lang w:val="en-US"/>
        </w:rPr>
        <w:t>Yang</w:t>
      </w:r>
      <w:r>
        <w:rPr>
          <w:bCs/>
          <w:sz w:val="24"/>
          <w:szCs w:val="24"/>
          <w:shd w:val="clear" w:color="auto" w:fill="FFFFFF"/>
          <w:lang w:val="en-US"/>
        </w:rPr>
        <w:t>,</w:t>
      </w:r>
      <w:r w:rsidRPr="00B64EFD">
        <w:rPr>
          <w:bCs/>
          <w:sz w:val="24"/>
          <w:szCs w:val="24"/>
          <w:shd w:val="clear" w:color="auto" w:fill="FFFFFF"/>
          <w:lang w:val="uk-UA"/>
        </w:rPr>
        <w:t> </w:t>
      </w:r>
      <w:r w:rsidRPr="00B64EFD">
        <w:rPr>
          <w:bCs/>
          <w:sz w:val="24"/>
          <w:szCs w:val="24"/>
          <w:shd w:val="clear" w:color="auto" w:fill="FFFFFF"/>
          <w:lang w:val="en-US"/>
        </w:rPr>
        <w:t>H</w:t>
      </w:r>
      <w:r w:rsidRPr="00B64EFD">
        <w:rPr>
          <w:bCs/>
          <w:sz w:val="24"/>
          <w:szCs w:val="24"/>
          <w:shd w:val="clear" w:color="auto" w:fill="FFFFFF"/>
          <w:lang w:val="uk-UA"/>
        </w:rPr>
        <w:t xml:space="preserve">. </w:t>
      </w:r>
      <w:r>
        <w:rPr>
          <w:bCs/>
          <w:sz w:val="24"/>
          <w:szCs w:val="24"/>
          <w:shd w:val="clear" w:color="auto" w:fill="FFFFFF"/>
          <w:lang w:val="en-US"/>
        </w:rPr>
        <w:t>(</w:t>
      </w:r>
      <w:r w:rsidRPr="00B64EFD">
        <w:rPr>
          <w:bCs/>
          <w:sz w:val="24"/>
          <w:szCs w:val="24"/>
          <w:shd w:val="clear" w:color="auto" w:fill="FFFFFF"/>
          <w:lang w:val="en-US"/>
        </w:rPr>
        <w:t>2019</w:t>
      </w:r>
      <w:r>
        <w:rPr>
          <w:bCs/>
          <w:sz w:val="24"/>
          <w:szCs w:val="24"/>
          <w:shd w:val="clear" w:color="auto" w:fill="FFFFFF"/>
          <w:lang w:val="en-US"/>
        </w:rPr>
        <w:t xml:space="preserve">). </w:t>
      </w:r>
      <w:r w:rsidRPr="00B64EFD">
        <w:rPr>
          <w:bCs/>
          <w:sz w:val="24"/>
          <w:szCs w:val="24"/>
          <w:shd w:val="clear" w:color="auto" w:fill="FFFFFF"/>
          <w:lang w:val="uk-UA"/>
        </w:rPr>
        <w:t xml:space="preserve">Research on K-Value Selection Method of K-Means Clustering </w:t>
      </w:r>
      <w:r w:rsidRPr="000D7E0A">
        <w:rPr>
          <w:bCs/>
          <w:spacing w:val="-2"/>
          <w:sz w:val="24"/>
          <w:szCs w:val="24"/>
          <w:shd w:val="clear" w:color="auto" w:fill="FFFFFF"/>
          <w:lang w:val="uk-UA"/>
        </w:rPr>
        <w:t>Algorithm</w:t>
      </w:r>
      <w:r w:rsidRPr="000D7E0A">
        <w:rPr>
          <w:bCs/>
          <w:spacing w:val="-2"/>
          <w:sz w:val="24"/>
          <w:szCs w:val="24"/>
          <w:shd w:val="clear" w:color="auto" w:fill="FFFFFF"/>
          <w:lang w:val="en-US"/>
        </w:rPr>
        <w:t xml:space="preserve">. </w:t>
      </w:r>
      <w:r w:rsidRPr="000D7E0A">
        <w:rPr>
          <w:rStyle w:val="aff7"/>
          <w:iCs w:val="0"/>
          <w:spacing w:val="-2"/>
          <w:sz w:val="24"/>
          <w:szCs w:val="24"/>
          <w:shd w:val="clear" w:color="auto" w:fill="FFFFFF"/>
          <w:lang w:val="en-US"/>
        </w:rPr>
        <w:t>Multidisciplinary Scientific Journal,</w:t>
      </w:r>
      <w:r w:rsidRPr="000D7E0A">
        <w:rPr>
          <w:spacing w:val="-2"/>
          <w:sz w:val="24"/>
          <w:szCs w:val="24"/>
          <w:shd w:val="clear" w:color="auto" w:fill="FFFFFF"/>
          <w:lang w:val="en-US"/>
        </w:rPr>
        <w:t xml:space="preserve"> </w:t>
      </w:r>
      <w:r w:rsidRPr="000D7E0A">
        <w:rPr>
          <w:i/>
          <w:spacing w:val="-2"/>
          <w:sz w:val="24"/>
          <w:szCs w:val="24"/>
          <w:shd w:val="clear" w:color="auto" w:fill="FFFFFF"/>
          <w:lang w:val="en-US"/>
        </w:rPr>
        <w:t>Vol.</w:t>
      </w:r>
      <w:r w:rsidRPr="000D7E0A">
        <w:rPr>
          <w:spacing w:val="-2"/>
          <w:sz w:val="24"/>
          <w:szCs w:val="24"/>
          <w:shd w:val="clear" w:color="auto" w:fill="FFFFFF"/>
          <w:lang w:val="en-US"/>
        </w:rPr>
        <w:t> </w:t>
      </w:r>
      <w:r w:rsidRPr="000D7E0A">
        <w:rPr>
          <w:rStyle w:val="aff7"/>
          <w:iCs w:val="0"/>
          <w:spacing w:val="-2"/>
          <w:sz w:val="24"/>
          <w:szCs w:val="24"/>
          <w:shd w:val="clear" w:color="auto" w:fill="FFFFFF"/>
          <w:lang w:val="en-US"/>
        </w:rPr>
        <w:t>2</w:t>
      </w:r>
      <w:r w:rsidRPr="000D7E0A">
        <w:rPr>
          <w:rStyle w:val="aff7"/>
          <w:iCs w:val="0"/>
          <w:spacing w:val="-2"/>
          <w:sz w:val="24"/>
          <w:szCs w:val="24"/>
          <w:shd w:val="clear" w:color="auto" w:fill="FFFFFF"/>
          <w:lang w:val="uk-UA"/>
        </w:rPr>
        <w:t> </w:t>
      </w:r>
      <w:r w:rsidRPr="000D7E0A">
        <w:rPr>
          <w:spacing w:val="-2"/>
          <w:sz w:val="24"/>
          <w:szCs w:val="24"/>
          <w:shd w:val="clear" w:color="auto" w:fill="FFFFFF"/>
          <w:lang w:val="en-US"/>
        </w:rPr>
        <w:t>(2), 226‒235</w:t>
      </w:r>
      <w:r w:rsidRPr="000D7E0A">
        <w:rPr>
          <w:spacing w:val="-2"/>
          <w:sz w:val="24"/>
          <w:szCs w:val="24"/>
          <w:shd w:val="clear" w:color="auto" w:fill="FFFFFF"/>
          <w:lang w:val="uk-UA"/>
        </w:rPr>
        <w:t xml:space="preserve">. </w:t>
      </w:r>
      <w:hyperlink r:id="rId81" w:history="1">
        <w:r w:rsidRPr="000D7E0A">
          <w:rPr>
            <w:rStyle w:val="af6"/>
            <w:spacing w:val="-2"/>
            <w:sz w:val="24"/>
            <w:szCs w:val="24"/>
            <w:shd w:val="clear" w:color="auto" w:fill="FFFFFF"/>
            <w:lang w:val="en-US"/>
          </w:rPr>
          <w:t>https://doi.org/10.3390/j2020016</w:t>
        </w:r>
      </w:hyperlink>
    </w:p>
    <w:p w:rsidR="00155903" w:rsidRPr="00B64EFD" w:rsidRDefault="00155903" w:rsidP="005C041B">
      <w:pPr>
        <w:spacing w:line="286" w:lineRule="auto"/>
        <w:rPr>
          <w:sz w:val="24"/>
          <w:szCs w:val="24"/>
          <w:lang w:val="uk-UA"/>
        </w:rPr>
      </w:pPr>
      <w:r w:rsidRPr="00B64EFD">
        <w:rPr>
          <w:sz w:val="24"/>
          <w:szCs w:val="24"/>
          <w:lang w:val="uk-UA"/>
        </w:rPr>
        <w:t>30. </w:t>
      </w:r>
      <w:r w:rsidRPr="00971D5B">
        <w:rPr>
          <w:i/>
          <w:sz w:val="24"/>
          <w:szCs w:val="24"/>
          <w:lang w:val="en-US"/>
        </w:rPr>
        <w:t>Cheat Sheet for Implementing 7 Methods for Selecting the Optimal Number of Clusters in Python.</w:t>
      </w:r>
      <w:r>
        <w:rPr>
          <w:sz w:val="24"/>
          <w:szCs w:val="24"/>
          <w:lang w:val="en-US"/>
        </w:rPr>
        <w:t xml:space="preserve"> (n.d.). </w:t>
      </w:r>
      <w:hyperlink r:id="rId82" w:history="1">
        <w:r w:rsidRPr="00155903">
          <w:rPr>
            <w:rStyle w:val="af6"/>
            <w:sz w:val="24"/>
            <w:szCs w:val="24"/>
            <w:lang w:val="en-US"/>
          </w:rPr>
          <w:t>Retrived</w:t>
        </w:r>
        <w:r w:rsidRPr="001A7104">
          <w:rPr>
            <w:rStyle w:val="af6"/>
            <w:sz w:val="24"/>
            <w:szCs w:val="24"/>
            <w:lang w:val="en-US"/>
          </w:rPr>
          <w:t xml:space="preserve"> from</w:t>
        </w:r>
        <w:r w:rsidRPr="00155903">
          <w:rPr>
            <w:rStyle w:val="af6"/>
            <w:sz w:val="24"/>
            <w:szCs w:val="24"/>
            <w:lang w:val="en-US"/>
          </w:rPr>
          <w:t xml:space="preserve"> https://towardsdatascience.com/cheat-sheet-to-implementing-7-methods-for-selecting-optimal-number-of-clusters-in-python-898241e1d6ad/</w:t>
        </w:r>
      </w:hyperlink>
      <w:r>
        <w:rPr>
          <w:sz w:val="24"/>
          <w:szCs w:val="24"/>
          <w:lang w:val="en-US"/>
        </w:rPr>
        <w:t xml:space="preserve"> </w:t>
      </w:r>
    </w:p>
    <w:p w:rsidR="00155903" w:rsidRPr="00B64EFD" w:rsidRDefault="00155903" w:rsidP="005C041B">
      <w:pPr>
        <w:shd w:val="clear" w:color="auto" w:fill="FFFFFF"/>
        <w:spacing w:line="286" w:lineRule="auto"/>
        <w:outlineLvl w:val="0"/>
        <w:rPr>
          <w:b/>
          <w:bCs/>
          <w:color w:val="242424"/>
          <w:spacing w:val="-3"/>
          <w:kern w:val="36"/>
          <w:sz w:val="24"/>
          <w:szCs w:val="24"/>
          <w:lang w:val="en-US"/>
        </w:rPr>
      </w:pPr>
      <w:r w:rsidRPr="00B64EFD">
        <w:rPr>
          <w:sz w:val="24"/>
          <w:szCs w:val="24"/>
          <w:lang w:val="uk-UA"/>
        </w:rPr>
        <w:t>31. </w:t>
      </w:r>
      <w:r w:rsidRPr="00971D5B">
        <w:rPr>
          <w:bCs/>
          <w:i/>
          <w:spacing w:val="-3"/>
          <w:kern w:val="36"/>
          <w:sz w:val="24"/>
          <w:szCs w:val="24"/>
          <w:lang w:val="en-US"/>
        </w:rPr>
        <w:t>Determining the Number of Clusters: A Comprehensive Guide.</w:t>
      </w:r>
      <w:r w:rsidRPr="00B64EFD">
        <w:rPr>
          <w:bCs/>
          <w:spacing w:val="-3"/>
          <w:kern w:val="36"/>
          <w:sz w:val="24"/>
          <w:szCs w:val="24"/>
          <w:lang w:val="uk-UA"/>
        </w:rPr>
        <w:t xml:space="preserve"> </w:t>
      </w:r>
      <w:r>
        <w:rPr>
          <w:sz w:val="24"/>
          <w:szCs w:val="24"/>
          <w:lang w:val="en-US"/>
        </w:rPr>
        <w:t xml:space="preserve">(n.d.). </w:t>
      </w:r>
      <w:r w:rsidRPr="00AC40D6">
        <w:rPr>
          <w:sz w:val="24"/>
          <w:szCs w:val="24"/>
          <w:lang w:val="uk-UA"/>
        </w:rPr>
        <w:t>Retrived</w:t>
      </w:r>
      <w:r w:rsidRPr="00AC40D6">
        <w:rPr>
          <w:sz w:val="24"/>
          <w:szCs w:val="24"/>
          <w:lang w:val="en-US"/>
        </w:rPr>
        <w:t xml:space="preserve"> from</w:t>
      </w:r>
      <w:r w:rsidRPr="005740F8">
        <w:rPr>
          <w:lang w:val="en-US"/>
        </w:rPr>
        <w:t xml:space="preserve"> </w:t>
      </w:r>
      <w:hyperlink r:id="rId83" w:history="1">
        <w:r w:rsidRPr="00521CB6">
          <w:rPr>
            <w:rStyle w:val="af6"/>
            <w:spacing w:val="-8"/>
            <w:sz w:val="24"/>
            <w:szCs w:val="24"/>
            <w:lang w:val="en-US"/>
          </w:rPr>
          <w:t>https://therised.medium.com/determining-the-number-of-clusters-a-comprehensive-guide-1a2441c5a526</w:t>
        </w:r>
      </w:hyperlink>
      <w:r w:rsidRPr="00521CB6">
        <w:rPr>
          <w:spacing w:val="-8"/>
          <w:sz w:val="24"/>
          <w:szCs w:val="24"/>
          <w:lang w:val="en-US"/>
        </w:rPr>
        <w:t>/</w:t>
      </w:r>
    </w:p>
    <w:p w:rsidR="00F26560" w:rsidRPr="00B64EFD" w:rsidRDefault="00F26560" w:rsidP="00521CB6">
      <w:pPr>
        <w:spacing w:before="240" w:line="283" w:lineRule="auto"/>
        <w:rPr>
          <w:b/>
          <w:sz w:val="24"/>
          <w:szCs w:val="24"/>
          <w:lang w:val="uk-UA"/>
        </w:rPr>
      </w:pPr>
      <w:r w:rsidRPr="00B64EFD">
        <w:rPr>
          <w:b/>
          <w:sz w:val="24"/>
          <w:szCs w:val="24"/>
          <w:lang w:val="en-US"/>
        </w:rPr>
        <w:t>M</w:t>
      </w:r>
      <w:r w:rsidRPr="00B64EFD">
        <w:rPr>
          <w:b/>
          <w:sz w:val="24"/>
          <w:szCs w:val="24"/>
          <w:lang w:val="uk-UA"/>
        </w:rPr>
        <w:t>.</w:t>
      </w:r>
      <w:r w:rsidRPr="00B64EFD">
        <w:rPr>
          <w:b/>
          <w:sz w:val="24"/>
          <w:szCs w:val="24"/>
          <w:lang w:val="en-US"/>
        </w:rPr>
        <w:t> V</w:t>
      </w:r>
      <w:r w:rsidRPr="00B64EFD">
        <w:rPr>
          <w:b/>
          <w:sz w:val="24"/>
          <w:szCs w:val="24"/>
          <w:lang w:val="uk-UA"/>
        </w:rPr>
        <w:t>. </w:t>
      </w:r>
      <w:r w:rsidRPr="00B64EFD">
        <w:rPr>
          <w:b/>
          <w:sz w:val="24"/>
          <w:szCs w:val="24"/>
          <w:lang w:val="en-US"/>
        </w:rPr>
        <w:t>Buhaiov</w:t>
      </w:r>
      <w:r w:rsidRPr="00B64EFD">
        <w:rPr>
          <w:b/>
          <w:sz w:val="24"/>
          <w:szCs w:val="24"/>
          <w:lang w:val="uk-UA"/>
        </w:rPr>
        <w:t xml:space="preserve">, </w:t>
      </w:r>
      <w:r w:rsidRPr="00B64EFD">
        <w:rPr>
          <w:b/>
          <w:sz w:val="24"/>
          <w:szCs w:val="24"/>
          <w:lang w:val="en-US"/>
        </w:rPr>
        <w:t>B</w:t>
      </w:r>
      <w:r w:rsidRPr="00B64EFD">
        <w:rPr>
          <w:b/>
          <w:sz w:val="24"/>
          <w:szCs w:val="24"/>
          <w:lang w:val="uk-UA"/>
        </w:rPr>
        <w:t>.</w:t>
      </w:r>
      <w:r w:rsidRPr="00B64EFD">
        <w:rPr>
          <w:b/>
          <w:sz w:val="24"/>
          <w:szCs w:val="24"/>
          <w:lang w:val="en-US"/>
        </w:rPr>
        <w:t> V</w:t>
      </w:r>
      <w:r w:rsidRPr="00B64EFD">
        <w:rPr>
          <w:b/>
          <w:sz w:val="24"/>
          <w:szCs w:val="24"/>
          <w:lang w:val="uk-UA"/>
        </w:rPr>
        <w:t>. </w:t>
      </w:r>
      <w:r w:rsidRPr="00B64EFD">
        <w:rPr>
          <w:b/>
          <w:sz w:val="24"/>
          <w:szCs w:val="24"/>
          <w:lang w:val="en-US"/>
        </w:rPr>
        <w:t>Molodetskyi</w:t>
      </w:r>
    </w:p>
    <w:p w:rsidR="00F26560" w:rsidRPr="00B64EFD" w:rsidRDefault="00F26560" w:rsidP="00521CB6">
      <w:pPr>
        <w:spacing w:line="283" w:lineRule="auto"/>
        <w:rPr>
          <w:b/>
          <w:sz w:val="24"/>
          <w:szCs w:val="24"/>
          <w:lang w:val="en-US"/>
        </w:rPr>
      </w:pPr>
      <w:r w:rsidRPr="00B64EFD">
        <w:rPr>
          <w:b/>
          <w:sz w:val="24"/>
          <w:szCs w:val="24"/>
          <w:lang w:val="en-US"/>
        </w:rPr>
        <w:t>ALGORITHM FOR AUTOMATIC DETECTION OF UNMANNED AERIAL VEHICLES COMMAND AND TELEMETRY RADIO LINES IN SOPHISTICATED ELECTRONIC ENVIRONMENT</w:t>
      </w:r>
    </w:p>
    <w:p w:rsidR="00F26560" w:rsidRPr="00521CB6" w:rsidRDefault="00F26560" w:rsidP="00521CB6">
      <w:pPr>
        <w:spacing w:line="283" w:lineRule="auto"/>
        <w:ind w:firstLine="454"/>
        <w:rPr>
          <w:i/>
          <w:sz w:val="24"/>
          <w:szCs w:val="24"/>
          <w:lang w:val="en-US"/>
        </w:rPr>
      </w:pPr>
      <w:r w:rsidRPr="00521CB6">
        <w:rPr>
          <w:i/>
          <w:spacing w:val="-4"/>
          <w:sz w:val="24"/>
          <w:szCs w:val="24"/>
          <w:lang w:val="en-US"/>
        </w:rPr>
        <w:t xml:space="preserve">Recently, the use of unmanned aerial vehicles for both reconnaissance and fire strikes has been increasing. The control of such vehicles and the transmission of telemetry information are carried out using a combined command and telemetry radio link and frequency hopping spread spectrum technology. In such conditions, the task of developing automatic algorithms for detecting and </w:t>
      </w:r>
      <w:r w:rsidRPr="00521CB6">
        <w:rPr>
          <w:i/>
          <w:sz w:val="24"/>
          <w:szCs w:val="24"/>
          <w:lang w:val="en-US"/>
        </w:rPr>
        <w:t>separating radio links for portable radio monitoring devices becomes especially relevant.</w:t>
      </w:r>
    </w:p>
    <w:p w:rsidR="00F26560" w:rsidRPr="00B64EFD" w:rsidRDefault="00F26560" w:rsidP="00521CB6">
      <w:pPr>
        <w:spacing w:line="283" w:lineRule="auto"/>
        <w:ind w:firstLine="454"/>
        <w:rPr>
          <w:i/>
          <w:sz w:val="24"/>
          <w:szCs w:val="24"/>
          <w:lang w:val="en-US"/>
        </w:rPr>
      </w:pPr>
      <w:r w:rsidRPr="00B64EFD">
        <w:rPr>
          <w:i/>
          <w:sz w:val="24"/>
          <w:szCs w:val="24"/>
          <w:lang w:val="en-US"/>
        </w:rPr>
        <w:t>The aim of this work is to extend the capabilities of portable radio monitoring devices to detect unmanned aerial vehicles’ radio signals in sophisticated electronic environment by automating signal processing.</w:t>
      </w:r>
    </w:p>
    <w:p w:rsidR="00F26560" w:rsidRPr="00B64EFD" w:rsidRDefault="00F26560" w:rsidP="00521CB6">
      <w:pPr>
        <w:spacing w:line="283" w:lineRule="auto"/>
        <w:ind w:firstLine="454"/>
        <w:rPr>
          <w:i/>
          <w:sz w:val="24"/>
          <w:szCs w:val="24"/>
          <w:lang w:val="en-US"/>
        </w:rPr>
      </w:pPr>
      <w:r w:rsidRPr="00B64EFD">
        <w:rPr>
          <w:i/>
          <w:sz w:val="24"/>
          <w:szCs w:val="24"/>
          <w:lang w:val="en-US"/>
        </w:rPr>
        <w:t>Formally, the research task is to detect and separate several frequency hopping spread spectrum signals in same frequency band. To solve this task, it is first necessary to detect the frequency channels and estimate frequency and, if necessary, temporal and modulation parameters of the signals in these channels. Estimates of signal parameters values are recorded in associative arrays. The paper proposes a scheme of the algorithm for automatic detection and separation of signals with frequency hopping spread spectrum, as well as the structure of the array with the results of frequency band analysis.</w:t>
      </w:r>
    </w:p>
    <w:p w:rsidR="00F26560" w:rsidRPr="00B64EFD" w:rsidRDefault="00F26560" w:rsidP="00521CB6">
      <w:pPr>
        <w:spacing w:line="283" w:lineRule="auto"/>
        <w:ind w:firstLine="454"/>
        <w:rPr>
          <w:i/>
          <w:sz w:val="24"/>
          <w:szCs w:val="24"/>
          <w:lang w:val="en-US"/>
        </w:rPr>
      </w:pPr>
      <w:r w:rsidRPr="00B64EFD">
        <w:rPr>
          <w:i/>
          <w:sz w:val="24"/>
          <w:szCs w:val="24"/>
          <w:lang w:val="en-US"/>
        </w:rPr>
        <w:t>In the study of developed algorithm, we considered the practically important option of separating radio links with frequency hopping spread spectrum by the spectral width of the frequency element and the value of the signal-to-noise ratio in the frequency channel, since these features can be quite easily distinguished in the frequency domain. The radio links separation was performed by cluster analysis of scatter plots of parameter pairs estimates using a Gaussian mixture model.</w:t>
      </w:r>
      <w:bookmarkStart w:id="0" w:name="_GoBack"/>
      <w:bookmarkEnd w:id="0"/>
    </w:p>
    <w:p w:rsidR="00F26560" w:rsidRPr="00B64EFD" w:rsidRDefault="00F26560" w:rsidP="00521CB6">
      <w:pPr>
        <w:spacing w:line="283" w:lineRule="auto"/>
        <w:ind w:firstLine="454"/>
        <w:rPr>
          <w:i/>
          <w:sz w:val="24"/>
          <w:szCs w:val="24"/>
          <w:lang w:val="en-US"/>
        </w:rPr>
      </w:pPr>
      <w:r w:rsidRPr="00B64EFD">
        <w:rPr>
          <w:i/>
          <w:sz w:val="24"/>
          <w:szCs w:val="24"/>
          <w:lang w:val="en-US"/>
        </w:rPr>
        <w:t>The developed algorithm can be implemented in existing and prospective portable radio monitoring devices to automatically detect and determine the number of unmanned aerial vehicles by their radio links signals, in particular, under conditions of a priori uncertainty about the values of signal parameters.</w:t>
      </w:r>
    </w:p>
    <w:p w:rsidR="00F26560" w:rsidRPr="00F26560" w:rsidRDefault="00F26560" w:rsidP="00521CB6">
      <w:pPr>
        <w:spacing w:line="283" w:lineRule="auto"/>
        <w:ind w:firstLine="454"/>
        <w:rPr>
          <w:rFonts w:eastAsia="Calibri"/>
          <w:sz w:val="24"/>
          <w:szCs w:val="22"/>
          <w:lang w:val="en-US" w:eastAsia="en-US"/>
        </w:rPr>
      </w:pPr>
      <w:r w:rsidRPr="00B64EFD">
        <w:rPr>
          <w:b/>
          <w:i/>
          <w:sz w:val="24"/>
          <w:szCs w:val="24"/>
          <w:lang w:val="en-US"/>
        </w:rPr>
        <w:t>Keywords:</w:t>
      </w:r>
      <w:r w:rsidRPr="00B64EFD">
        <w:rPr>
          <w:i/>
          <w:sz w:val="24"/>
          <w:szCs w:val="24"/>
          <w:lang w:val="en-US"/>
        </w:rPr>
        <w:t xml:space="preserve"> unmanned aerial vehicle; command and telemetry radio line; periodogram; frequency channel; frequency hopping spread spectrum.</w:t>
      </w:r>
    </w:p>
    <w:sectPr w:rsidR="00F26560" w:rsidRPr="00F26560" w:rsidSect="000E1E77">
      <w:headerReference w:type="even" r:id="rId84"/>
      <w:headerReference w:type="default" r:id="rId85"/>
      <w:footerReference w:type="even" r:id="rId86"/>
      <w:footerReference w:type="default" r:id="rId87"/>
      <w:headerReference w:type="first" r:id="rId88"/>
      <w:footerReference w:type="first" r:id="rId89"/>
      <w:pgSz w:w="11907" w:h="16840" w:code="9"/>
      <w:pgMar w:top="1418" w:right="1276" w:bottom="1276" w:left="1276" w:header="1134" w:footer="1134" w:gutter="0"/>
      <w:pgNumType w:start="4"/>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210" w:rsidRDefault="00F43210">
      <w:r>
        <w:separator/>
      </w:r>
    </w:p>
  </w:endnote>
  <w:endnote w:type="continuationSeparator" w:id="0">
    <w:p w:rsidR="00F43210" w:rsidRDefault="00F43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Journal">
    <w:altName w:val="Arial"/>
    <w:charset w:val="00"/>
    <w:family w:val="swiss"/>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Mono">
    <w:altName w:val="Courier New"/>
    <w:charset w:val="01"/>
    <w:family w:val="modern"/>
    <w:pitch w:val="fixed"/>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903" w:rsidRPr="0039740C" w:rsidRDefault="00155903" w:rsidP="00492882">
    <w:pPr>
      <w:pStyle w:val="a9"/>
      <w:framePr w:wrap="around" w:vAnchor="text" w:hAnchor="margin" w:xAlign="outside" w:y="1"/>
      <w:rPr>
        <w:rStyle w:val="ab"/>
        <w:sz w:val="24"/>
        <w:szCs w:val="24"/>
      </w:rPr>
    </w:pPr>
    <w:r w:rsidRPr="0039740C">
      <w:rPr>
        <w:rStyle w:val="ab"/>
        <w:sz w:val="24"/>
        <w:szCs w:val="24"/>
      </w:rPr>
      <w:fldChar w:fldCharType="begin"/>
    </w:r>
    <w:r w:rsidRPr="0039740C">
      <w:rPr>
        <w:rStyle w:val="ab"/>
        <w:sz w:val="24"/>
        <w:szCs w:val="24"/>
      </w:rPr>
      <w:instrText xml:space="preserve">PAGE  </w:instrText>
    </w:r>
    <w:r w:rsidRPr="0039740C">
      <w:rPr>
        <w:rStyle w:val="ab"/>
        <w:sz w:val="24"/>
        <w:szCs w:val="24"/>
      </w:rPr>
      <w:fldChar w:fldCharType="separate"/>
    </w:r>
    <w:r w:rsidR="005C041B">
      <w:rPr>
        <w:rStyle w:val="ab"/>
        <w:noProof/>
        <w:sz w:val="24"/>
        <w:szCs w:val="24"/>
      </w:rPr>
      <w:t>18</w:t>
    </w:r>
    <w:r w:rsidRPr="0039740C">
      <w:rPr>
        <w:rStyle w:val="ab"/>
        <w:sz w:val="24"/>
        <w:szCs w:val="24"/>
      </w:rPr>
      <w:fldChar w:fldCharType="end"/>
    </w:r>
  </w:p>
  <w:p w:rsidR="00155903" w:rsidRPr="00D45B4C" w:rsidRDefault="00155903" w:rsidP="00E83C19">
    <w:pPr>
      <w:pStyle w:val="a9"/>
      <w:ind w:right="360" w:firstLine="360"/>
      <w:jc w:val="center"/>
      <w:rPr>
        <w:lang w:val="uk-UA"/>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903" w:rsidRPr="004F76B2" w:rsidRDefault="00155903" w:rsidP="00492882">
    <w:pPr>
      <w:pStyle w:val="a9"/>
      <w:framePr w:wrap="around" w:vAnchor="text" w:hAnchor="margin" w:xAlign="outside" w:y="1"/>
      <w:rPr>
        <w:rStyle w:val="ab"/>
        <w:sz w:val="24"/>
        <w:szCs w:val="24"/>
      </w:rPr>
    </w:pPr>
    <w:r w:rsidRPr="004F76B2">
      <w:rPr>
        <w:rStyle w:val="ab"/>
        <w:sz w:val="24"/>
        <w:szCs w:val="24"/>
      </w:rPr>
      <w:fldChar w:fldCharType="begin"/>
    </w:r>
    <w:r w:rsidRPr="004F76B2">
      <w:rPr>
        <w:rStyle w:val="ab"/>
        <w:sz w:val="24"/>
        <w:szCs w:val="24"/>
      </w:rPr>
      <w:instrText xml:space="preserve">PAGE  </w:instrText>
    </w:r>
    <w:r w:rsidRPr="004F76B2">
      <w:rPr>
        <w:rStyle w:val="ab"/>
        <w:sz w:val="24"/>
        <w:szCs w:val="24"/>
      </w:rPr>
      <w:fldChar w:fldCharType="separate"/>
    </w:r>
    <w:r w:rsidR="005C041B">
      <w:rPr>
        <w:rStyle w:val="ab"/>
        <w:noProof/>
        <w:sz w:val="24"/>
        <w:szCs w:val="24"/>
      </w:rPr>
      <w:t>19</w:t>
    </w:r>
    <w:r w:rsidRPr="004F76B2">
      <w:rPr>
        <w:rStyle w:val="ab"/>
        <w:sz w:val="24"/>
        <w:szCs w:val="24"/>
      </w:rPr>
      <w:fldChar w:fldCharType="end"/>
    </w:r>
  </w:p>
  <w:p w:rsidR="00155903" w:rsidRDefault="00155903" w:rsidP="00E83C19"/>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903" w:rsidRPr="009F32C8" w:rsidRDefault="00155903" w:rsidP="00B2062A">
    <w:pPr>
      <w:pStyle w:val="23"/>
      <w:spacing w:line="288" w:lineRule="auto"/>
      <w:ind w:right="360" w:firstLine="0"/>
      <w:jc w:val="left"/>
      <w:rPr>
        <w:sz w:val="24"/>
        <w:szCs w:val="24"/>
        <w:lang w:val="ru-RU"/>
      </w:rPr>
    </w:pPr>
    <w:r>
      <w:rPr>
        <w:sz w:val="24"/>
        <w:szCs w:val="24"/>
      </w:rPr>
      <w:t>© М. В. Бугайов, Б. В. Молодецький, 2024</w:t>
    </w:r>
  </w:p>
  <w:p w:rsidR="00155903" w:rsidRPr="00B2062A" w:rsidRDefault="00155903" w:rsidP="009677F3">
    <w:pPr>
      <w:pStyle w:val="a9"/>
      <w:framePr w:wrap="around" w:vAnchor="text" w:hAnchor="margin" w:xAlign="outside" w:y="1"/>
      <w:rPr>
        <w:rStyle w:val="ab"/>
        <w:sz w:val="24"/>
        <w:szCs w:val="24"/>
      </w:rPr>
    </w:pPr>
    <w:r w:rsidRPr="00B2062A">
      <w:rPr>
        <w:rStyle w:val="ab"/>
        <w:sz w:val="24"/>
        <w:szCs w:val="24"/>
      </w:rPr>
      <w:fldChar w:fldCharType="begin"/>
    </w:r>
    <w:r w:rsidRPr="00B2062A">
      <w:rPr>
        <w:rStyle w:val="ab"/>
        <w:sz w:val="24"/>
        <w:szCs w:val="24"/>
      </w:rPr>
      <w:instrText xml:space="preserve">PAGE  </w:instrText>
    </w:r>
    <w:r w:rsidRPr="00B2062A">
      <w:rPr>
        <w:rStyle w:val="ab"/>
        <w:sz w:val="24"/>
        <w:szCs w:val="24"/>
      </w:rPr>
      <w:fldChar w:fldCharType="separate"/>
    </w:r>
    <w:r w:rsidR="005C041B">
      <w:rPr>
        <w:rStyle w:val="ab"/>
        <w:noProof/>
        <w:sz w:val="24"/>
        <w:szCs w:val="24"/>
      </w:rPr>
      <w:t>4</w:t>
    </w:r>
    <w:r w:rsidRPr="00B2062A">
      <w:rPr>
        <w:rStyle w:val="ab"/>
        <w:sz w:val="24"/>
        <w:szCs w:val="24"/>
      </w:rPr>
      <w:fldChar w:fldCharType="end"/>
    </w:r>
  </w:p>
  <w:p w:rsidR="00155903" w:rsidRDefault="0015590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210" w:rsidRDefault="00F43210">
      <w:r>
        <w:separator/>
      </w:r>
    </w:p>
  </w:footnote>
  <w:footnote w:type="continuationSeparator" w:id="0">
    <w:p w:rsidR="00F43210" w:rsidRDefault="00F432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903" w:rsidRPr="002F410F" w:rsidRDefault="00155903" w:rsidP="00492882">
    <w:pPr>
      <w:pStyle w:val="a7"/>
      <w:ind w:right="2"/>
      <w:jc w:val="left"/>
      <w:rPr>
        <w:b/>
        <w:i/>
        <w:sz w:val="24"/>
        <w:szCs w:val="24"/>
        <w:u w:val="single"/>
        <w:lang w:val="uk-UA"/>
      </w:rPr>
    </w:pPr>
    <w:r>
      <w:rPr>
        <w:b/>
        <w:i/>
        <w:sz w:val="24"/>
        <w:szCs w:val="24"/>
        <w:u w:val="single"/>
        <w:lang w:val="uk-UA"/>
      </w:rPr>
      <w:t>І</w:t>
    </w:r>
    <w:r>
      <w:rPr>
        <w:b/>
        <w:i/>
        <w:sz w:val="24"/>
        <w:szCs w:val="24"/>
        <w:u w:val="single"/>
        <w:lang w:val="en-US"/>
      </w:rPr>
      <w:t>SSN 2076-1546__________</w:t>
    </w:r>
    <w:r w:rsidRPr="002F410F">
      <w:rPr>
        <w:b/>
        <w:i/>
        <w:sz w:val="24"/>
        <w:szCs w:val="24"/>
        <w:u w:val="single"/>
        <w:lang w:val="uk-UA"/>
      </w:rPr>
      <w:t>_______________________________________________</w:t>
    </w:r>
    <w:r>
      <w:rPr>
        <w:b/>
        <w:i/>
        <w:sz w:val="24"/>
        <w:szCs w:val="24"/>
        <w:u w:val="single"/>
        <w:lang w:val="uk-UA"/>
      </w:rPr>
      <w:t>_______</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903" w:rsidRPr="00F52BE9" w:rsidRDefault="00155903" w:rsidP="00F52BE9">
    <w:pPr>
      <w:pStyle w:val="a7"/>
      <w:jc w:val="right"/>
      <w:rPr>
        <w:szCs w:val="24"/>
      </w:rPr>
    </w:pPr>
    <w:r>
      <w:rPr>
        <w:b/>
        <w:i/>
        <w:sz w:val="24"/>
        <w:szCs w:val="24"/>
        <w:u w:val="single"/>
        <w:lang w:val="uk-UA"/>
      </w:rPr>
      <w:t>____</w:t>
    </w:r>
    <w:r w:rsidRPr="00F46129">
      <w:rPr>
        <w:b/>
        <w:i/>
        <w:sz w:val="24"/>
        <w:szCs w:val="24"/>
        <w:u w:val="single"/>
        <w:lang w:val="uk-UA"/>
      </w:rPr>
      <w:t>_____________</w:t>
    </w:r>
    <w:r>
      <w:rPr>
        <w:b/>
        <w:i/>
        <w:sz w:val="24"/>
        <w:szCs w:val="24"/>
        <w:u w:val="single"/>
        <w:lang w:val="uk-UA"/>
      </w:rPr>
      <w:t>_____</w:t>
    </w:r>
    <w:r w:rsidRPr="00F46129">
      <w:rPr>
        <w:b/>
        <w:i/>
        <w:sz w:val="24"/>
        <w:szCs w:val="24"/>
        <w:u w:val="single"/>
        <w:lang w:val="uk-UA"/>
      </w:rPr>
      <w:t>_____</w:t>
    </w:r>
    <w:r>
      <w:rPr>
        <w:b/>
        <w:i/>
        <w:sz w:val="24"/>
        <w:szCs w:val="24"/>
        <w:u w:val="single"/>
        <w:lang w:val="uk-UA"/>
      </w:rPr>
      <w:t>________Збірник наукових праць ЖВІ</w:t>
    </w:r>
    <w:r w:rsidRPr="00F46129">
      <w:rPr>
        <w:b/>
        <w:i/>
        <w:sz w:val="24"/>
        <w:szCs w:val="24"/>
        <w:u w:val="single"/>
        <w:lang w:val="uk-UA"/>
      </w:rPr>
      <w:t xml:space="preserve">. </w:t>
    </w:r>
    <w:r>
      <w:rPr>
        <w:b/>
        <w:i/>
        <w:sz w:val="24"/>
        <w:szCs w:val="24"/>
        <w:u w:val="single"/>
        <w:lang w:val="uk-UA"/>
      </w:rPr>
      <w:t>2024. В</w:t>
    </w:r>
    <w:r w:rsidRPr="00F46129">
      <w:rPr>
        <w:b/>
        <w:i/>
        <w:sz w:val="24"/>
        <w:szCs w:val="24"/>
        <w:u w:val="single"/>
        <w:lang w:val="uk-UA"/>
      </w:rPr>
      <w:t>ипуск</w:t>
    </w:r>
    <w:r>
      <w:rPr>
        <w:b/>
        <w:i/>
        <w:sz w:val="24"/>
        <w:szCs w:val="24"/>
        <w:u w:val="single"/>
        <w:lang w:val="uk-UA"/>
      </w:rPr>
      <w:t xml:space="preserve"> 26 (І)</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903" w:rsidRDefault="00155903" w:rsidP="00E83C19">
    <w:pPr>
      <w:pStyle w:val="a7"/>
      <w:ind w:right="2"/>
      <w:jc w:val="left"/>
    </w:pPr>
    <w:r>
      <w:rPr>
        <w:b/>
        <w:i/>
        <w:sz w:val="24"/>
        <w:szCs w:val="24"/>
        <w:u w:val="single"/>
        <w:lang w:val="uk-UA"/>
      </w:rPr>
      <w:t>І</w:t>
    </w:r>
    <w:r>
      <w:rPr>
        <w:b/>
        <w:i/>
        <w:sz w:val="24"/>
        <w:szCs w:val="24"/>
        <w:u w:val="single"/>
        <w:lang w:val="en-US"/>
      </w:rPr>
      <w:t>SSN 2076-1546__________</w:t>
    </w:r>
    <w:r w:rsidRPr="002F410F">
      <w:rPr>
        <w:b/>
        <w:i/>
        <w:sz w:val="24"/>
        <w:szCs w:val="24"/>
        <w:u w:val="single"/>
        <w:lang w:val="uk-UA"/>
      </w:rPr>
      <w:t>_______________________________________________</w:t>
    </w:r>
    <w:r>
      <w:rPr>
        <w:b/>
        <w:i/>
        <w:sz w:val="24"/>
        <w:szCs w:val="24"/>
        <w:u w:val="single"/>
        <w:lang w:val="uk-UA"/>
      </w:rPr>
      <w:t>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1E74C6BA"/>
    <w:name w:val="WW8Num11"/>
    <w:lvl w:ilvl="0">
      <w:start w:val="1"/>
      <w:numFmt w:val="decimal"/>
      <w:lvlText w:val="%1."/>
      <w:lvlJc w:val="left"/>
      <w:pPr>
        <w:tabs>
          <w:tab w:val="num" w:pos="-170"/>
        </w:tabs>
        <w:ind w:left="644" w:hanging="360"/>
      </w:pPr>
      <w:rPr>
        <w:i w:val="0"/>
        <w:sz w:val="24"/>
        <w:szCs w:val="24"/>
      </w:rPr>
    </w:lvl>
  </w:abstractNum>
  <w:abstractNum w:abstractNumId="1" w15:restartNumberingAfterBreak="0">
    <w:nsid w:val="06B87521"/>
    <w:multiLevelType w:val="multilevel"/>
    <w:tmpl w:val="9D9C0124"/>
    <w:lvl w:ilvl="0">
      <w:start w:val="1"/>
      <w:numFmt w:val="upperRoman"/>
      <w:lvlText w:val="TABLE %1. "/>
      <w:lvlJc w:val="left"/>
      <w:pPr>
        <w:tabs>
          <w:tab w:val="num" w:pos="4624"/>
        </w:tabs>
        <w:ind w:left="3544" w:firstLine="0"/>
      </w:pPr>
      <w:rPr>
        <w:rFonts w:cs="Times New Roman"/>
        <w:b w:val="0"/>
        <w:bCs w:val="0"/>
        <w:i w:val="0"/>
        <w:iCs w:val="0"/>
        <w:sz w:val="16"/>
        <w:szCs w:val="16"/>
      </w:rPr>
    </w:lvl>
    <w:lvl w:ilvl="1">
      <w:start w:val="1"/>
      <w:numFmt w:val="decimal"/>
      <w:lvlText w:val="%2."/>
      <w:lvlJc w:val="left"/>
      <w:pPr>
        <w:tabs>
          <w:tab w:val="num" w:pos="4624"/>
        </w:tabs>
        <w:ind w:left="4624" w:hanging="360"/>
      </w:pPr>
    </w:lvl>
    <w:lvl w:ilvl="2">
      <w:start w:val="1"/>
      <w:numFmt w:val="decimal"/>
      <w:lvlText w:val="%3."/>
      <w:lvlJc w:val="left"/>
      <w:pPr>
        <w:tabs>
          <w:tab w:val="num" w:pos="4984"/>
        </w:tabs>
        <w:ind w:left="4984" w:hanging="360"/>
      </w:pPr>
    </w:lvl>
    <w:lvl w:ilvl="3">
      <w:start w:val="1"/>
      <w:numFmt w:val="decimal"/>
      <w:lvlText w:val="%4."/>
      <w:lvlJc w:val="left"/>
      <w:pPr>
        <w:tabs>
          <w:tab w:val="num" w:pos="5344"/>
        </w:tabs>
        <w:ind w:left="5344" w:hanging="360"/>
      </w:pPr>
    </w:lvl>
    <w:lvl w:ilvl="4">
      <w:start w:val="1"/>
      <w:numFmt w:val="decimal"/>
      <w:lvlText w:val="%5."/>
      <w:lvlJc w:val="left"/>
      <w:pPr>
        <w:tabs>
          <w:tab w:val="num" w:pos="5704"/>
        </w:tabs>
        <w:ind w:left="5704" w:hanging="360"/>
      </w:pPr>
    </w:lvl>
    <w:lvl w:ilvl="5">
      <w:start w:val="1"/>
      <w:numFmt w:val="decimal"/>
      <w:lvlText w:val="%6."/>
      <w:lvlJc w:val="left"/>
      <w:pPr>
        <w:tabs>
          <w:tab w:val="num" w:pos="6064"/>
        </w:tabs>
        <w:ind w:left="6064" w:hanging="360"/>
      </w:pPr>
    </w:lvl>
    <w:lvl w:ilvl="6">
      <w:start w:val="1"/>
      <w:numFmt w:val="decimal"/>
      <w:lvlText w:val="%7."/>
      <w:lvlJc w:val="left"/>
      <w:pPr>
        <w:tabs>
          <w:tab w:val="num" w:pos="6424"/>
        </w:tabs>
        <w:ind w:left="6424" w:hanging="360"/>
      </w:pPr>
    </w:lvl>
    <w:lvl w:ilvl="7">
      <w:start w:val="1"/>
      <w:numFmt w:val="decimal"/>
      <w:lvlText w:val="%8."/>
      <w:lvlJc w:val="left"/>
      <w:pPr>
        <w:tabs>
          <w:tab w:val="num" w:pos="6784"/>
        </w:tabs>
        <w:ind w:left="6784" w:hanging="360"/>
      </w:pPr>
    </w:lvl>
    <w:lvl w:ilvl="8">
      <w:start w:val="1"/>
      <w:numFmt w:val="decimal"/>
      <w:lvlText w:val="%9."/>
      <w:lvlJc w:val="left"/>
      <w:pPr>
        <w:tabs>
          <w:tab w:val="num" w:pos="7144"/>
        </w:tabs>
        <w:ind w:left="7144" w:hanging="360"/>
      </w:pPr>
    </w:lvl>
  </w:abstractNum>
  <w:abstractNum w:abstractNumId="2" w15:restartNumberingAfterBreak="0">
    <w:nsid w:val="0DC44714"/>
    <w:multiLevelType w:val="hybridMultilevel"/>
    <w:tmpl w:val="5EB49888"/>
    <w:lvl w:ilvl="0" w:tplc="681A2AF6">
      <w:start w:val="1"/>
      <w:numFmt w:val="decimal"/>
      <w:lvlText w:val="%1."/>
      <w:lvlJc w:val="left"/>
      <w:pPr>
        <w:tabs>
          <w:tab w:val="num" w:pos="759"/>
        </w:tabs>
        <w:ind w:left="759"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F0E3D40"/>
    <w:multiLevelType w:val="hybridMultilevel"/>
    <w:tmpl w:val="CB60B734"/>
    <w:lvl w:ilvl="0" w:tplc="CC72A642">
      <w:start w:val="1"/>
      <w:numFmt w:val="decimal"/>
      <w:lvlText w:val="%1."/>
      <w:lvlJc w:val="left"/>
      <w:pPr>
        <w:tabs>
          <w:tab w:val="num" w:pos="1070"/>
        </w:tabs>
        <w:ind w:left="107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F4A756D"/>
    <w:multiLevelType w:val="multilevel"/>
    <w:tmpl w:val="D786B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0949B2"/>
    <w:multiLevelType w:val="hybridMultilevel"/>
    <w:tmpl w:val="6E58884C"/>
    <w:lvl w:ilvl="0" w:tplc="0419000F">
      <w:start w:val="1"/>
      <w:numFmt w:val="decimal"/>
      <w:lvlText w:val="%1."/>
      <w:lvlJc w:val="left"/>
      <w:pPr>
        <w:tabs>
          <w:tab w:val="num" w:pos="816"/>
        </w:tabs>
        <w:ind w:left="816" w:hanging="360"/>
      </w:pPr>
    </w:lvl>
    <w:lvl w:ilvl="1" w:tplc="04190019" w:tentative="1">
      <w:start w:val="1"/>
      <w:numFmt w:val="lowerLetter"/>
      <w:lvlText w:val="%2."/>
      <w:lvlJc w:val="left"/>
      <w:pPr>
        <w:tabs>
          <w:tab w:val="num" w:pos="1894"/>
        </w:tabs>
        <w:ind w:left="1894" w:hanging="360"/>
      </w:pPr>
    </w:lvl>
    <w:lvl w:ilvl="2" w:tplc="0419001B" w:tentative="1">
      <w:start w:val="1"/>
      <w:numFmt w:val="lowerRoman"/>
      <w:lvlText w:val="%3."/>
      <w:lvlJc w:val="right"/>
      <w:pPr>
        <w:tabs>
          <w:tab w:val="num" w:pos="2614"/>
        </w:tabs>
        <w:ind w:left="2614" w:hanging="180"/>
      </w:pPr>
    </w:lvl>
    <w:lvl w:ilvl="3" w:tplc="0419000F" w:tentative="1">
      <w:start w:val="1"/>
      <w:numFmt w:val="decimal"/>
      <w:lvlText w:val="%4."/>
      <w:lvlJc w:val="left"/>
      <w:pPr>
        <w:tabs>
          <w:tab w:val="num" w:pos="3334"/>
        </w:tabs>
        <w:ind w:left="3334" w:hanging="360"/>
      </w:pPr>
    </w:lvl>
    <w:lvl w:ilvl="4" w:tplc="04190019" w:tentative="1">
      <w:start w:val="1"/>
      <w:numFmt w:val="lowerLetter"/>
      <w:lvlText w:val="%5."/>
      <w:lvlJc w:val="left"/>
      <w:pPr>
        <w:tabs>
          <w:tab w:val="num" w:pos="4054"/>
        </w:tabs>
        <w:ind w:left="4054" w:hanging="360"/>
      </w:pPr>
    </w:lvl>
    <w:lvl w:ilvl="5" w:tplc="0419001B" w:tentative="1">
      <w:start w:val="1"/>
      <w:numFmt w:val="lowerRoman"/>
      <w:lvlText w:val="%6."/>
      <w:lvlJc w:val="right"/>
      <w:pPr>
        <w:tabs>
          <w:tab w:val="num" w:pos="4774"/>
        </w:tabs>
        <w:ind w:left="4774" w:hanging="180"/>
      </w:pPr>
    </w:lvl>
    <w:lvl w:ilvl="6" w:tplc="0419000F" w:tentative="1">
      <w:start w:val="1"/>
      <w:numFmt w:val="decimal"/>
      <w:lvlText w:val="%7."/>
      <w:lvlJc w:val="left"/>
      <w:pPr>
        <w:tabs>
          <w:tab w:val="num" w:pos="5494"/>
        </w:tabs>
        <w:ind w:left="5494" w:hanging="360"/>
      </w:pPr>
    </w:lvl>
    <w:lvl w:ilvl="7" w:tplc="04190019" w:tentative="1">
      <w:start w:val="1"/>
      <w:numFmt w:val="lowerLetter"/>
      <w:lvlText w:val="%8."/>
      <w:lvlJc w:val="left"/>
      <w:pPr>
        <w:tabs>
          <w:tab w:val="num" w:pos="6214"/>
        </w:tabs>
        <w:ind w:left="6214" w:hanging="360"/>
      </w:pPr>
    </w:lvl>
    <w:lvl w:ilvl="8" w:tplc="0419001B" w:tentative="1">
      <w:start w:val="1"/>
      <w:numFmt w:val="lowerRoman"/>
      <w:lvlText w:val="%9."/>
      <w:lvlJc w:val="right"/>
      <w:pPr>
        <w:tabs>
          <w:tab w:val="num" w:pos="6934"/>
        </w:tabs>
        <w:ind w:left="6934" w:hanging="180"/>
      </w:pPr>
    </w:lvl>
  </w:abstractNum>
  <w:abstractNum w:abstractNumId="6" w15:restartNumberingAfterBreak="0">
    <w:nsid w:val="454830BF"/>
    <w:multiLevelType w:val="multilevel"/>
    <w:tmpl w:val="57EEC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BD17DF"/>
    <w:multiLevelType w:val="hybridMultilevel"/>
    <w:tmpl w:val="8D6250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01E47E1"/>
    <w:multiLevelType w:val="hybridMultilevel"/>
    <w:tmpl w:val="AFF0106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15:restartNumberingAfterBreak="0">
    <w:nsid w:val="53DC5B91"/>
    <w:multiLevelType w:val="hybridMultilevel"/>
    <w:tmpl w:val="B7B2C8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4B90699"/>
    <w:multiLevelType w:val="hybridMultilevel"/>
    <w:tmpl w:val="AEC69452"/>
    <w:lvl w:ilvl="0" w:tplc="466AC964">
      <w:start w:val="1"/>
      <w:numFmt w:val="decimal"/>
      <w:lvlText w:val="%1."/>
      <w:lvlJc w:val="left"/>
      <w:pPr>
        <w:ind w:left="1211"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2" w15:restartNumberingAfterBreak="0">
    <w:nsid w:val="573554D8"/>
    <w:multiLevelType w:val="hybridMultilevel"/>
    <w:tmpl w:val="5840EAC0"/>
    <w:lvl w:ilvl="0" w:tplc="04190001">
      <w:start w:val="1"/>
      <w:numFmt w:val="bullet"/>
      <w:pStyle w:val="a"/>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5C9C7FED"/>
    <w:multiLevelType w:val="multilevel"/>
    <w:tmpl w:val="5C9C7FED"/>
    <w:name w:val="Нумерованный список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14" w15:restartNumberingAfterBreak="0">
    <w:nsid w:val="5C9C7FEE"/>
    <w:multiLevelType w:val="multilevel"/>
    <w:tmpl w:val="5C9C7FEE"/>
    <w:name w:val="Нумерованный список 2"/>
    <w:lvl w:ilvl="0">
      <w:start w:val="1"/>
      <w:numFmt w:val="decimal"/>
      <w:lvlText w:val="%1."/>
      <w:lvlJc w:val="left"/>
      <w:rPr>
        <w:dstrike w:val="0"/>
        <w:sz w:val="2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15" w15:restartNumberingAfterBreak="0">
    <w:nsid w:val="5C9C7FEF"/>
    <w:multiLevelType w:val="singleLevel"/>
    <w:tmpl w:val="5C9C7FEF"/>
    <w:name w:val="Нумерованный список 3"/>
    <w:lvl w:ilvl="0">
      <w:start w:val="1"/>
      <w:numFmt w:val="decimal"/>
      <w:lvlText w:val="%1."/>
      <w:lvlJc w:val="left"/>
      <w:rPr>
        <w:dstrike w:val="0"/>
      </w:rPr>
    </w:lvl>
  </w:abstractNum>
  <w:abstractNum w:abstractNumId="16" w15:restartNumberingAfterBreak="0">
    <w:nsid w:val="5C9C7FF0"/>
    <w:multiLevelType w:val="multilevel"/>
    <w:tmpl w:val="5C9C7FF0"/>
    <w:name w:val="Нумерованный список 4"/>
    <w:lvl w:ilvl="0">
      <w:start w:val="1"/>
      <w:numFmt w:val="decimal"/>
      <w:lvlText w:val="%1."/>
      <w:lvlJc w:val="left"/>
      <w:rPr>
        <w:dstrike w:val="0"/>
        <w:sz w:val="2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17" w15:restartNumberingAfterBreak="0">
    <w:nsid w:val="5C9C7FF1"/>
    <w:multiLevelType w:val="multilevel"/>
    <w:tmpl w:val="5C9C7FF1"/>
    <w:name w:val="Нумерованный список 5"/>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18" w15:restartNumberingAfterBreak="0">
    <w:nsid w:val="5C9C7FF2"/>
    <w:multiLevelType w:val="multilevel"/>
    <w:tmpl w:val="5C9C7FF2"/>
    <w:name w:val="Нумерованный список 6"/>
    <w:lvl w:ilvl="0">
      <w:start w:val="1"/>
      <w:numFmt w:val="decimal"/>
      <w:lvlText w:val="%1."/>
      <w:lvlJc w:val="left"/>
      <w:rPr>
        <w:dstrike w:val="0"/>
        <w:sz w:val="2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19" w15:restartNumberingAfterBreak="0">
    <w:nsid w:val="5C9C7FF3"/>
    <w:multiLevelType w:val="multilevel"/>
    <w:tmpl w:val="5C9C7FF3"/>
    <w:name w:val="Нумерованный список 7"/>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20" w15:restartNumberingAfterBreak="0">
    <w:nsid w:val="5C9C7FF4"/>
    <w:multiLevelType w:val="multilevel"/>
    <w:tmpl w:val="5C9C7FF4"/>
    <w:name w:val="Нумерованный список 8"/>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21" w15:restartNumberingAfterBreak="0">
    <w:nsid w:val="5C9C7FF5"/>
    <w:multiLevelType w:val="multilevel"/>
    <w:tmpl w:val="5C9C7FF5"/>
    <w:name w:val="Нумерованный список 9"/>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22" w15:restartNumberingAfterBreak="0">
    <w:nsid w:val="5C9C7FF6"/>
    <w:multiLevelType w:val="multilevel"/>
    <w:tmpl w:val="5C9C7FF6"/>
    <w:name w:val="Нумерованный список 10"/>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23" w15:restartNumberingAfterBreak="0">
    <w:nsid w:val="5C9C7FF7"/>
    <w:multiLevelType w:val="multilevel"/>
    <w:tmpl w:val="5C9C7FF7"/>
    <w:name w:val="Нумерованный список 11"/>
    <w:lvl w:ilvl="0">
      <w:start w:val="1"/>
      <w:numFmt w:val="decimal"/>
      <w:suff w:val="space"/>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24" w15:restartNumberingAfterBreak="0">
    <w:nsid w:val="5C9C7FF8"/>
    <w:multiLevelType w:val="multilevel"/>
    <w:tmpl w:val="5C9C7FF8"/>
    <w:name w:val="Нумерованный список 12"/>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25" w15:restartNumberingAfterBreak="0">
    <w:nsid w:val="5C9C7FF9"/>
    <w:multiLevelType w:val="multilevel"/>
    <w:tmpl w:val="5C9C7FF9"/>
    <w:name w:val="Нумерованный список 13"/>
    <w:lvl w:ilvl="0">
      <w:start w:val="1"/>
      <w:numFmt w:val="bullet"/>
      <w:lvlText w:val=""/>
      <w:lvlJc w:val="left"/>
      <w:rPr>
        <w:rFonts w:ascii="Symbol" w:hAnsi="Symbol"/>
        <w:dstrike w:val="0"/>
      </w:rPr>
    </w:lvl>
    <w:lvl w:ilvl="1">
      <w:start w:val="1"/>
      <w:numFmt w:val="bullet"/>
      <w:lvlText w:val="o"/>
      <w:lvlJc w:val="left"/>
      <w:rPr>
        <w:rFonts w:ascii="Courier New" w:hAnsi="Courier New"/>
        <w:dstrike w:val="0"/>
      </w:rPr>
    </w:lvl>
    <w:lvl w:ilvl="2">
      <w:start w:val="1"/>
      <w:numFmt w:val="bullet"/>
      <w:lvlText w:val=""/>
      <w:lvlJc w:val="left"/>
      <w:rPr>
        <w:rFonts w:ascii="Wingdings" w:hAnsi="Wingdings"/>
        <w:dstrike w:val="0"/>
      </w:rPr>
    </w:lvl>
    <w:lvl w:ilvl="3">
      <w:start w:val="1"/>
      <w:numFmt w:val="bullet"/>
      <w:lvlText w:val=""/>
      <w:lvlJc w:val="left"/>
      <w:rPr>
        <w:rFonts w:ascii="Symbol" w:hAnsi="Symbol"/>
        <w:dstrike w:val="0"/>
      </w:rPr>
    </w:lvl>
    <w:lvl w:ilvl="4">
      <w:start w:val="1"/>
      <w:numFmt w:val="bullet"/>
      <w:lvlText w:val="o"/>
      <w:lvlJc w:val="left"/>
      <w:rPr>
        <w:rFonts w:ascii="Courier New" w:hAnsi="Courier New"/>
        <w:dstrike w:val="0"/>
      </w:rPr>
    </w:lvl>
    <w:lvl w:ilvl="5">
      <w:start w:val="1"/>
      <w:numFmt w:val="bullet"/>
      <w:lvlText w:val=""/>
      <w:lvlJc w:val="left"/>
      <w:rPr>
        <w:rFonts w:ascii="Wingdings" w:hAnsi="Wingdings"/>
        <w:dstrike w:val="0"/>
      </w:rPr>
    </w:lvl>
    <w:lvl w:ilvl="6">
      <w:start w:val="1"/>
      <w:numFmt w:val="bullet"/>
      <w:lvlText w:val=""/>
      <w:lvlJc w:val="left"/>
      <w:rPr>
        <w:rFonts w:ascii="Symbol" w:hAnsi="Symbol"/>
        <w:dstrike w:val="0"/>
      </w:rPr>
    </w:lvl>
    <w:lvl w:ilvl="7">
      <w:start w:val="1"/>
      <w:numFmt w:val="bullet"/>
      <w:lvlText w:val="o"/>
      <w:lvlJc w:val="left"/>
      <w:rPr>
        <w:rFonts w:ascii="Courier New" w:hAnsi="Courier New"/>
        <w:dstrike w:val="0"/>
      </w:rPr>
    </w:lvl>
    <w:lvl w:ilvl="8">
      <w:start w:val="1"/>
      <w:numFmt w:val="bullet"/>
      <w:lvlText w:val=""/>
      <w:lvlJc w:val="left"/>
      <w:rPr>
        <w:rFonts w:ascii="Wingdings" w:hAnsi="Wingdings"/>
        <w:dstrike w:val="0"/>
      </w:rPr>
    </w:lvl>
  </w:abstractNum>
  <w:abstractNum w:abstractNumId="26" w15:restartNumberingAfterBreak="0">
    <w:nsid w:val="5C9C7FFA"/>
    <w:multiLevelType w:val="multilevel"/>
    <w:tmpl w:val="5C9C7FFA"/>
    <w:name w:val="Нумерованный список 14"/>
    <w:lvl w:ilvl="0">
      <w:start w:val="1"/>
      <w:numFmt w:val="decimal"/>
      <w:lvlText w:val="%1."/>
      <w:lvlJc w:val="left"/>
      <w:rPr>
        <w:i w:val="0"/>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27" w15:restartNumberingAfterBreak="0">
    <w:nsid w:val="5C9C7FFB"/>
    <w:multiLevelType w:val="multilevel"/>
    <w:tmpl w:val="5C9C7FFB"/>
    <w:name w:val="Нумерованный список 15"/>
    <w:lvl w:ilvl="0">
      <w:start w:val="1"/>
      <w:numFmt w:val="decimal"/>
      <w:lvlText w:val="%1."/>
      <w:lvlJc w:val="left"/>
      <w:rPr>
        <w:dstrike w:val="0"/>
        <w:sz w:val="2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28" w15:restartNumberingAfterBreak="0">
    <w:nsid w:val="5C9C7FFC"/>
    <w:multiLevelType w:val="multilevel"/>
    <w:tmpl w:val="5C9C7FFC"/>
    <w:name w:val="Нумерованный список 16"/>
    <w:lvl w:ilvl="0">
      <w:start w:val="1"/>
      <w:numFmt w:val="decimal"/>
      <w:lvlText w:val="[%1]"/>
      <w:lvlJc w:val="left"/>
      <w:rPr>
        <w:dstrike w:val="0"/>
        <w:sz w:val="16"/>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29" w15:restartNumberingAfterBreak="0">
    <w:nsid w:val="5C9C7FFD"/>
    <w:multiLevelType w:val="multilevel"/>
    <w:tmpl w:val="5C9C7FFD"/>
    <w:name w:val="Нумерованный список 17"/>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30" w15:restartNumberingAfterBreak="0">
    <w:nsid w:val="5C9C7FFE"/>
    <w:multiLevelType w:val="multilevel"/>
    <w:tmpl w:val="5C9C7FFE"/>
    <w:name w:val="Нумерованный список 18"/>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31" w15:restartNumberingAfterBreak="0">
    <w:nsid w:val="5C9C7FFF"/>
    <w:multiLevelType w:val="multilevel"/>
    <w:tmpl w:val="5C9C7FFF"/>
    <w:name w:val="Нумерованный список 19"/>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32" w15:restartNumberingAfterBreak="0">
    <w:nsid w:val="5C9C8000"/>
    <w:multiLevelType w:val="multilevel"/>
    <w:tmpl w:val="5C9C8000"/>
    <w:name w:val="Нумерованный список 20"/>
    <w:lvl w:ilvl="0">
      <w:start w:val="1"/>
      <w:numFmt w:val="decimal"/>
      <w:lvlText w:val="%1."/>
      <w:lvlJc w:val="left"/>
      <w:rPr>
        <w:dstrike w:val="0"/>
        <w:sz w:val="2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33" w15:restartNumberingAfterBreak="0">
    <w:nsid w:val="5C9C8001"/>
    <w:multiLevelType w:val="multilevel"/>
    <w:tmpl w:val="5C9C8001"/>
    <w:name w:val="Нумерованный список 2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34" w15:restartNumberingAfterBreak="0">
    <w:nsid w:val="5C9C8002"/>
    <w:multiLevelType w:val="multilevel"/>
    <w:tmpl w:val="5C9C8002"/>
    <w:name w:val="Нумерованный список 22"/>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35" w15:restartNumberingAfterBreak="0">
    <w:nsid w:val="5C9C8003"/>
    <w:multiLevelType w:val="multilevel"/>
    <w:tmpl w:val="5C9C8003"/>
    <w:name w:val="Нумерованный список 23"/>
    <w:lvl w:ilvl="0">
      <w:start w:val="1"/>
      <w:numFmt w:val="decimal"/>
      <w:lvlText w:val="%1."/>
      <w:lvlJc w:val="left"/>
      <w:rPr>
        <w:b w:val="0"/>
        <w:i w:val="0"/>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36" w15:restartNumberingAfterBreak="0">
    <w:nsid w:val="6C402C58"/>
    <w:multiLevelType w:val="hybridMultilevel"/>
    <w:tmpl w:val="8E18BAE2"/>
    <w:lvl w:ilvl="0" w:tplc="A0627DE0">
      <w:start w:val="1"/>
      <w:numFmt w:val="decimal"/>
      <w:pStyle w:val="figurecaption"/>
      <w:lvlText w:val="Рис.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7" w15:restartNumberingAfterBreak="0">
    <w:nsid w:val="70C16BE0"/>
    <w:multiLevelType w:val="hybridMultilevel"/>
    <w:tmpl w:val="5E10F692"/>
    <w:lvl w:ilvl="0" w:tplc="E37CC190">
      <w:numFmt w:val="bullet"/>
      <w:lvlText w:val="–"/>
      <w:lvlJc w:val="left"/>
      <w:pPr>
        <w:ind w:left="1523" w:hanging="360"/>
      </w:pPr>
      <w:rPr>
        <w:rFonts w:ascii="Times New Roman" w:eastAsia="Calibri" w:hAnsi="Times New Roman" w:cs="Times New Roman" w:hint="default"/>
      </w:rPr>
    </w:lvl>
    <w:lvl w:ilvl="1" w:tplc="04190003" w:tentative="1">
      <w:start w:val="1"/>
      <w:numFmt w:val="bullet"/>
      <w:lvlText w:val="o"/>
      <w:lvlJc w:val="left"/>
      <w:pPr>
        <w:ind w:left="2243" w:hanging="360"/>
      </w:pPr>
      <w:rPr>
        <w:rFonts w:ascii="Courier New" w:hAnsi="Courier New" w:cs="Courier New" w:hint="default"/>
      </w:rPr>
    </w:lvl>
    <w:lvl w:ilvl="2" w:tplc="04190005" w:tentative="1">
      <w:start w:val="1"/>
      <w:numFmt w:val="bullet"/>
      <w:lvlText w:val=""/>
      <w:lvlJc w:val="left"/>
      <w:pPr>
        <w:ind w:left="2963" w:hanging="360"/>
      </w:pPr>
      <w:rPr>
        <w:rFonts w:ascii="Wingdings" w:hAnsi="Wingdings" w:hint="default"/>
      </w:rPr>
    </w:lvl>
    <w:lvl w:ilvl="3" w:tplc="04190001" w:tentative="1">
      <w:start w:val="1"/>
      <w:numFmt w:val="bullet"/>
      <w:lvlText w:val=""/>
      <w:lvlJc w:val="left"/>
      <w:pPr>
        <w:ind w:left="3683" w:hanging="360"/>
      </w:pPr>
      <w:rPr>
        <w:rFonts w:ascii="Symbol" w:hAnsi="Symbol" w:hint="default"/>
      </w:rPr>
    </w:lvl>
    <w:lvl w:ilvl="4" w:tplc="04190003" w:tentative="1">
      <w:start w:val="1"/>
      <w:numFmt w:val="bullet"/>
      <w:lvlText w:val="o"/>
      <w:lvlJc w:val="left"/>
      <w:pPr>
        <w:ind w:left="4403" w:hanging="360"/>
      </w:pPr>
      <w:rPr>
        <w:rFonts w:ascii="Courier New" w:hAnsi="Courier New" w:cs="Courier New" w:hint="default"/>
      </w:rPr>
    </w:lvl>
    <w:lvl w:ilvl="5" w:tplc="04190005" w:tentative="1">
      <w:start w:val="1"/>
      <w:numFmt w:val="bullet"/>
      <w:lvlText w:val=""/>
      <w:lvlJc w:val="left"/>
      <w:pPr>
        <w:ind w:left="5123" w:hanging="360"/>
      </w:pPr>
      <w:rPr>
        <w:rFonts w:ascii="Wingdings" w:hAnsi="Wingdings" w:hint="default"/>
      </w:rPr>
    </w:lvl>
    <w:lvl w:ilvl="6" w:tplc="04190001" w:tentative="1">
      <w:start w:val="1"/>
      <w:numFmt w:val="bullet"/>
      <w:lvlText w:val=""/>
      <w:lvlJc w:val="left"/>
      <w:pPr>
        <w:ind w:left="5843" w:hanging="360"/>
      </w:pPr>
      <w:rPr>
        <w:rFonts w:ascii="Symbol" w:hAnsi="Symbol" w:hint="default"/>
      </w:rPr>
    </w:lvl>
    <w:lvl w:ilvl="7" w:tplc="04190003" w:tentative="1">
      <w:start w:val="1"/>
      <w:numFmt w:val="bullet"/>
      <w:lvlText w:val="o"/>
      <w:lvlJc w:val="left"/>
      <w:pPr>
        <w:ind w:left="6563" w:hanging="360"/>
      </w:pPr>
      <w:rPr>
        <w:rFonts w:ascii="Courier New" w:hAnsi="Courier New" w:cs="Courier New" w:hint="default"/>
      </w:rPr>
    </w:lvl>
    <w:lvl w:ilvl="8" w:tplc="04190005" w:tentative="1">
      <w:start w:val="1"/>
      <w:numFmt w:val="bullet"/>
      <w:lvlText w:val=""/>
      <w:lvlJc w:val="left"/>
      <w:pPr>
        <w:ind w:left="7283" w:hanging="360"/>
      </w:pPr>
      <w:rPr>
        <w:rFonts w:ascii="Wingdings" w:hAnsi="Wingdings" w:hint="default"/>
      </w:rPr>
    </w:lvl>
  </w:abstractNum>
  <w:abstractNum w:abstractNumId="38" w15:restartNumberingAfterBreak="0">
    <w:nsid w:val="76CC39F0"/>
    <w:multiLevelType w:val="hybridMultilevel"/>
    <w:tmpl w:val="D8245AF4"/>
    <w:lvl w:ilvl="0" w:tplc="FFFFFFF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89673B2"/>
    <w:multiLevelType w:val="multilevel"/>
    <w:tmpl w:val="62D63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FE6886"/>
    <w:multiLevelType w:val="multilevel"/>
    <w:tmpl w:val="73725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9494587"/>
    <w:multiLevelType w:val="multilevel"/>
    <w:tmpl w:val="AF7A6400"/>
    <w:lvl w:ilvl="0">
      <w:start w:val="1"/>
      <w:numFmt w:val="decimal"/>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2" w15:restartNumberingAfterBreak="0">
    <w:nsid w:val="7AF018FA"/>
    <w:multiLevelType w:val="multilevel"/>
    <w:tmpl w:val="AF7A6400"/>
    <w:lvl w:ilvl="0">
      <w:start w:val="1"/>
      <w:numFmt w:val="decimal"/>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2"/>
  </w:num>
  <w:num w:numId="2">
    <w:abstractNumId w:val="36"/>
  </w:num>
  <w:num w:numId="3">
    <w:abstractNumId w:val="9"/>
  </w:num>
  <w:num w:numId="4">
    <w:abstractNumId w:val="8"/>
  </w:num>
  <w:num w:numId="5">
    <w:abstractNumId w:val="5"/>
  </w:num>
  <w:num w:numId="6">
    <w:abstractNumId w:val="2"/>
  </w:num>
  <w:num w:numId="7">
    <w:abstractNumId w:val="11"/>
  </w:num>
  <w:num w:numId="8">
    <w:abstractNumId w:val="7"/>
  </w:num>
  <w:num w:numId="9">
    <w:abstractNumId w:val="10"/>
  </w:num>
  <w:num w:numId="10">
    <w:abstractNumId w:val="4"/>
  </w:num>
  <w:num w:numId="11">
    <w:abstractNumId w:val="38"/>
  </w:num>
  <w:num w:numId="12">
    <w:abstractNumId w:val="6"/>
  </w:num>
  <w:num w:numId="13">
    <w:abstractNumId w:val="39"/>
  </w:num>
  <w:num w:numId="14">
    <w:abstractNumId w:val="37"/>
  </w:num>
  <w:num w:numId="15">
    <w:abstractNumId w:val="40"/>
  </w:num>
  <w:num w:numId="16">
    <w:abstractNumId w:val="3"/>
  </w:num>
  <w:num w:numId="17">
    <w:abstractNumId w:val="42"/>
  </w:num>
  <w:num w:numId="18">
    <w:abstractNumId w:val="1"/>
  </w:num>
  <w:num w:numId="19">
    <w:abstractNumId w:val="4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F42"/>
    <w:rsid w:val="00000707"/>
    <w:rsid w:val="00000C51"/>
    <w:rsid w:val="00002269"/>
    <w:rsid w:val="000035B2"/>
    <w:rsid w:val="0000403E"/>
    <w:rsid w:val="00004825"/>
    <w:rsid w:val="00004AA8"/>
    <w:rsid w:val="0000609F"/>
    <w:rsid w:val="0000718C"/>
    <w:rsid w:val="00007668"/>
    <w:rsid w:val="00007A1B"/>
    <w:rsid w:val="00007B3F"/>
    <w:rsid w:val="000104AF"/>
    <w:rsid w:val="00010DFF"/>
    <w:rsid w:val="000131A5"/>
    <w:rsid w:val="000132F2"/>
    <w:rsid w:val="00013827"/>
    <w:rsid w:val="00013A1B"/>
    <w:rsid w:val="0001510E"/>
    <w:rsid w:val="00015A79"/>
    <w:rsid w:val="00016589"/>
    <w:rsid w:val="0002129F"/>
    <w:rsid w:val="000225D8"/>
    <w:rsid w:val="000235E3"/>
    <w:rsid w:val="00023B0D"/>
    <w:rsid w:val="00023F26"/>
    <w:rsid w:val="00025776"/>
    <w:rsid w:val="00025CDA"/>
    <w:rsid w:val="000278CF"/>
    <w:rsid w:val="00030F1C"/>
    <w:rsid w:val="000334E0"/>
    <w:rsid w:val="00033580"/>
    <w:rsid w:val="00033CA3"/>
    <w:rsid w:val="00035315"/>
    <w:rsid w:val="000355DE"/>
    <w:rsid w:val="00035BBD"/>
    <w:rsid w:val="0003634A"/>
    <w:rsid w:val="00036A74"/>
    <w:rsid w:val="00036A85"/>
    <w:rsid w:val="000376B7"/>
    <w:rsid w:val="00040F2F"/>
    <w:rsid w:val="000410C7"/>
    <w:rsid w:val="00042639"/>
    <w:rsid w:val="00042813"/>
    <w:rsid w:val="000429F0"/>
    <w:rsid w:val="00043637"/>
    <w:rsid w:val="0004461F"/>
    <w:rsid w:val="000446BB"/>
    <w:rsid w:val="000456D3"/>
    <w:rsid w:val="00045E0C"/>
    <w:rsid w:val="0004629E"/>
    <w:rsid w:val="00046827"/>
    <w:rsid w:val="00051BC2"/>
    <w:rsid w:val="000526BF"/>
    <w:rsid w:val="00052F82"/>
    <w:rsid w:val="000533F3"/>
    <w:rsid w:val="00054C31"/>
    <w:rsid w:val="00061535"/>
    <w:rsid w:val="000628FB"/>
    <w:rsid w:val="00063168"/>
    <w:rsid w:val="00063C99"/>
    <w:rsid w:val="00063E37"/>
    <w:rsid w:val="00064136"/>
    <w:rsid w:val="00065968"/>
    <w:rsid w:val="00065D14"/>
    <w:rsid w:val="000677FE"/>
    <w:rsid w:val="00071769"/>
    <w:rsid w:val="000729B0"/>
    <w:rsid w:val="00072CC4"/>
    <w:rsid w:val="00073712"/>
    <w:rsid w:val="00073787"/>
    <w:rsid w:val="00073B8C"/>
    <w:rsid w:val="00074958"/>
    <w:rsid w:val="0007585C"/>
    <w:rsid w:val="00075C07"/>
    <w:rsid w:val="000773DB"/>
    <w:rsid w:val="000801FF"/>
    <w:rsid w:val="00082597"/>
    <w:rsid w:val="000825F4"/>
    <w:rsid w:val="000832D6"/>
    <w:rsid w:val="000853BB"/>
    <w:rsid w:val="00085636"/>
    <w:rsid w:val="00086180"/>
    <w:rsid w:val="0008620F"/>
    <w:rsid w:val="000867CF"/>
    <w:rsid w:val="00086DF8"/>
    <w:rsid w:val="00086F00"/>
    <w:rsid w:val="00087512"/>
    <w:rsid w:val="00087FE6"/>
    <w:rsid w:val="00090CDB"/>
    <w:rsid w:val="0009137C"/>
    <w:rsid w:val="0009362D"/>
    <w:rsid w:val="0009375A"/>
    <w:rsid w:val="00093800"/>
    <w:rsid w:val="000943E6"/>
    <w:rsid w:val="00094660"/>
    <w:rsid w:val="00096D97"/>
    <w:rsid w:val="000A0148"/>
    <w:rsid w:val="000A0EB6"/>
    <w:rsid w:val="000A1BC0"/>
    <w:rsid w:val="000A21C6"/>
    <w:rsid w:val="000A3E09"/>
    <w:rsid w:val="000A563C"/>
    <w:rsid w:val="000A5DA9"/>
    <w:rsid w:val="000A6B96"/>
    <w:rsid w:val="000B0286"/>
    <w:rsid w:val="000B13BF"/>
    <w:rsid w:val="000B152B"/>
    <w:rsid w:val="000B198E"/>
    <w:rsid w:val="000B1CAB"/>
    <w:rsid w:val="000B1DD7"/>
    <w:rsid w:val="000B4FBE"/>
    <w:rsid w:val="000B513A"/>
    <w:rsid w:val="000B5569"/>
    <w:rsid w:val="000B5A16"/>
    <w:rsid w:val="000B7BBA"/>
    <w:rsid w:val="000C00D2"/>
    <w:rsid w:val="000C1104"/>
    <w:rsid w:val="000C2F36"/>
    <w:rsid w:val="000C7072"/>
    <w:rsid w:val="000D0449"/>
    <w:rsid w:val="000D0F32"/>
    <w:rsid w:val="000D1176"/>
    <w:rsid w:val="000D1EEB"/>
    <w:rsid w:val="000D26A3"/>
    <w:rsid w:val="000D2724"/>
    <w:rsid w:val="000D32F9"/>
    <w:rsid w:val="000D33CC"/>
    <w:rsid w:val="000D3BC5"/>
    <w:rsid w:val="000D466A"/>
    <w:rsid w:val="000D4C8F"/>
    <w:rsid w:val="000D4D61"/>
    <w:rsid w:val="000D4E1F"/>
    <w:rsid w:val="000D51C4"/>
    <w:rsid w:val="000D5333"/>
    <w:rsid w:val="000D6B76"/>
    <w:rsid w:val="000D7933"/>
    <w:rsid w:val="000D7961"/>
    <w:rsid w:val="000D7B73"/>
    <w:rsid w:val="000E0013"/>
    <w:rsid w:val="000E0A3A"/>
    <w:rsid w:val="000E1C23"/>
    <w:rsid w:val="000E1E77"/>
    <w:rsid w:val="000E2875"/>
    <w:rsid w:val="000E48DF"/>
    <w:rsid w:val="000E4903"/>
    <w:rsid w:val="000E5A3C"/>
    <w:rsid w:val="000E6CF5"/>
    <w:rsid w:val="000E7341"/>
    <w:rsid w:val="000F0D71"/>
    <w:rsid w:val="000F1162"/>
    <w:rsid w:val="000F26EB"/>
    <w:rsid w:val="000F2E23"/>
    <w:rsid w:val="000F327B"/>
    <w:rsid w:val="000F388A"/>
    <w:rsid w:val="000F3913"/>
    <w:rsid w:val="000F637B"/>
    <w:rsid w:val="000F6A92"/>
    <w:rsid w:val="000F71D1"/>
    <w:rsid w:val="000F794E"/>
    <w:rsid w:val="0010096E"/>
    <w:rsid w:val="00100994"/>
    <w:rsid w:val="00102E2E"/>
    <w:rsid w:val="00104260"/>
    <w:rsid w:val="00104515"/>
    <w:rsid w:val="00105321"/>
    <w:rsid w:val="0010571D"/>
    <w:rsid w:val="00105CC8"/>
    <w:rsid w:val="00106211"/>
    <w:rsid w:val="001062B9"/>
    <w:rsid w:val="0010634B"/>
    <w:rsid w:val="001067FA"/>
    <w:rsid w:val="00106E8C"/>
    <w:rsid w:val="0010703E"/>
    <w:rsid w:val="00107CDA"/>
    <w:rsid w:val="001105E1"/>
    <w:rsid w:val="001144CD"/>
    <w:rsid w:val="001144FC"/>
    <w:rsid w:val="001149F8"/>
    <w:rsid w:val="001154F6"/>
    <w:rsid w:val="001207EC"/>
    <w:rsid w:val="0012084E"/>
    <w:rsid w:val="0012135E"/>
    <w:rsid w:val="00121572"/>
    <w:rsid w:val="001219F1"/>
    <w:rsid w:val="00122640"/>
    <w:rsid w:val="00123D02"/>
    <w:rsid w:val="00125F02"/>
    <w:rsid w:val="00127C76"/>
    <w:rsid w:val="00130655"/>
    <w:rsid w:val="0013071F"/>
    <w:rsid w:val="00130B8D"/>
    <w:rsid w:val="00131154"/>
    <w:rsid w:val="001313DC"/>
    <w:rsid w:val="00131F1F"/>
    <w:rsid w:val="00133178"/>
    <w:rsid w:val="00133BF6"/>
    <w:rsid w:val="00134816"/>
    <w:rsid w:val="00135C6B"/>
    <w:rsid w:val="001376E3"/>
    <w:rsid w:val="00137A4E"/>
    <w:rsid w:val="00137E02"/>
    <w:rsid w:val="00137EB8"/>
    <w:rsid w:val="00137FE2"/>
    <w:rsid w:val="0014016A"/>
    <w:rsid w:val="00141122"/>
    <w:rsid w:val="00141916"/>
    <w:rsid w:val="001428CC"/>
    <w:rsid w:val="00143DBF"/>
    <w:rsid w:val="00143E39"/>
    <w:rsid w:val="00143F23"/>
    <w:rsid w:val="001454E9"/>
    <w:rsid w:val="0014571D"/>
    <w:rsid w:val="00145C00"/>
    <w:rsid w:val="0014702B"/>
    <w:rsid w:val="00150948"/>
    <w:rsid w:val="00151498"/>
    <w:rsid w:val="0015239B"/>
    <w:rsid w:val="00152E5A"/>
    <w:rsid w:val="00152EC8"/>
    <w:rsid w:val="00153696"/>
    <w:rsid w:val="001537E4"/>
    <w:rsid w:val="00154180"/>
    <w:rsid w:val="0015511D"/>
    <w:rsid w:val="00155903"/>
    <w:rsid w:val="001564F2"/>
    <w:rsid w:val="001566E4"/>
    <w:rsid w:val="00156F97"/>
    <w:rsid w:val="00157678"/>
    <w:rsid w:val="001578C8"/>
    <w:rsid w:val="0016072D"/>
    <w:rsid w:val="0016079D"/>
    <w:rsid w:val="00160CB5"/>
    <w:rsid w:val="00160D73"/>
    <w:rsid w:val="0016101A"/>
    <w:rsid w:val="001629A1"/>
    <w:rsid w:val="00162F77"/>
    <w:rsid w:val="0016444D"/>
    <w:rsid w:val="00164AED"/>
    <w:rsid w:val="00165344"/>
    <w:rsid w:val="001664BD"/>
    <w:rsid w:val="001672FB"/>
    <w:rsid w:val="00170F17"/>
    <w:rsid w:val="00171113"/>
    <w:rsid w:val="00171780"/>
    <w:rsid w:val="001718E7"/>
    <w:rsid w:val="00175F0C"/>
    <w:rsid w:val="00180A87"/>
    <w:rsid w:val="00182B39"/>
    <w:rsid w:val="00182C55"/>
    <w:rsid w:val="00182D5F"/>
    <w:rsid w:val="001831AC"/>
    <w:rsid w:val="00183871"/>
    <w:rsid w:val="00183EAF"/>
    <w:rsid w:val="00184434"/>
    <w:rsid w:val="00184F99"/>
    <w:rsid w:val="001850CA"/>
    <w:rsid w:val="00185E08"/>
    <w:rsid w:val="00187509"/>
    <w:rsid w:val="001879E0"/>
    <w:rsid w:val="00187B55"/>
    <w:rsid w:val="00190AF1"/>
    <w:rsid w:val="001913D1"/>
    <w:rsid w:val="00192A0B"/>
    <w:rsid w:val="00193A69"/>
    <w:rsid w:val="00194887"/>
    <w:rsid w:val="00194B02"/>
    <w:rsid w:val="001952C9"/>
    <w:rsid w:val="001956A0"/>
    <w:rsid w:val="00195DCD"/>
    <w:rsid w:val="001968D2"/>
    <w:rsid w:val="001A1AF1"/>
    <w:rsid w:val="001A1C86"/>
    <w:rsid w:val="001A2406"/>
    <w:rsid w:val="001A3301"/>
    <w:rsid w:val="001A36B4"/>
    <w:rsid w:val="001A3703"/>
    <w:rsid w:val="001A60E6"/>
    <w:rsid w:val="001A635F"/>
    <w:rsid w:val="001B2920"/>
    <w:rsid w:val="001B2F02"/>
    <w:rsid w:val="001B3DB6"/>
    <w:rsid w:val="001B40C3"/>
    <w:rsid w:val="001B5476"/>
    <w:rsid w:val="001B76AA"/>
    <w:rsid w:val="001B7D93"/>
    <w:rsid w:val="001C0709"/>
    <w:rsid w:val="001C2877"/>
    <w:rsid w:val="001C4162"/>
    <w:rsid w:val="001C4759"/>
    <w:rsid w:val="001C4B61"/>
    <w:rsid w:val="001C4E1E"/>
    <w:rsid w:val="001C4FB9"/>
    <w:rsid w:val="001C54D5"/>
    <w:rsid w:val="001C6C52"/>
    <w:rsid w:val="001C708C"/>
    <w:rsid w:val="001D0AD5"/>
    <w:rsid w:val="001D18F2"/>
    <w:rsid w:val="001D1ABF"/>
    <w:rsid w:val="001D5281"/>
    <w:rsid w:val="001D68A6"/>
    <w:rsid w:val="001D6929"/>
    <w:rsid w:val="001D6E76"/>
    <w:rsid w:val="001D6E9C"/>
    <w:rsid w:val="001D71CC"/>
    <w:rsid w:val="001D78B1"/>
    <w:rsid w:val="001E0230"/>
    <w:rsid w:val="001E11D1"/>
    <w:rsid w:val="001E14B2"/>
    <w:rsid w:val="001E2942"/>
    <w:rsid w:val="001E2FDC"/>
    <w:rsid w:val="001E355C"/>
    <w:rsid w:val="001E5E41"/>
    <w:rsid w:val="001E684C"/>
    <w:rsid w:val="001E7655"/>
    <w:rsid w:val="001E7D6A"/>
    <w:rsid w:val="001F0CDD"/>
    <w:rsid w:val="001F0D94"/>
    <w:rsid w:val="001F137F"/>
    <w:rsid w:val="001F20EE"/>
    <w:rsid w:val="001F2AB5"/>
    <w:rsid w:val="001F38F8"/>
    <w:rsid w:val="001F3F42"/>
    <w:rsid w:val="001F64DF"/>
    <w:rsid w:val="001F7737"/>
    <w:rsid w:val="00200BAC"/>
    <w:rsid w:val="00201170"/>
    <w:rsid w:val="00201CE3"/>
    <w:rsid w:val="00202A20"/>
    <w:rsid w:val="00203504"/>
    <w:rsid w:val="00204091"/>
    <w:rsid w:val="00206C9F"/>
    <w:rsid w:val="00206F54"/>
    <w:rsid w:val="00207927"/>
    <w:rsid w:val="002079D1"/>
    <w:rsid w:val="00210E73"/>
    <w:rsid w:val="00210F7F"/>
    <w:rsid w:val="00211F79"/>
    <w:rsid w:val="00212E5C"/>
    <w:rsid w:val="00217524"/>
    <w:rsid w:val="00220C39"/>
    <w:rsid w:val="0022168A"/>
    <w:rsid w:val="002228F7"/>
    <w:rsid w:val="0022503C"/>
    <w:rsid w:val="0022522F"/>
    <w:rsid w:val="0022585F"/>
    <w:rsid w:val="00225E84"/>
    <w:rsid w:val="0022632A"/>
    <w:rsid w:val="0023040F"/>
    <w:rsid w:val="00231611"/>
    <w:rsid w:val="00232BEC"/>
    <w:rsid w:val="00232FB9"/>
    <w:rsid w:val="00233BC8"/>
    <w:rsid w:val="002341A8"/>
    <w:rsid w:val="002346F7"/>
    <w:rsid w:val="00235673"/>
    <w:rsid w:val="00235792"/>
    <w:rsid w:val="002358F0"/>
    <w:rsid w:val="0023597F"/>
    <w:rsid w:val="00236799"/>
    <w:rsid w:val="0024030D"/>
    <w:rsid w:val="00241574"/>
    <w:rsid w:val="002426A4"/>
    <w:rsid w:val="002427B8"/>
    <w:rsid w:val="002445A3"/>
    <w:rsid w:val="002448EF"/>
    <w:rsid w:val="00244AB2"/>
    <w:rsid w:val="00246384"/>
    <w:rsid w:val="00250023"/>
    <w:rsid w:val="00250185"/>
    <w:rsid w:val="00252113"/>
    <w:rsid w:val="0025242D"/>
    <w:rsid w:val="002525B9"/>
    <w:rsid w:val="00252772"/>
    <w:rsid w:val="00252792"/>
    <w:rsid w:val="00252C96"/>
    <w:rsid w:val="002552C2"/>
    <w:rsid w:val="00255462"/>
    <w:rsid w:val="002556C7"/>
    <w:rsid w:val="002560AD"/>
    <w:rsid w:val="00256A9A"/>
    <w:rsid w:val="00256D6D"/>
    <w:rsid w:val="00257F1C"/>
    <w:rsid w:val="002606AA"/>
    <w:rsid w:val="00261C5A"/>
    <w:rsid w:val="00262626"/>
    <w:rsid w:val="00264951"/>
    <w:rsid w:val="0026559E"/>
    <w:rsid w:val="0026589F"/>
    <w:rsid w:val="00265D78"/>
    <w:rsid w:val="00266854"/>
    <w:rsid w:val="0026710B"/>
    <w:rsid w:val="00267DFD"/>
    <w:rsid w:val="002705E4"/>
    <w:rsid w:val="002720DC"/>
    <w:rsid w:val="002733F9"/>
    <w:rsid w:val="0027393B"/>
    <w:rsid w:val="002747DE"/>
    <w:rsid w:val="00274DEC"/>
    <w:rsid w:val="00275D41"/>
    <w:rsid w:val="00276091"/>
    <w:rsid w:val="00277668"/>
    <w:rsid w:val="0028047A"/>
    <w:rsid w:val="00280692"/>
    <w:rsid w:val="00282EF1"/>
    <w:rsid w:val="002838F2"/>
    <w:rsid w:val="002857A5"/>
    <w:rsid w:val="00286054"/>
    <w:rsid w:val="0028705A"/>
    <w:rsid w:val="00287766"/>
    <w:rsid w:val="0029026E"/>
    <w:rsid w:val="002902CE"/>
    <w:rsid w:val="00290A95"/>
    <w:rsid w:val="00291834"/>
    <w:rsid w:val="00292508"/>
    <w:rsid w:val="00294A9A"/>
    <w:rsid w:val="00294FD6"/>
    <w:rsid w:val="00295E1C"/>
    <w:rsid w:val="002963CD"/>
    <w:rsid w:val="0029747D"/>
    <w:rsid w:val="002A0177"/>
    <w:rsid w:val="002A0CC8"/>
    <w:rsid w:val="002A10C2"/>
    <w:rsid w:val="002A141E"/>
    <w:rsid w:val="002A203A"/>
    <w:rsid w:val="002A4481"/>
    <w:rsid w:val="002A480A"/>
    <w:rsid w:val="002A4C38"/>
    <w:rsid w:val="002A610D"/>
    <w:rsid w:val="002A719B"/>
    <w:rsid w:val="002B06C2"/>
    <w:rsid w:val="002B19F7"/>
    <w:rsid w:val="002B1A00"/>
    <w:rsid w:val="002B31B5"/>
    <w:rsid w:val="002B4B86"/>
    <w:rsid w:val="002B558E"/>
    <w:rsid w:val="002B5A29"/>
    <w:rsid w:val="002B6328"/>
    <w:rsid w:val="002B6859"/>
    <w:rsid w:val="002B7BA0"/>
    <w:rsid w:val="002C0846"/>
    <w:rsid w:val="002C1A7A"/>
    <w:rsid w:val="002C2381"/>
    <w:rsid w:val="002C3980"/>
    <w:rsid w:val="002C3F7D"/>
    <w:rsid w:val="002C4682"/>
    <w:rsid w:val="002C4A28"/>
    <w:rsid w:val="002C5295"/>
    <w:rsid w:val="002C6739"/>
    <w:rsid w:val="002C6C92"/>
    <w:rsid w:val="002C6D08"/>
    <w:rsid w:val="002C7828"/>
    <w:rsid w:val="002D06C0"/>
    <w:rsid w:val="002D13D9"/>
    <w:rsid w:val="002D1A61"/>
    <w:rsid w:val="002D23D9"/>
    <w:rsid w:val="002D3309"/>
    <w:rsid w:val="002D35AB"/>
    <w:rsid w:val="002D4180"/>
    <w:rsid w:val="002D66C4"/>
    <w:rsid w:val="002D6CAD"/>
    <w:rsid w:val="002D7137"/>
    <w:rsid w:val="002E0022"/>
    <w:rsid w:val="002E08CF"/>
    <w:rsid w:val="002E09F8"/>
    <w:rsid w:val="002E4323"/>
    <w:rsid w:val="002E526A"/>
    <w:rsid w:val="002E5317"/>
    <w:rsid w:val="002F0666"/>
    <w:rsid w:val="002F1673"/>
    <w:rsid w:val="002F1CA1"/>
    <w:rsid w:val="002F1EDD"/>
    <w:rsid w:val="002F2B5C"/>
    <w:rsid w:val="002F310C"/>
    <w:rsid w:val="002F3747"/>
    <w:rsid w:val="002F410F"/>
    <w:rsid w:val="002F5700"/>
    <w:rsid w:val="002F73F1"/>
    <w:rsid w:val="002F7511"/>
    <w:rsid w:val="003010B0"/>
    <w:rsid w:val="003013C9"/>
    <w:rsid w:val="00302813"/>
    <w:rsid w:val="00302B55"/>
    <w:rsid w:val="00302E88"/>
    <w:rsid w:val="00303639"/>
    <w:rsid w:val="00303B6F"/>
    <w:rsid w:val="00304427"/>
    <w:rsid w:val="00304AA8"/>
    <w:rsid w:val="003057F8"/>
    <w:rsid w:val="00305E00"/>
    <w:rsid w:val="00306BCD"/>
    <w:rsid w:val="00307968"/>
    <w:rsid w:val="00312EBF"/>
    <w:rsid w:val="003139EA"/>
    <w:rsid w:val="00313CA2"/>
    <w:rsid w:val="0031422C"/>
    <w:rsid w:val="00314243"/>
    <w:rsid w:val="003142E0"/>
    <w:rsid w:val="00315194"/>
    <w:rsid w:val="00317296"/>
    <w:rsid w:val="003216C0"/>
    <w:rsid w:val="003229A3"/>
    <w:rsid w:val="00322C1A"/>
    <w:rsid w:val="0032337D"/>
    <w:rsid w:val="00323C4F"/>
    <w:rsid w:val="00325804"/>
    <w:rsid w:val="00326196"/>
    <w:rsid w:val="00326995"/>
    <w:rsid w:val="003272C6"/>
    <w:rsid w:val="003275F7"/>
    <w:rsid w:val="0032784D"/>
    <w:rsid w:val="00330677"/>
    <w:rsid w:val="00330D51"/>
    <w:rsid w:val="00331696"/>
    <w:rsid w:val="00331954"/>
    <w:rsid w:val="00331FC3"/>
    <w:rsid w:val="003322E3"/>
    <w:rsid w:val="00333BD0"/>
    <w:rsid w:val="00334FB9"/>
    <w:rsid w:val="00335610"/>
    <w:rsid w:val="00335E42"/>
    <w:rsid w:val="00335FDB"/>
    <w:rsid w:val="003361A2"/>
    <w:rsid w:val="003375F6"/>
    <w:rsid w:val="00337BD5"/>
    <w:rsid w:val="003404EB"/>
    <w:rsid w:val="00340C93"/>
    <w:rsid w:val="00341F14"/>
    <w:rsid w:val="003426D7"/>
    <w:rsid w:val="003427DD"/>
    <w:rsid w:val="003430A0"/>
    <w:rsid w:val="003431F6"/>
    <w:rsid w:val="00343B7B"/>
    <w:rsid w:val="00344476"/>
    <w:rsid w:val="00344487"/>
    <w:rsid w:val="003450C0"/>
    <w:rsid w:val="003460E3"/>
    <w:rsid w:val="00347D73"/>
    <w:rsid w:val="00350145"/>
    <w:rsid w:val="003503D5"/>
    <w:rsid w:val="00352A6F"/>
    <w:rsid w:val="00353886"/>
    <w:rsid w:val="00354352"/>
    <w:rsid w:val="00354A74"/>
    <w:rsid w:val="00355996"/>
    <w:rsid w:val="00355D3D"/>
    <w:rsid w:val="00357891"/>
    <w:rsid w:val="00360258"/>
    <w:rsid w:val="00360394"/>
    <w:rsid w:val="003606C5"/>
    <w:rsid w:val="00360BF0"/>
    <w:rsid w:val="0036127B"/>
    <w:rsid w:val="00363036"/>
    <w:rsid w:val="00363CB9"/>
    <w:rsid w:val="0036419D"/>
    <w:rsid w:val="00365EAE"/>
    <w:rsid w:val="00366337"/>
    <w:rsid w:val="00366B2A"/>
    <w:rsid w:val="003676F6"/>
    <w:rsid w:val="00367BEC"/>
    <w:rsid w:val="0037045C"/>
    <w:rsid w:val="00370B22"/>
    <w:rsid w:val="00372547"/>
    <w:rsid w:val="00373533"/>
    <w:rsid w:val="0037431D"/>
    <w:rsid w:val="00374522"/>
    <w:rsid w:val="00374C2E"/>
    <w:rsid w:val="00374F43"/>
    <w:rsid w:val="0037561D"/>
    <w:rsid w:val="0037667B"/>
    <w:rsid w:val="003767D6"/>
    <w:rsid w:val="00380118"/>
    <w:rsid w:val="0038155C"/>
    <w:rsid w:val="00381D01"/>
    <w:rsid w:val="003826C4"/>
    <w:rsid w:val="00383B0B"/>
    <w:rsid w:val="0038493E"/>
    <w:rsid w:val="00384B36"/>
    <w:rsid w:val="00385BC8"/>
    <w:rsid w:val="00385C95"/>
    <w:rsid w:val="003868E3"/>
    <w:rsid w:val="003877A3"/>
    <w:rsid w:val="00387D17"/>
    <w:rsid w:val="00387E6F"/>
    <w:rsid w:val="00390109"/>
    <w:rsid w:val="0039217E"/>
    <w:rsid w:val="003921CD"/>
    <w:rsid w:val="0039308E"/>
    <w:rsid w:val="0039390F"/>
    <w:rsid w:val="00393D78"/>
    <w:rsid w:val="003953D8"/>
    <w:rsid w:val="00395C2D"/>
    <w:rsid w:val="00396908"/>
    <w:rsid w:val="00396FA6"/>
    <w:rsid w:val="003975DD"/>
    <w:rsid w:val="003A065A"/>
    <w:rsid w:val="003A2899"/>
    <w:rsid w:val="003A2D5B"/>
    <w:rsid w:val="003A3708"/>
    <w:rsid w:val="003A3C2A"/>
    <w:rsid w:val="003A43A0"/>
    <w:rsid w:val="003A470E"/>
    <w:rsid w:val="003A5402"/>
    <w:rsid w:val="003A6AEF"/>
    <w:rsid w:val="003B03F3"/>
    <w:rsid w:val="003B07E6"/>
    <w:rsid w:val="003B0AC3"/>
    <w:rsid w:val="003B0CF6"/>
    <w:rsid w:val="003B24A9"/>
    <w:rsid w:val="003B36AD"/>
    <w:rsid w:val="003B3C76"/>
    <w:rsid w:val="003B41A3"/>
    <w:rsid w:val="003B628C"/>
    <w:rsid w:val="003B7377"/>
    <w:rsid w:val="003B7868"/>
    <w:rsid w:val="003B7BB8"/>
    <w:rsid w:val="003C0222"/>
    <w:rsid w:val="003C0ED4"/>
    <w:rsid w:val="003C1697"/>
    <w:rsid w:val="003C2020"/>
    <w:rsid w:val="003C2B16"/>
    <w:rsid w:val="003C2FEE"/>
    <w:rsid w:val="003C3EC1"/>
    <w:rsid w:val="003C50AB"/>
    <w:rsid w:val="003C6343"/>
    <w:rsid w:val="003C65D5"/>
    <w:rsid w:val="003C68AF"/>
    <w:rsid w:val="003C6BE5"/>
    <w:rsid w:val="003C747A"/>
    <w:rsid w:val="003D18E1"/>
    <w:rsid w:val="003D3865"/>
    <w:rsid w:val="003D42AD"/>
    <w:rsid w:val="003D4406"/>
    <w:rsid w:val="003D481F"/>
    <w:rsid w:val="003D4983"/>
    <w:rsid w:val="003D688D"/>
    <w:rsid w:val="003D6FE7"/>
    <w:rsid w:val="003D79D0"/>
    <w:rsid w:val="003E045C"/>
    <w:rsid w:val="003E1C59"/>
    <w:rsid w:val="003E4AAD"/>
    <w:rsid w:val="003E5DF6"/>
    <w:rsid w:val="003E6F59"/>
    <w:rsid w:val="003E7694"/>
    <w:rsid w:val="003F0584"/>
    <w:rsid w:val="003F09B5"/>
    <w:rsid w:val="003F0A3B"/>
    <w:rsid w:val="003F1A63"/>
    <w:rsid w:val="003F29DD"/>
    <w:rsid w:val="003F52F0"/>
    <w:rsid w:val="003F6423"/>
    <w:rsid w:val="003F663C"/>
    <w:rsid w:val="003F6E25"/>
    <w:rsid w:val="003F6E6F"/>
    <w:rsid w:val="003F7539"/>
    <w:rsid w:val="004013AE"/>
    <w:rsid w:val="004028CE"/>
    <w:rsid w:val="004029F3"/>
    <w:rsid w:val="00402B24"/>
    <w:rsid w:val="00402D16"/>
    <w:rsid w:val="00403DA3"/>
    <w:rsid w:val="00405948"/>
    <w:rsid w:val="00405DB1"/>
    <w:rsid w:val="004067B5"/>
    <w:rsid w:val="00407023"/>
    <w:rsid w:val="00407E44"/>
    <w:rsid w:val="004104AC"/>
    <w:rsid w:val="00410EC0"/>
    <w:rsid w:val="00412116"/>
    <w:rsid w:val="00413CF4"/>
    <w:rsid w:val="0041644B"/>
    <w:rsid w:val="00416A51"/>
    <w:rsid w:val="00416FBE"/>
    <w:rsid w:val="0042168E"/>
    <w:rsid w:val="004217CD"/>
    <w:rsid w:val="0042199E"/>
    <w:rsid w:val="00422205"/>
    <w:rsid w:val="00422F86"/>
    <w:rsid w:val="0042525D"/>
    <w:rsid w:val="00425873"/>
    <w:rsid w:val="00425BFF"/>
    <w:rsid w:val="00427742"/>
    <w:rsid w:val="00427B68"/>
    <w:rsid w:val="00431E6F"/>
    <w:rsid w:val="00433023"/>
    <w:rsid w:val="00433DD8"/>
    <w:rsid w:val="004349EB"/>
    <w:rsid w:val="00435A55"/>
    <w:rsid w:val="00436C29"/>
    <w:rsid w:val="004405B6"/>
    <w:rsid w:val="00441530"/>
    <w:rsid w:val="004426C4"/>
    <w:rsid w:val="0044284D"/>
    <w:rsid w:val="004457B8"/>
    <w:rsid w:val="00445E39"/>
    <w:rsid w:val="004474AA"/>
    <w:rsid w:val="004505A9"/>
    <w:rsid w:val="00450EB3"/>
    <w:rsid w:val="00451BAE"/>
    <w:rsid w:val="0045239A"/>
    <w:rsid w:val="00453016"/>
    <w:rsid w:val="0045376E"/>
    <w:rsid w:val="00454506"/>
    <w:rsid w:val="004568ED"/>
    <w:rsid w:val="004569D1"/>
    <w:rsid w:val="00457682"/>
    <w:rsid w:val="004605FA"/>
    <w:rsid w:val="00460664"/>
    <w:rsid w:val="0046097F"/>
    <w:rsid w:val="0046152B"/>
    <w:rsid w:val="00462150"/>
    <w:rsid w:val="004621F5"/>
    <w:rsid w:val="00462268"/>
    <w:rsid w:val="004624FC"/>
    <w:rsid w:val="00463B26"/>
    <w:rsid w:val="004674B2"/>
    <w:rsid w:val="0046774D"/>
    <w:rsid w:val="00467C7B"/>
    <w:rsid w:val="00472461"/>
    <w:rsid w:val="00472960"/>
    <w:rsid w:val="00473B4A"/>
    <w:rsid w:val="00475925"/>
    <w:rsid w:val="0047750C"/>
    <w:rsid w:val="004807C7"/>
    <w:rsid w:val="004818DC"/>
    <w:rsid w:val="0048269F"/>
    <w:rsid w:val="00482DBE"/>
    <w:rsid w:val="00485635"/>
    <w:rsid w:val="004858F1"/>
    <w:rsid w:val="00485C09"/>
    <w:rsid w:val="004860A7"/>
    <w:rsid w:val="00486D3C"/>
    <w:rsid w:val="00486EEF"/>
    <w:rsid w:val="00491449"/>
    <w:rsid w:val="00492882"/>
    <w:rsid w:val="00493117"/>
    <w:rsid w:val="004938F5"/>
    <w:rsid w:val="00493FFB"/>
    <w:rsid w:val="004941C0"/>
    <w:rsid w:val="0049528D"/>
    <w:rsid w:val="004959CA"/>
    <w:rsid w:val="00495A57"/>
    <w:rsid w:val="00495E70"/>
    <w:rsid w:val="00495F9A"/>
    <w:rsid w:val="00496526"/>
    <w:rsid w:val="00497872"/>
    <w:rsid w:val="00497B21"/>
    <w:rsid w:val="00497B59"/>
    <w:rsid w:val="004A0858"/>
    <w:rsid w:val="004A1D69"/>
    <w:rsid w:val="004A3108"/>
    <w:rsid w:val="004A5823"/>
    <w:rsid w:val="004A6CCA"/>
    <w:rsid w:val="004A7E2E"/>
    <w:rsid w:val="004B166B"/>
    <w:rsid w:val="004B1AB1"/>
    <w:rsid w:val="004B1DEA"/>
    <w:rsid w:val="004B2F94"/>
    <w:rsid w:val="004B3B4C"/>
    <w:rsid w:val="004B534D"/>
    <w:rsid w:val="004B7113"/>
    <w:rsid w:val="004B73EE"/>
    <w:rsid w:val="004C08F6"/>
    <w:rsid w:val="004C113C"/>
    <w:rsid w:val="004C1927"/>
    <w:rsid w:val="004C35D0"/>
    <w:rsid w:val="004C39D4"/>
    <w:rsid w:val="004C4FBD"/>
    <w:rsid w:val="004C73F3"/>
    <w:rsid w:val="004D041A"/>
    <w:rsid w:val="004D0F70"/>
    <w:rsid w:val="004D171E"/>
    <w:rsid w:val="004D1E09"/>
    <w:rsid w:val="004D1E1D"/>
    <w:rsid w:val="004D2CD9"/>
    <w:rsid w:val="004D5C77"/>
    <w:rsid w:val="004E010D"/>
    <w:rsid w:val="004E05C9"/>
    <w:rsid w:val="004E15BD"/>
    <w:rsid w:val="004E1849"/>
    <w:rsid w:val="004E279C"/>
    <w:rsid w:val="004E3E52"/>
    <w:rsid w:val="004E460F"/>
    <w:rsid w:val="004E5162"/>
    <w:rsid w:val="004E5707"/>
    <w:rsid w:val="004E6F24"/>
    <w:rsid w:val="004E6FD1"/>
    <w:rsid w:val="004F0AC2"/>
    <w:rsid w:val="004F1717"/>
    <w:rsid w:val="004F3623"/>
    <w:rsid w:val="004F4258"/>
    <w:rsid w:val="004F49A0"/>
    <w:rsid w:val="004F6E0A"/>
    <w:rsid w:val="0050154C"/>
    <w:rsid w:val="005015D6"/>
    <w:rsid w:val="005018A1"/>
    <w:rsid w:val="00501E19"/>
    <w:rsid w:val="005038A2"/>
    <w:rsid w:val="00503A58"/>
    <w:rsid w:val="00503D69"/>
    <w:rsid w:val="00504296"/>
    <w:rsid w:val="005051E2"/>
    <w:rsid w:val="005052E8"/>
    <w:rsid w:val="0050553E"/>
    <w:rsid w:val="00505AAF"/>
    <w:rsid w:val="00505D58"/>
    <w:rsid w:val="005061BD"/>
    <w:rsid w:val="00506520"/>
    <w:rsid w:val="00507B9E"/>
    <w:rsid w:val="00510C5B"/>
    <w:rsid w:val="005111FA"/>
    <w:rsid w:val="00511E81"/>
    <w:rsid w:val="005120DD"/>
    <w:rsid w:val="005129C0"/>
    <w:rsid w:val="00516B9A"/>
    <w:rsid w:val="0052014B"/>
    <w:rsid w:val="005207F6"/>
    <w:rsid w:val="00520CC7"/>
    <w:rsid w:val="00521CB6"/>
    <w:rsid w:val="00521F1C"/>
    <w:rsid w:val="00522BDA"/>
    <w:rsid w:val="00523637"/>
    <w:rsid w:val="00523F40"/>
    <w:rsid w:val="00524D20"/>
    <w:rsid w:val="005266FC"/>
    <w:rsid w:val="005303D7"/>
    <w:rsid w:val="0053136D"/>
    <w:rsid w:val="005313CC"/>
    <w:rsid w:val="00532305"/>
    <w:rsid w:val="00533947"/>
    <w:rsid w:val="005351C5"/>
    <w:rsid w:val="00535967"/>
    <w:rsid w:val="00535F83"/>
    <w:rsid w:val="005375D6"/>
    <w:rsid w:val="00537A17"/>
    <w:rsid w:val="005402FF"/>
    <w:rsid w:val="00540963"/>
    <w:rsid w:val="0054124F"/>
    <w:rsid w:val="005416B4"/>
    <w:rsid w:val="005418DD"/>
    <w:rsid w:val="00542F15"/>
    <w:rsid w:val="00544884"/>
    <w:rsid w:val="00544B33"/>
    <w:rsid w:val="00545970"/>
    <w:rsid w:val="00545E5D"/>
    <w:rsid w:val="00546147"/>
    <w:rsid w:val="005474CB"/>
    <w:rsid w:val="00547D39"/>
    <w:rsid w:val="00551FD3"/>
    <w:rsid w:val="00552189"/>
    <w:rsid w:val="005525D8"/>
    <w:rsid w:val="00552735"/>
    <w:rsid w:val="00553449"/>
    <w:rsid w:val="00553D18"/>
    <w:rsid w:val="00553D51"/>
    <w:rsid w:val="00553F74"/>
    <w:rsid w:val="00553FE7"/>
    <w:rsid w:val="005544DE"/>
    <w:rsid w:val="005604D3"/>
    <w:rsid w:val="00560EDC"/>
    <w:rsid w:val="005615E0"/>
    <w:rsid w:val="00561B4E"/>
    <w:rsid w:val="00562354"/>
    <w:rsid w:val="00562FCB"/>
    <w:rsid w:val="005630BD"/>
    <w:rsid w:val="005637F8"/>
    <w:rsid w:val="00563940"/>
    <w:rsid w:val="00563AF2"/>
    <w:rsid w:val="005648D6"/>
    <w:rsid w:val="0056570B"/>
    <w:rsid w:val="005671A7"/>
    <w:rsid w:val="00567630"/>
    <w:rsid w:val="00567D41"/>
    <w:rsid w:val="00570B43"/>
    <w:rsid w:val="0057456A"/>
    <w:rsid w:val="00574C54"/>
    <w:rsid w:val="00575367"/>
    <w:rsid w:val="00575F21"/>
    <w:rsid w:val="0057642D"/>
    <w:rsid w:val="00577360"/>
    <w:rsid w:val="00577A3D"/>
    <w:rsid w:val="005800C5"/>
    <w:rsid w:val="00580A2E"/>
    <w:rsid w:val="00581F2B"/>
    <w:rsid w:val="005822FC"/>
    <w:rsid w:val="005823AE"/>
    <w:rsid w:val="0058256E"/>
    <w:rsid w:val="00582718"/>
    <w:rsid w:val="00585BD5"/>
    <w:rsid w:val="005902B2"/>
    <w:rsid w:val="00590317"/>
    <w:rsid w:val="005905FE"/>
    <w:rsid w:val="00590694"/>
    <w:rsid w:val="0059147B"/>
    <w:rsid w:val="00591976"/>
    <w:rsid w:val="00593685"/>
    <w:rsid w:val="00593E8E"/>
    <w:rsid w:val="00594E78"/>
    <w:rsid w:val="0059520B"/>
    <w:rsid w:val="005967A3"/>
    <w:rsid w:val="0059742B"/>
    <w:rsid w:val="005976FB"/>
    <w:rsid w:val="00597E5B"/>
    <w:rsid w:val="005A0D7D"/>
    <w:rsid w:val="005A3AED"/>
    <w:rsid w:val="005A5FC7"/>
    <w:rsid w:val="005A6856"/>
    <w:rsid w:val="005B08DF"/>
    <w:rsid w:val="005B172E"/>
    <w:rsid w:val="005B179B"/>
    <w:rsid w:val="005B2255"/>
    <w:rsid w:val="005B2D1F"/>
    <w:rsid w:val="005B2E80"/>
    <w:rsid w:val="005B2EB7"/>
    <w:rsid w:val="005B4C1C"/>
    <w:rsid w:val="005B5B5F"/>
    <w:rsid w:val="005B61EE"/>
    <w:rsid w:val="005B67BF"/>
    <w:rsid w:val="005B7015"/>
    <w:rsid w:val="005B76B0"/>
    <w:rsid w:val="005B77C7"/>
    <w:rsid w:val="005C041B"/>
    <w:rsid w:val="005C177C"/>
    <w:rsid w:val="005C21B1"/>
    <w:rsid w:val="005C2512"/>
    <w:rsid w:val="005C397A"/>
    <w:rsid w:val="005C3988"/>
    <w:rsid w:val="005C4C33"/>
    <w:rsid w:val="005C518C"/>
    <w:rsid w:val="005C7174"/>
    <w:rsid w:val="005C7588"/>
    <w:rsid w:val="005C79B2"/>
    <w:rsid w:val="005C7C06"/>
    <w:rsid w:val="005D0B06"/>
    <w:rsid w:val="005D112A"/>
    <w:rsid w:val="005D3D88"/>
    <w:rsid w:val="005D43E1"/>
    <w:rsid w:val="005E10F4"/>
    <w:rsid w:val="005E3AF8"/>
    <w:rsid w:val="005E4551"/>
    <w:rsid w:val="005E50BD"/>
    <w:rsid w:val="005E51AB"/>
    <w:rsid w:val="005E5F20"/>
    <w:rsid w:val="005E610B"/>
    <w:rsid w:val="005E63B1"/>
    <w:rsid w:val="005F0099"/>
    <w:rsid w:val="005F0A85"/>
    <w:rsid w:val="005F11C5"/>
    <w:rsid w:val="005F28E3"/>
    <w:rsid w:val="005F4056"/>
    <w:rsid w:val="005F407D"/>
    <w:rsid w:val="005F5A74"/>
    <w:rsid w:val="005F6A49"/>
    <w:rsid w:val="005F794F"/>
    <w:rsid w:val="00600819"/>
    <w:rsid w:val="006016A2"/>
    <w:rsid w:val="00601A8E"/>
    <w:rsid w:val="0060205A"/>
    <w:rsid w:val="00610678"/>
    <w:rsid w:val="00611645"/>
    <w:rsid w:val="00611A20"/>
    <w:rsid w:val="0061274C"/>
    <w:rsid w:val="00613FEE"/>
    <w:rsid w:val="006141F1"/>
    <w:rsid w:val="00614282"/>
    <w:rsid w:val="0061465A"/>
    <w:rsid w:val="00615319"/>
    <w:rsid w:val="00615621"/>
    <w:rsid w:val="006156CB"/>
    <w:rsid w:val="00615F5D"/>
    <w:rsid w:val="00616B99"/>
    <w:rsid w:val="0061734B"/>
    <w:rsid w:val="00617C09"/>
    <w:rsid w:val="00617F1D"/>
    <w:rsid w:val="00620A21"/>
    <w:rsid w:val="006211E4"/>
    <w:rsid w:val="00621588"/>
    <w:rsid w:val="0062319A"/>
    <w:rsid w:val="006232D7"/>
    <w:rsid w:val="0063001E"/>
    <w:rsid w:val="0063022F"/>
    <w:rsid w:val="00632CB1"/>
    <w:rsid w:val="00634364"/>
    <w:rsid w:val="00635026"/>
    <w:rsid w:val="006350FB"/>
    <w:rsid w:val="00635A71"/>
    <w:rsid w:val="00637159"/>
    <w:rsid w:val="00637A32"/>
    <w:rsid w:val="00640049"/>
    <w:rsid w:val="00640059"/>
    <w:rsid w:val="00640420"/>
    <w:rsid w:val="00642A2C"/>
    <w:rsid w:val="00643A65"/>
    <w:rsid w:val="00643B9E"/>
    <w:rsid w:val="0064538E"/>
    <w:rsid w:val="00645C11"/>
    <w:rsid w:val="0064607D"/>
    <w:rsid w:val="006464F9"/>
    <w:rsid w:val="0064718A"/>
    <w:rsid w:val="00651702"/>
    <w:rsid w:val="00651E13"/>
    <w:rsid w:val="00652F0A"/>
    <w:rsid w:val="00654259"/>
    <w:rsid w:val="00654639"/>
    <w:rsid w:val="00657082"/>
    <w:rsid w:val="00657358"/>
    <w:rsid w:val="00657848"/>
    <w:rsid w:val="006579FF"/>
    <w:rsid w:val="00661627"/>
    <w:rsid w:val="00662967"/>
    <w:rsid w:val="00662EE7"/>
    <w:rsid w:val="00662F36"/>
    <w:rsid w:val="00665286"/>
    <w:rsid w:val="00666A7B"/>
    <w:rsid w:val="00667917"/>
    <w:rsid w:val="00667BE2"/>
    <w:rsid w:val="00670FE5"/>
    <w:rsid w:val="006718E8"/>
    <w:rsid w:val="0067354F"/>
    <w:rsid w:val="00673AC0"/>
    <w:rsid w:val="006744B9"/>
    <w:rsid w:val="00675881"/>
    <w:rsid w:val="00680064"/>
    <w:rsid w:val="006808B5"/>
    <w:rsid w:val="00680C00"/>
    <w:rsid w:val="00680DF8"/>
    <w:rsid w:val="0068110C"/>
    <w:rsid w:val="00682138"/>
    <w:rsid w:val="006836C8"/>
    <w:rsid w:val="00683DB6"/>
    <w:rsid w:val="0068403C"/>
    <w:rsid w:val="0068446B"/>
    <w:rsid w:val="00685D70"/>
    <w:rsid w:val="00690284"/>
    <w:rsid w:val="00690603"/>
    <w:rsid w:val="00693B96"/>
    <w:rsid w:val="0069456C"/>
    <w:rsid w:val="00695FB2"/>
    <w:rsid w:val="006A0A0B"/>
    <w:rsid w:val="006A0ABF"/>
    <w:rsid w:val="006A0DF1"/>
    <w:rsid w:val="006A17A2"/>
    <w:rsid w:val="006A1BEA"/>
    <w:rsid w:val="006A1CA2"/>
    <w:rsid w:val="006A30A9"/>
    <w:rsid w:val="006A35B9"/>
    <w:rsid w:val="006A57CB"/>
    <w:rsid w:val="006A583D"/>
    <w:rsid w:val="006A7E0A"/>
    <w:rsid w:val="006B0576"/>
    <w:rsid w:val="006B0F55"/>
    <w:rsid w:val="006B169E"/>
    <w:rsid w:val="006B2EDA"/>
    <w:rsid w:val="006B2F5B"/>
    <w:rsid w:val="006B30D0"/>
    <w:rsid w:val="006B377C"/>
    <w:rsid w:val="006B422B"/>
    <w:rsid w:val="006B441C"/>
    <w:rsid w:val="006B4B51"/>
    <w:rsid w:val="006B54E8"/>
    <w:rsid w:val="006B5818"/>
    <w:rsid w:val="006B6076"/>
    <w:rsid w:val="006B6D0B"/>
    <w:rsid w:val="006B781A"/>
    <w:rsid w:val="006B7C51"/>
    <w:rsid w:val="006C064A"/>
    <w:rsid w:val="006C079B"/>
    <w:rsid w:val="006C09AC"/>
    <w:rsid w:val="006C0C9A"/>
    <w:rsid w:val="006C295C"/>
    <w:rsid w:val="006C33C2"/>
    <w:rsid w:val="006C3601"/>
    <w:rsid w:val="006C4469"/>
    <w:rsid w:val="006C4E3E"/>
    <w:rsid w:val="006C537B"/>
    <w:rsid w:val="006D12A5"/>
    <w:rsid w:val="006D2608"/>
    <w:rsid w:val="006D2A98"/>
    <w:rsid w:val="006D2B95"/>
    <w:rsid w:val="006D3AF1"/>
    <w:rsid w:val="006D44BD"/>
    <w:rsid w:val="006D5AE7"/>
    <w:rsid w:val="006D6F08"/>
    <w:rsid w:val="006D724F"/>
    <w:rsid w:val="006E0971"/>
    <w:rsid w:val="006E0A40"/>
    <w:rsid w:val="006E116E"/>
    <w:rsid w:val="006E1AC6"/>
    <w:rsid w:val="006E3E0D"/>
    <w:rsid w:val="006E4090"/>
    <w:rsid w:val="006E441C"/>
    <w:rsid w:val="006E44D3"/>
    <w:rsid w:val="006E5633"/>
    <w:rsid w:val="006E5E31"/>
    <w:rsid w:val="006F08EE"/>
    <w:rsid w:val="006F0FBF"/>
    <w:rsid w:val="006F1A45"/>
    <w:rsid w:val="006F2AB5"/>
    <w:rsid w:val="006F3DA9"/>
    <w:rsid w:val="006F54CA"/>
    <w:rsid w:val="00700A11"/>
    <w:rsid w:val="00701472"/>
    <w:rsid w:val="00701ECE"/>
    <w:rsid w:val="00702ECC"/>
    <w:rsid w:val="00703AEF"/>
    <w:rsid w:val="00707210"/>
    <w:rsid w:val="007104B9"/>
    <w:rsid w:val="00711254"/>
    <w:rsid w:val="00711C19"/>
    <w:rsid w:val="00711E20"/>
    <w:rsid w:val="00712EB8"/>
    <w:rsid w:val="00713815"/>
    <w:rsid w:val="0071501F"/>
    <w:rsid w:val="007152F3"/>
    <w:rsid w:val="0071700B"/>
    <w:rsid w:val="007203B2"/>
    <w:rsid w:val="0072210B"/>
    <w:rsid w:val="00724E42"/>
    <w:rsid w:val="00725058"/>
    <w:rsid w:val="00725E21"/>
    <w:rsid w:val="007265D1"/>
    <w:rsid w:val="00726BE6"/>
    <w:rsid w:val="0072745A"/>
    <w:rsid w:val="00727E92"/>
    <w:rsid w:val="00731A5F"/>
    <w:rsid w:val="0073274F"/>
    <w:rsid w:val="00733286"/>
    <w:rsid w:val="0073382C"/>
    <w:rsid w:val="00733DE5"/>
    <w:rsid w:val="00734EF3"/>
    <w:rsid w:val="00735DB4"/>
    <w:rsid w:val="0073641C"/>
    <w:rsid w:val="00737D2A"/>
    <w:rsid w:val="00740D77"/>
    <w:rsid w:val="007412EC"/>
    <w:rsid w:val="00742C6E"/>
    <w:rsid w:val="007441AE"/>
    <w:rsid w:val="00745664"/>
    <w:rsid w:val="00746453"/>
    <w:rsid w:val="00747805"/>
    <w:rsid w:val="00747A6E"/>
    <w:rsid w:val="00750E3E"/>
    <w:rsid w:val="00750F5A"/>
    <w:rsid w:val="00751CDD"/>
    <w:rsid w:val="00751E64"/>
    <w:rsid w:val="00753CFD"/>
    <w:rsid w:val="007540EC"/>
    <w:rsid w:val="007568AC"/>
    <w:rsid w:val="00757038"/>
    <w:rsid w:val="00757E1D"/>
    <w:rsid w:val="0076033F"/>
    <w:rsid w:val="00761229"/>
    <w:rsid w:val="00761451"/>
    <w:rsid w:val="0076249C"/>
    <w:rsid w:val="007629AA"/>
    <w:rsid w:val="00762E86"/>
    <w:rsid w:val="00765758"/>
    <w:rsid w:val="00765916"/>
    <w:rsid w:val="00765963"/>
    <w:rsid w:val="00766530"/>
    <w:rsid w:val="00766AF6"/>
    <w:rsid w:val="00766E17"/>
    <w:rsid w:val="00766EDB"/>
    <w:rsid w:val="007676F2"/>
    <w:rsid w:val="007711B4"/>
    <w:rsid w:val="00771573"/>
    <w:rsid w:val="007722E8"/>
    <w:rsid w:val="00773586"/>
    <w:rsid w:val="007754D6"/>
    <w:rsid w:val="00775FF1"/>
    <w:rsid w:val="007764EE"/>
    <w:rsid w:val="007766FD"/>
    <w:rsid w:val="00776745"/>
    <w:rsid w:val="00777D0E"/>
    <w:rsid w:val="007810F9"/>
    <w:rsid w:val="00782E67"/>
    <w:rsid w:val="007836D1"/>
    <w:rsid w:val="007845AC"/>
    <w:rsid w:val="00784642"/>
    <w:rsid w:val="00785FA5"/>
    <w:rsid w:val="007860B8"/>
    <w:rsid w:val="00786D32"/>
    <w:rsid w:val="0078722E"/>
    <w:rsid w:val="00790861"/>
    <w:rsid w:val="0079107F"/>
    <w:rsid w:val="007913CB"/>
    <w:rsid w:val="00792A59"/>
    <w:rsid w:val="00792CE4"/>
    <w:rsid w:val="00792EF1"/>
    <w:rsid w:val="00792F94"/>
    <w:rsid w:val="00793125"/>
    <w:rsid w:val="007933AE"/>
    <w:rsid w:val="0079423A"/>
    <w:rsid w:val="00794C4C"/>
    <w:rsid w:val="00794D89"/>
    <w:rsid w:val="00795F68"/>
    <w:rsid w:val="007966D9"/>
    <w:rsid w:val="00796BED"/>
    <w:rsid w:val="007A00BF"/>
    <w:rsid w:val="007A0234"/>
    <w:rsid w:val="007A049D"/>
    <w:rsid w:val="007A199A"/>
    <w:rsid w:val="007A4367"/>
    <w:rsid w:val="007A65C3"/>
    <w:rsid w:val="007A6C73"/>
    <w:rsid w:val="007A78E7"/>
    <w:rsid w:val="007B0D1C"/>
    <w:rsid w:val="007B1E3C"/>
    <w:rsid w:val="007B24BF"/>
    <w:rsid w:val="007B3005"/>
    <w:rsid w:val="007B46D2"/>
    <w:rsid w:val="007B5102"/>
    <w:rsid w:val="007B6B72"/>
    <w:rsid w:val="007B6BAB"/>
    <w:rsid w:val="007C1BD2"/>
    <w:rsid w:val="007C2A27"/>
    <w:rsid w:val="007C31E9"/>
    <w:rsid w:val="007C5FF7"/>
    <w:rsid w:val="007C6FF0"/>
    <w:rsid w:val="007C7073"/>
    <w:rsid w:val="007D0A58"/>
    <w:rsid w:val="007D0F53"/>
    <w:rsid w:val="007D168E"/>
    <w:rsid w:val="007D2C79"/>
    <w:rsid w:val="007D2EC0"/>
    <w:rsid w:val="007D37B7"/>
    <w:rsid w:val="007D3F31"/>
    <w:rsid w:val="007D4506"/>
    <w:rsid w:val="007D45CF"/>
    <w:rsid w:val="007D4983"/>
    <w:rsid w:val="007D4CC6"/>
    <w:rsid w:val="007D502D"/>
    <w:rsid w:val="007D5C34"/>
    <w:rsid w:val="007D6808"/>
    <w:rsid w:val="007D6DA1"/>
    <w:rsid w:val="007D7936"/>
    <w:rsid w:val="007D7E95"/>
    <w:rsid w:val="007E0244"/>
    <w:rsid w:val="007E1C5E"/>
    <w:rsid w:val="007E28CD"/>
    <w:rsid w:val="007E4881"/>
    <w:rsid w:val="007E4A05"/>
    <w:rsid w:val="007E4AD3"/>
    <w:rsid w:val="007E6F11"/>
    <w:rsid w:val="007F0084"/>
    <w:rsid w:val="007F00DC"/>
    <w:rsid w:val="007F196D"/>
    <w:rsid w:val="007F1A8C"/>
    <w:rsid w:val="007F2972"/>
    <w:rsid w:val="007F3070"/>
    <w:rsid w:val="007F4C98"/>
    <w:rsid w:val="007F5428"/>
    <w:rsid w:val="007F5DEF"/>
    <w:rsid w:val="007F76CD"/>
    <w:rsid w:val="007F7D64"/>
    <w:rsid w:val="0080159D"/>
    <w:rsid w:val="00801819"/>
    <w:rsid w:val="00801F7E"/>
    <w:rsid w:val="008038B3"/>
    <w:rsid w:val="00804CA2"/>
    <w:rsid w:val="0080576D"/>
    <w:rsid w:val="0080669F"/>
    <w:rsid w:val="00806F7D"/>
    <w:rsid w:val="00807BFA"/>
    <w:rsid w:val="00807F65"/>
    <w:rsid w:val="00811A58"/>
    <w:rsid w:val="00811CC8"/>
    <w:rsid w:val="0081500F"/>
    <w:rsid w:val="0081566F"/>
    <w:rsid w:val="00815C6D"/>
    <w:rsid w:val="008220F9"/>
    <w:rsid w:val="008226B2"/>
    <w:rsid w:val="008229CB"/>
    <w:rsid w:val="008231CD"/>
    <w:rsid w:val="00823208"/>
    <w:rsid w:val="0082388E"/>
    <w:rsid w:val="008245E1"/>
    <w:rsid w:val="00825CF6"/>
    <w:rsid w:val="00826746"/>
    <w:rsid w:val="00827D3D"/>
    <w:rsid w:val="0083027B"/>
    <w:rsid w:val="00831389"/>
    <w:rsid w:val="00831F33"/>
    <w:rsid w:val="008329B9"/>
    <w:rsid w:val="00834059"/>
    <w:rsid w:val="00834189"/>
    <w:rsid w:val="008346F3"/>
    <w:rsid w:val="008350AE"/>
    <w:rsid w:val="00835350"/>
    <w:rsid w:val="00836CD1"/>
    <w:rsid w:val="00836E4E"/>
    <w:rsid w:val="00842954"/>
    <w:rsid w:val="008431B9"/>
    <w:rsid w:val="00843AC9"/>
    <w:rsid w:val="00843F1E"/>
    <w:rsid w:val="00844031"/>
    <w:rsid w:val="00844DE0"/>
    <w:rsid w:val="008453E6"/>
    <w:rsid w:val="00845A22"/>
    <w:rsid w:val="00845E42"/>
    <w:rsid w:val="008465EA"/>
    <w:rsid w:val="008468D0"/>
    <w:rsid w:val="00850082"/>
    <w:rsid w:val="00850620"/>
    <w:rsid w:val="00850C93"/>
    <w:rsid w:val="008528E5"/>
    <w:rsid w:val="008538B0"/>
    <w:rsid w:val="008549B9"/>
    <w:rsid w:val="00856150"/>
    <w:rsid w:val="00856FA2"/>
    <w:rsid w:val="0086013E"/>
    <w:rsid w:val="00860AD2"/>
    <w:rsid w:val="008610B9"/>
    <w:rsid w:val="00861475"/>
    <w:rsid w:val="00862724"/>
    <w:rsid w:val="0086308C"/>
    <w:rsid w:val="008636E4"/>
    <w:rsid w:val="008665E1"/>
    <w:rsid w:val="008670C0"/>
    <w:rsid w:val="00871D3B"/>
    <w:rsid w:val="008722DF"/>
    <w:rsid w:val="008733A9"/>
    <w:rsid w:val="008736E6"/>
    <w:rsid w:val="00873B03"/>
    <w:rsid w:val="008740BB"/>
    <w:rsid w:val="0087490E"/>
    <w:rsid w:val="00877337"/>
    <w:rsid w:val="00877A0C"/>
    <w:rsid w:val="00877C62"/>
    <w:rsid w:val="008826F8"/>
    <w:rsid w:val="00883ABB"/>
    <w:rsid w:val="00884627"/>
    <w:rsid w:val="00886E44"/>
    <w:rsid w:val="00887548"/>
    <w:rsid w:val="00887A3C"/>
    <w:rsid w:val="00887DDA"/>
    <w:rsid w:val="00892A6B"/>
    <w:rsid w:val="00893253"/>
    <w:rsid w:val="0089400E"/>
    <w:rsid w:val="00895AEA"/>
    <w:rsid w:val="00895B23"/>
    <w:rsid w:val="00895E2E"/>
    <w:rsid w:val="0089601C"/>
    <w:rsid w:val="0089606C"/>
    <w:rsid w:val="00897DB5"/>
    <w:rsid w:val="008A3F08"/>
    <w:rsid w:val="008A4A98"/>
    <w:rsid w:val="008A5277"/>
    <w:rsid w:val="008A71F2"/>
    <w:rsid w:val="008A7276"/>
    <w:rsid w:val="008B090C"/>
    <w:rsid w:val="008B0E2A"/>
    <w:rsid w:val="008B1D72"/>
    <w:rsid w:val="008B230D"/>
    <w:rsid w:val="008B240C"/>
    <w:rsid w:val="008B2AA2"/>
    <w:rsid w:val="008B2AB3"/>
    <w:rsid w:val="008B3413"/>
    <w:rsid w:val="008B4E52"/>
    <w:rsid w:val="008B55A0"/>
    <w:rsid w:val="008B6202"/>
    <w:rsid w:val="008B6B4B"/>
    <w:rsid w:val="008B71E3"/>
    <w:rsid w:val="008B766A"/>
    <w:rsid w:val="008C1C69"/>
    <w:rsid w:val="008C4158"/>
    <w:rsid w:val="008C433F"/>
    <w:rsid w:val="008C447C"/>
    <w:rsid w:val="008C4FE8"/>
    <w:rsid w:val="008C53F8"/>
    <w:rsid w:val="008C53FD"/>
    <w:rsid w:val="008C5CCC"/>
    <w:rsid w:val="008C62B9"/>
    <w:rsid w:val="008C6E90"/>
    <w:rsid w:val="008C6ED5"/>
    <w:rsid w:val="008C78FD"/>
    <w:rsid w:val="008D004C"/>
    <w:rsid w:val="008D0549"/>
    <w:rsid w:val="008D24FC"/>
    <w:rsid w:val="008D277B"/>
    <w:rsid w:val="008D28E2"/>
    <w:rsid w:val="008D2DC9"/>
    <w:rsid w:val="008D3EB0"/>
    <w:rsid w:val="008D47A2"/>
    <w:rsid w:val="008D61B2"/>
    <w:rsid w:val="008D66DB"/>
    <w:rsid w:val="008D7445"/>
    <w:rsid w:val="008D779E"/>
    <w:rsid w:val="008D7E68"/>
    <w:rsid w:val="008E05D8"/>
    <w:rsid w:val="008E082B"/>
    <w:rsid w:val="008E234B"/>
    <w:rsid w:val="008E2C15"/>
    <w:rsid w:val="008E40BA"/>
    <w:rsid w:val="008E47FD"/>
    <w:rsid w:val="008E494B"/>
    <w:rsid w:val="008E518F"/>
    <w:rsid w:val="008E5B3C"/>
    <w:rsid w:val="008E6227"/>
    <w:rsid w:val="008E7108"/>
    <w:rsid w:val="008E7FA1"/>
    <w:rsid w:val="008F16EA"/>
    <w:rsid w:val="008F1EDB"/>
    <w:rsid w:val="008F3DFD"/>
    <w:rsid w:val="008F4492"/>
    <w:rsid w:val="008F539A"/>
    <w:rsid w:val="008F6E95"/>
    <w:rsid w:val="00900FD3"/>
    <w:rsid w:val="00901979"/>
    <w:rsid w:val="009035C1"/>
    <w:rsid w:val="00903A71"/>
    <w:rsid w:val="009056E5"/>
    <w:rsid w:val="0090642D"/>
    <w:rsid w:val="009067CB"/>
    <w:rsid w:val="009067E7"/>
    <w:rsid w:val="00906A22"/>
    <w:rsid w:val="00907029"/>
    <w:rsid w:val="00910717"/>
    <w:rsid w:val="009114D6"/>
    <w:rsid w:val="00911805"/>
    <w:rsid w:val="00912309"/>
    <w:rsid w:val="00913FBE"/>
    <w:rsid w:val="00916345"/>
    <w:rsid w:val="00916E81"/>
    <w:rsid w:val="00921A0A"/>
    <w:rsid w:val="00922FEF"/>
    <w:rsid w:val="00924A29"/>
    <w:rsid w:val="009258DA"/>
    <w:rsid w:val="009271A6"/>
    <w:rsid w:val="00927322"/>
    <w:rsid w:val="0092766E"/>
    <w:rsid w:val="009326BE"/>
    <w:rsid w:val="00933375"/>
    <w:rsid w:val="00933FB8"/>
    <w:rsid w:val="00934B9E"/>
    <w:rsid w:val="00935656"/>
    <w:rsid w:val="00936588"/>
    <w:rsid w:val="00936742"/>
    <w:rsid w:val="00936EB2"/>
    <w:rsid w:val="009379F5"/>
    <w:rsid w:val="00942207"/>
    <w:rsid w:val="00942363"/>
    <w:rsid w:val="0094399F"/>
    <w:rsid w:val="00943D46"/>
    <w:rsid w:val="009450AA"/>
    <w:rsid w:val="00945328"/>
    <w:rsid w:val="00946C6E"/>
    <w:rsid w:val="00947127"/>
    <w:rsid w:val="009471CA"/>
    <w:rsid w:val="00950575"/>
    <w:rsid w:val="009509EC"/>
    <w:rsid w:val="00951EEA"/>
    <w:rsid w:val="0095427B"/>
    <w:rsid w:val="00955C45"/>
    <w:rsid w:val="00956207"/>
    <w:rsid w:val="00956A85"/>
    <w:rsid w:val="00956F4E"/>
    <w:rsid w:val="00961022"/>
    <w:rsid w:val="00961967"/>
    <w:rsid w:val="00962D02"/>
    <w:rsid w:val="00962EFA"/>
    <w:rsid w:val="009631CD"/>
    <w:rsid w:val="00963583"/>
    <w:rsid w:val="00963D92"/>
    <w:rsid w:val="00964608"/>
    <w:rsid w:val="0096509A"/>
    <w:rsid w:val="009650CA"/>
    <w:rsid w:val="009653F6"/>
    <w:rsid w:val="009659F6"/>
    <w:rsid w:val="00965D23"/>
    <w:rsid w:val="00966020"/>
    <w:rsid w:val="009660FE"/>
    <w:rsid w:val="00966196"/>
    <w:rsid w:val="009677F3"/>
    <w:rsid w:val="0097101F"/>
    <w:rsid w:val="0097163D"/>
    <w:rsid w:val="00971958"/>
    <w:rsid w:val="00971E19"/>
    <w:rsid w:val="0097239C"/>
    <w:rsid w:val="00972F46"/>
    <w:rsid w:val="00972F96"/>
    <w:rsid w:val="0097339B"/>
    <w:rsid w:val="00973736"/>
    <w:rsid w:val="00974493"/>
    <w:rsid w:val="0097703F"/>
    <w:rsid w:val="009835AE"/>
    <w:rsid w:val="009848BF"/>
    <w:rsid w:val="00984941"/>
    <w:rsid w:val="009852D9"/>
    <w:rsid w:val="00991C82"/>
    <w:rsid w:val="009924FE"/>
    <w:rsid w:val="00992BF0"/>
    <w:rsid w:val="00992FD8"/>
    <w:rsid w:val="00993426"/>
    <w:rsid w:val="00993D7E"/>
    <w:rsid w:val="00993F23"/>
    <w:rsid w:val="009941CA"/>
    <w:rsid w:val="009959E3"/>
    <w:rsid w:val="00996608"/>
    <w:rsid w:val="00996D6C"/>
    <w:rsid w:val="009A32EF"/>
    <w:rsid w:val="009A47C3"/>
    <w:rsid w:val="009A55FA"/>
    <w:rsid w:val="009A5BF1"/>
    <w:rsid w:val="009A5E3C"/>
    <w:rsid w:val="009A636E"/>
    <w:rsid w:val="009A7031"/>
    <w:rsid w:val="009A7503"/>
    <w:rsid w:val="009A7B0D"/>
    <w:rsid w:val="009B03E8"/>
    <w:rsid w:val="009B1AFB"/>
    <w:rsid w:val="009B24CA"/>
    <w:rsid w:val="009B3E18"/>
    <w:rsid w:val="009B46E4"/>
    <w:rsid w:val="009B5A9C"/>
    <w:rsid w:val="009B67F8"/>
    <w:rsid w:val="009B6FF7"/>
    <w:rsid w:val="009B7F24"/>
    <w:rsid w:val="009C1423"/>
    <w:rsid w:val="009C241E"/>
    <w:rsid w:val="009C2696"/>
    <w:rsid w:val="009C35FA"/>
    <w:rsid w:val="009C414A"/>
    <w:rsid w:val="009C453E"/>
    <w:rsid w:val="009C6798"/>
    <w:rsid w:val="009C6A8F"/>
    <w:rsid w:val="009C7998"/>
    <w:rsid w:val="009D1762"/>
    <w:rsid w:val="009D1CCC"/>
    <w:rsid w:val="009D1D55"/>
    <w:rsid w:val="009D2776"/>
    <w:rsid w:val="009D49C0"/>
    <w:rsid w:val="009D563E"/>
    <w:rsid w:val="009D605E"/>
    <w:rsid w:val="009D6766"/>
    <w:rsid w:val="009D7112"/>
    <w:rsid w:val="009D7E76"/>
    <w:rsid w:val="009E0468"/>
    <w:rsid w:val="009E3015"/>
    <w:rsid w:val="009E433F"/>
    <w:rsid w:val="009E50E7"/>
    <w:rsid w:val="009E6DA0"/>
    <w:rsid w:val="009F09DA"/>
    <w:rsid w:val="009F0D9D"/>
    <w:rsid w:val="009F1E78"/>
    <w:rsid w:val="009F28BF"/>
    <w:rsid w:val="009F2A83"/>
    <w:rsid w:val="009F2D72"/>
    <w:rsid w:val="009F32C8"/>
    <w:rsid w:val="009F38D7"/>
    <w:rsid w:val="009F39CE"/>
    <w:rsid w:val="009F663E"/>
    <w:rsid w:val="00A010ED"/>
    <w:rsid w:val="00A01577"/>
    <w:rsid w:val="00A032BB"/>
    <w:rsid w:val="00A0431F"/>
    <w:rsid w:val="00A04573"/>
    <w:rsid w:val="00A05B39"/>
    <w:rsid w:val="00A05B3F"/>
    <w:rsid w:val="00A05C33"/>
    <w:rsid w:val="00A05D50"/>
    <w:rsid w:val="00A06010"/>
    <w:rsid w:val="00A06466"/>
    <w:rsid w:val="00A0654C"/>
    <w:rsid w:val="00A101EF"/>
    <w:rsid w:val="00A102A1"/>
    <w:rsid w:val="00A10523"/>
    <w:rsid w:val="00A1134E"/>
    <w:rsid w:val="00A11393"/>
    <w:rsid w:val="00A11836"/>
    <w:rsid w:val="00A11CFA"/>
    <w:rsid w:val="00A1340F"/>
    <w:rsid w:val="00A142CC"/>
    <w:rsid w:val="00A14425"/>
    <w:rsid w:val="00A1601B"/>
    <w:rsid w:val="00A17AE3"/>
    <w:rsid w:val="00A20655"/>
    <w:rsid w:val="00A20E24"/>
    <w:rsid w:val="00A21114"/>
    <w:rsid w:val="00A23BF5"/>
    <w:rsid w:val="00A249C0"/>
    <w:rsid w:val="00A25766"/>
    <w:rsid w:val="00A25BC5"/>
    <w:rsid w:val="00A26204"/>
    <w:rsid w:val="00A2724E"/>
    <w:rsid w:val="00A27D38"/>
    <w:rsid w:val="00A27EA1"/>
    <w:rsid w:val="00A27F0D"/>
    <w:rsid w:val="00A304A0"/>
    <w:rsid w:val="00A30D75"/>
    <w:rsid w:val="00A31D8A"/>
    <w:rsid w:val="00A321BC"/>
    <w:rsid w:val="00A32EE9"/>
    <w:rsid w:val="00A348E4"/>
    <w:rsid w:val="00A34DFF"/>
    <w:rsid w:val="00A35B7A"/>
    <w:rsid w:val="00A36699"/>
    <w:rsid w:val="00A40669"/>
    <w:rsid w:val="00A4101D"/>
    <w:rsid w:val="00A41EF5"/>
    <w:rsid w:val="00A420F4"/>
    <w:rsid w:val="00A42DA4"/>
    <w:rsid w:val="00A4372E"/>
    <w:rsid w:val="00A4424B"/>
    <w:rsid w:val="00A44CEA"/>
    <w:rsid w:val="00A462ED"/>
    <w:rsid w:val="00A46616"/>
    <w:rsid w:val="00A46BF1"/>
    <w:rsid w:val="00A5000F"/>
    <w:rsid w:val="00A50571"/>
    <w:rsid w:val="00A50D52"/>
    <w:rsid w:val="00A50E74"/>
    <w:rsid w:val="00A522DE"/>
    <w:rsid w:val="00A5293E"/>
    <w:rsid w:val="00A52A4F"/>
    <w:rsid w:val="00A52C0B"/>
    <w:rsid w:val="00A53614"/>
    <w:rsid w:val="00A543E3"/>
    <w:rsid w:val="00A54A02"/>
    <w:rsid w:val="00A55308"/>
    <w:rsid w:val="00A55363"/>
    <w:rsid w:val="00A55D23"/>
    <w:rsid w:val="00A55ED5"/>
    <w:rsid w:val="00A560F5"/>
    <w:rsid w:val="00A576CE"/>
    <w:rsid w:val="00A62E77"/>
    <w:rsid w:val="00A640B5"/>
    <w:rsid w:val="00A64986"/>
    <w:rsid w:val="00A65670"/>
    <w:rsid w:val="00A65DB6"/>
    <w:rsid w:val="00A6623D"/>
    <w:rsid w:val="00A6626A"/>
    <w:rsid w:val="00A6733C"/>
    <w:rsid w:val="00A67952"/>
    <w:rsid w:val="00A67A1A"/>
    <w:rsid w:val="00A71726"/>
    <w:rsid w:val="00A72260"/>
    <w:rsid w:val="00A72714"/>
    <w:rsid w:val="00A73471"/>
    <w:rsid w:val="00A7356E"/>
    <w:rsid w:val="00A738EE"/>
    <w:rsid w:val="00A74431"/>
    <w:rsid w:val="00A776FB"/>
    <w:rsid w:val="00A8036C"/>
    <w:rsid w:val="00A86452"/>
    <w:rsid w:val="00A87256"/>
    <w:rsid w:val="00A90773"/>
    <w:rsid w:val="00A90D1C"/>
    <w:rsid w:val="00A93A51"/>
    <w:rsid w:val="00A93AAC"/>
    <w:rsid w:val="00A94595"/>
    <w:rsid w:val="00A95A97"/>
    <w:rsid w:val="00A95CFD"/>
    <w:rsid w:val="00A96F70"/>
    <w:rsid w:val="00AA063B"/>
    <w:rsid w:val="00AA1E31"/>
    <w:rsid w:val="00AA1E74"/>
    <w:rsid w:val="00AA21C2"/>
    <w:rsid w:val="00AA262C"/>
    <w:rsid w:val="00AA2B57"/>
    <w:rsid w:val="00AA32AB"/>
    <w:rsid w:val="00AA5979"/>
    <w:rsid w:val="00AA5B9A"/>
    <w:rsid w:val="00AA71E8"/>
    <w:rsid w:val="00AA726E"/>
    <w:rsid w:val="00AA76C1"/>
    <w:rsid w:val="00AA7C6C"/>
    <w:rsid w:val="00AA7D96"/>
    <w:rsid w:val="00AB00B6"/>
    <w:rsid w:val="00AB0283"/>
    <w:rsid w:val="00AB15D0"/>
    <w:rsid w:val="00AB20F6"/>
    <w:rsid w:val="00AB234E"/>
    <w:rsid w:val="00AB24E0"/>
    <w:rsid w:val="00AB3725"/>
    <w:rsid w:val="00AB405A"/>
    <w:rsid w:val="00AB43E8"/>
    <w:rsid w:val="00AB4430"/>
    <w:rsid w:val="00AB59AC"/>
    <w:rsid w:val="00AB59B7"/>
    <w:rsid w:val="00AB6157"/>
    <w:rsid w:val="00AB6591"/>
    <w:rsid w:val="00AB6A66"/>
    <w:rsid w:val="00AC0325"/>
    <w:rsid w:val="00AC0499"/>
    <w:rsid w:val="00AC05E8"/>
    <w:rsid w:val="00AC308B"/>
    <w:rsid w:val="00AC3195"/>
    <w:rsid w:val="00AC3C3B"/>
    <w:rsid w:val="00AC5FA9"/>
    <w:rsid w:val="00AC6921"/>
    <w:rsid w:val="00AC6E22"/>
    <w:rsid w:val="00AD0C36"/>
    <w:rsid w:val="00AD162C"/>
    <w:rsid w:val="00AD1A1A"/>
    <w:rsid w:val="00AD4274"/>
    <w:rsid w:val="00AD48E9"/>
    <w:rsid w:val="00AD4FF9"/>
    <w:rsid w:val="00AD5ECE"/>
    <w:rsid w:val="00AD5F4A"/>
    <w:rsid w:val="00AD7B8F"/>
    <w:rsid w:val="00AE0F90"/>
    <w:rsid w:val="00AE13AE"/>
    <w:rsid w:val="00AE1C6C"/>
    <w:rsid w:val="00AE20DA"/>
    <w:rsid w:val="00AE2BC8"/>
    <w:rsid w:val="00AE3020"/>
    <w:rsid w:val="00AE3B62"/>
    <w:rsid w:val="00AE4865"/>
    <w:rsid w:val="00AE5C28"/>
    <w:rsid w:val="00AE6583"/>
    <w:rsid w:val="00AE68AA"/>
    <w:rsid w:val="00AF086E"/>
    <w:rsid w:val="00AF0A32"/>
    <w:rsid w:val="00AF1C08"/>
    <w:rsid w:val="00AF3E03"/>
    <w:rsid w:val="00AF431B"/>
    <w:rsid w:val="00AF48A0"/>
    <w:rsid w:val="00AF5A94"/>
    <w:rsid w:val="00AF5E96"/>
    <w:rsid w:val="00AF6937"/>
    <w:rsid w:val="00AF69A9"/>
    <w:rsid w:val="00AF6CC9"/>
    <w:rsid w:val="00B00A56"/>
    <w:rsid w:val="00B04EC6"/>
    <w:rsid w:val="00B05735"/>
    <w:rsid w:val="00B05BD7"/>
    <w:rsid w:val="00B06C48"/>
    <w:rsid w:val="00B06CC4"/>
    <w:rsid w:val="00B07E09"/>
    <w:rsid w:val="00B07E0B"/>
    <w:rsid w:val="00B102B0"/>
    <w:rsid w:val="00B104E2"/>
    <w:rsid w:val="00B10616"/>
    <w:rsid w:val="00B1066C"/>
    <w:rsid w:val="00B12CA6"/>
    <w:rsid w:val="00B13AF0"/>
    <w:rsid w:val="00B13EB2"/>
    <w:rsid w:val="00B14D44"/>
    <w:rsid w:val="00B151A8"/>
    <w:rsid w:val="00B15F66"/>
    <w:rsid w:val="00B1639A"/>
    <w:rsid w:val="00B1705B"/>
    <w:rsid w:val="00B1771A"/>
    <w:rsid w:val="00B2062A"/>
    <w:rsid w:val="00B21832"/>
    <w:rsid w:val="00B21B6F"/>
    <w:rsid w:val="00B21D29"/>
    <w:rsid w:val="00B22520"/>
    <w:rsid w:val="00B2335E"/>
    <w:rsid w:val="00B254D7"/>
    <w:rsid w:val="00B27FC6"/>
    <w:rsid w:val="00B3317A"/>
    <w:rsid w:val="00B339AB"/>
    <w:rsid w:val="00B345D5"/>
    <w:rsid w:val="00B357A4"/>
    <w:rsid w:val="00B35F1D"/>
    <w:rsid w:val="00B36072"/>
    <w:rsid w:val="00B364D2"/>
    <w:rsid w:val="00B36981"/>
    <w:rsid w:val="00B409AC"/>
    <w:rsid w:val="00B40C4F"/>
    <w:rsid w:val="00B414DD"/>
    <w:rsid w:val="00B4271C"/>
    <w:rsid w:val="00B42FCA"/>
    <w:rsid w:val="00B44A1E"/>
    <w:rsid w:val="00B44CB8"/>
    <w:rsid w:val="00B46E67"/>
    <w:rsid w:val="00B46EE0"/>
    <w:rsid w:val="00B477DC"/>
    <w:rsid w:val="00B506D1"/>
    <w:rsid w:val="00B50B86"/>
    <w:rsid w:val="00B50CF5"/>
    <w:rsid w:val="00B510A0"/>
    <w:rsid w:val="00B5111B"/>
    <w:rsid w:val="00B51B48"/>
    <w:rsid w:val="00B51B8F"/>
    <w:rsid w:val="00B52D1E"/>
    <w:rsid w:val="00B54CCF"/>
    <w:rsid w:val="00B5507F"/>
    <w:rsid w:val="00B55305"/>
    <w:rsid w:val="00B55A0D"/>
    <w:rsid w:val="00B562CA"/>
    <w:rsid w:val="00B563D0"/>
    <w:rsid w:val="00B566C1"/>
    <w:rsid w:val="00B56AED"/>
    <w:rsid w:val="00B57360"/>
    <w:rsid w:val="00B6046F"/>
    <w:rsid w:val="00B60626"/>
    <w:rsid w:val="00B60DEC"/>
    <w:rsid w:val="00B61464"/>
    <w:rsid w:val="00B61FD4"/>
    <w:rsid w:val="00B64083"/>
    <w:rsid w:val="00B6419C"/>
    <w:rsid w:val="00B64741"/>
    <w:rsid w:val="00B650AA"/>
    <w:rsid w:val="00B65834"/>
    <w:rsid w:val="00B65BB9"/>
    <w:rsid w:val="00B66B43"/>
    <w:rsid w:val="00B671A9"/>
    <w:rsid w:val="00B67CD5"/>
    <w:rsid w:val="00B67E28"/>
    <w:rsid w:val="00B707CD"/>
    <w:rsid w:val="00B70CD6"/>
    <w:rsid w:val="00B723E8"/>
    <w:rsid w:val="00B743E6"/>
    <w:rsid w:val="00B748AB"/>
    <w:rsid w:val="00B767ED"/>
    <w:rsid w:val="00B76D66"/>
    <w:rsid w:val="00B76E4E"/>
    <w:rsid w:val="00B80149"/>
    <w:rsid w:val="00B80CD6"/>
    <w:rsid w:val="00B81160"/>
    <w:rsid w:val="00B812D1"/>
    <w:rsid w:val="00B816CC"/>
    <w:rsid w:val="00B82EA1"/>
    <w:rsid w:val="00B83651"/>
    <w:rsid w:val="00B846B3"/>
    <w:rsid w:val="00B84980"/>
    <w:rsid w:val="00B84BCF"/>
    <w:rsid w:val="00B84DBE"/>
    <w:rsid w:val="00B87400"/>
    <w:rsid w:val="00B877A1"/>
    <w:rsid w:val="00B92857"/>
    <w:rsid w:val="00B9375F"/>
    <w:rsid w:val="00B937A6"/>
    <w:rsid w:val="00B94175"/>
    <w:rsid w:val="00B95394"/>
    <w:rsid w:val="00B95F89"/>
    <w:rsid w:val="00BA4D73"/>
    <w:rsid w:val="00BA539E"/>
    <w:rsid w:val="00BA675C"/>
    <w:rsid w:val="00BA6843"/>
    <w:rsid w:val="00BA6F2E"/>
    <w:rsid w:val="00BA71E4"/>
    <w:rsid w:val="00BA75AC"/>
    <w:rsid w:val="00BA7946"/>
    <w:rsid w:val="00BA79E0"/>
    <w:rsid w:val="00BB028C"/>
    <w:rsid w:val="00BB0F00"/>
    <w:rsid w:val="00BB11FA"/>
    <w:rsid w:val="00BB26AC"/>
    <w:rsid w:val="00BB36A7"/>
    <w:rsid w:val="00BB511C"/>
    <w:rsid w:val="00BB522F"/>
    <w:rsid w:val="00BB6600"/>
    <w:rsid w:val="00BB780E"/>
    <w:rsid w:val="00BC196B"/>
    <w:rsid w:val="00BC1A5C"/>
    <w:rsid w:val="00BC278D"/>
    <w:rsid w:val="00BC2A1C"/>
    <w:rsid w:val="00BC447E"/>
    <w:rsid w:val="00BC47E8"/>
    <w:rsid w:val="00BC4F5A"/>
    <w:rsid w:val="00BC546C"/>
    <w:rsid w:val="00BC6FC9"/>
    <w:rsid w:val="00BD2151"/>
    <w:rsid w:val="00BD33F4"/>
    <w:rsid w:val="00BD3676"/>
    <w:rsid w:val="00BD3E71"/>
    <w:rsid w:val="00BD4779"/>
    <w:rsid w:val="00BD774E"/>
    <w:rsid w:val="00BD7870"/>
    <w:rsid w:val="00BD7D10"/>
    <w:rsid w:val="00BE248F"/>
    <w:rsid w:val="00BE4D6F"/>
    <w:rsid w:val="00BE552B"/>
    <w:rsid w:val="00BE564C"/>
    <w:rsid w:val="00BE5838"/>
    <w:rsid w:val="00BE5F30"/>
    <w:rsid w:val="00BE6385"/>
    <w:rsid w:val="00BE6B85"/>
    <w:rsid w:val="00BF0BFF"/>
    <w:rsid w:val="00BF0FA1"/>
    <w:rsid w:val="00BF17FE"/>
    <w:rsid w:val="00BF3273"/>
    <w:rsid w:val="00BF3BC7"/>
    <w:rsid w:val="00BF435E"/>
    <w:rsid w:val="00BF5BA7"/>
    <w:rsid w:val="00BF5D1D"/>
    <w:rsid w:val="00BF60F0"/>
    <w:rsid w:val="00BF679C"/>
    <w:rsid w:val="00BF68A5"/>
    <w:rsid w:val="00C00BB7"/>
    <w:rsid w:val="00C01670"/>
    <w:rsid w:val="00C01DAA"/>
    <w:rsid w:val="00C045CE"/>
    <w:rsid w:val="00C045D1"/>
    <w:rsid w:val="00C04DBA"/>
    <w:rsid w:val="00C0528B"/>
    <w:rsid w:val="00C06DFF"/>
    <w:rsid w:val="00C07EDC"/>
    <w:rsid w:val="00C10035"/>
    <w:rsid w:val="00C11B49"/>
    <w:rsid w:val="00C11EBB"/>
    <w:rsid w:val="00C1341B"/>
    <w:rsid w:val="00C13F00"/>
    <w:rsid w:val="00C14DEE"/>
    <w:rsid w:val="00C15469"/>
    <w:rsid w:val="00C16B26"/>
    <w:rsid w:val="00C16D09"/>
    <w:rsid w:val="00C17C27"/>
    <w:rsid w:val="00C202FC"/>
    <w:rsid w:val="00C21230"/>
    <w:rsid w:val="00C214D2"/>
    <w:rsid w:val="00C21E89"/>
    <w:rsid w:val="00C226FE"/>
    <w:rsid w:val="00C23F36"/>
    <w:rsid w:val="00C24893"/>
    <w:rsid w:val="00C2526C"/>
    <w:rsid w:val="00C261DE"/>
    <w:rsid w:val="00C2766B"/>
    <w:rsid w:val="00C32942"/>
    <w:rsid w:val="00C32AC1"/>
    <w:rsid w:val="00C32CF4"/>
    <w:rsid w:val="00C34CD9"/>
    <w:rsid w:val="00C34FA0"/>
    <w:rsid w:val="00C3501F"/>
    <w:rsid w:val="00C40875"/>
    <w:rsid w:val="00C4183A"/>
    <w:rsid w:val="00C41A93"/>
    <w:rsid w:val="00C42D80"/>
    <w:rsid w:val="00C435C1"/>
    <w:rsid w:val="00C436DC"/>
    <w:rsid w:val="00C43BA2"/>
    <w:rsid w:val="00C4416E"/>
    <w:rsid w:val="00C44EDB"/>
    <w:rsid w:val="00C4789A"/>
    <w:rsid w:val="00C510B6"/>
    <w:rsid w:val="00C51576"/>
    <w:rsid w:val="00C52D64"/>
    <w:rsid w:val="00C52FFD"/>
    <w:rsid w:val="00C53068"/>
    <w:rsid w:val="00C53B4F"/>
    <w:rsid w:val="00C54505"/>
    <w:rsid w:val="00C55DFC"/>
    <w:rsid w:val="00C60412"/>
    <w:rsid w:val="00C6127B"/>
    <w:rsid w:val="00C61F5C"/>
    <w:rsid w:val="00C62F7E"/>
    <w:rsid w:val="00C64B12"/>
    <w:rsid w:val="00C65D90"/>
    <w:rsid w:val="00C66DE5"/>
    <w:rsid w:val="00C66E8E"/>
    <w:rsid w:val="00C6701C"/>
    <w:rsid w:val="00C73561"/>
    <w:rsid w:val="00C73643"/>
    <w:rsid w:val="00C73FEB"/>
    <w:rsid w:val="00C742AF"/>
    <w:rsid w:val="00C765D0"/>
    <w:rsid w:val="00C76900"/>
    <w:rsid w:val="00C76CE8"/>
    <w:rsid w:val="00C77CB3"/>
    <w:rsid w:val="00C808A6"/>
    <w:rsid w:val="00C81AB1"/>
    <w:rsid w:val="00C81B6B"/>
    <w:rsid w:val="00C81D49"/>
    <w:rsid w:val="00C83C26"/>
    <w:rsid w:val="00C8474D"/>
    <w:rsid w:val="00C847A8"/>
    <w:rsid w:val="00C84874"/>
    <w:rsid w:val="00C849E2"/>
    <w:rsid w:val="00C84A53"/>
    <w:rsid w:val="00C85F4E"/>
    <w:rsid w:val="00C87FA1"/>
    <w:rsid w:val="00C90577"/>
    <w:rsid w:val="00C90732"/>
    <w:rsid w:val="00C90C6E"/>
    <w:rsid w:val="00C9100A"/>
    <w:rsid w:val="00C92D01"/>
    <w:rsid w:val="00C92DC3"/>
    <w:rsid w:val="00C9498F"/>
    <w:rsid w:val="00C94B15"/>
    <w:rsid w:val="00C94C82"/>
    <w:rsid w:val="00C956F5"/>
    <w:rsid w:val="00C962E5"/>
    <w:rsid w:val="00C96B2C"/>
    <w:rsid w:val="00C96DBB"/>
    <w:rsid w:val="00C96F64"/>
    <w:rsid w:val="00C97A43"/>
    <w:rsid w:val="00C97C54"/>
    <w:rsid w:val="00CA0D05"/>
    <w:rsid w:val="00CA1337"/>
    <w:rsid w:val="00CA155D"/>
    <w:rsid w:val="00CA1CAF"/>
    <w:rsid w:val="00CA4545"/>
    <w:rsid w:val="00CA6D43"/>
    <w:rsid w:val="00CA7686"/>
    <w:rsid w:val="00CA7E85"/>
    <w:rsid w:val="00CB0A53"/>
    <w:rsid w:val="00CB1B77"/>
    <w:rsid w:val="00CB2E87"/>
    <w:rsid w:val="00CB38EA"/>
    <w:rsid w:val="00CB5346"/>
    <w:rsid w:val="00CB5638"/>
    <w:rsid w:val="00CB56A3"/>
    <w:rsid w:val="00CB5E32"/>
    <w:rsid w:val="00CB7608"/>
    <w:rsid w:val="00CB7826"/>
    <w:rsid w:val="00CC126A"/>
    <w:rsid w:val="00CC1AC3"/>
    <w:rsid w:val="00CC2339"/>
    <w:rsid w:val="00CC2980"/>
    <w:rsid w:val="00CC2BFA"/>
    <w:rsid w:val="00CC2CE2"/>
    <w:rsid w:val="00CC2D2B"/>
    <w:rsid w:val="00CC33EA"/>
    <w:rsid w:val="00CC3B61"/>
    <w:rsid w:val="00CC4DE7"/>
    <w:rsid w:val="00CC5DFA"/>
    <w:rsid w:val="00CC636A"/>
    <w:rsid w:val="00CC6DC5"/>
    <w:rsid w:val="00CC7559"/>
    <w:rsid w:val="00CC768B"/>
    <w:rsid w:val="00CC78D1"/>
    <w:rsid w:val="00CD0ECF"/>
    <w:rsid w:val="00CD1559"/>
    <w:rsid w:val="00CD1AE9"/>
    <w:rsid w:val="00CD1CA9"/>
    <w:rsid w:val="00CD1EA7"/>
    <w:rsid w:val="00CD1EC5"/>
    <w:rsid w:val="00CD1F90"/>
    <w:rsid w:val="00CD7848"/>
    <w:rsid w:val="00CD7F9C"/>
    <w:rsid w:val="00CE018D"/>
    <w:rsid w:val="00CE08DB"/>
    <w:rsid w:val="00CE209F"/>
    <w:rsid w:val="00CE210E"/>
    <w:rsid w:val="00CE2D4B"/>
    <w:rsid w:val="00CE4992"/>
    <w:rsid w:val="00CE4A6B"/>
    <w:rsid w:val="00CE56BD"/>
    <w:rsid w:val="00CE5B89"/>
    <w:rsid w:val="00CE6E51"/>
    <w:rsid w:val="00CE707A"/>
    <w:rsid w:val="00CF1B21"/>
    <w:rsid w:val="00CF20C1"/>
    <w:rsid w:val="00CF2DFA"/>
    <w:rsid w:val="00CF3C91"/>
    <w:rsid w:val="00CF4551"/>
    <w:rsid w:val="00CF48C2"/>
    <w:rsid w:val="00CF4A08"/>
    <w:rsid w:val="00CF51F2"/>
    <w:rsid w:val="00CF52E4"/>
    <w:rsid w:val="00D03EC0"/>
    <w:rsid w:val="00D042E7"/>
    <w:rsid w:val="00D048B1"/>
    <w:rsid w:val="00D056DE"/>
    <w:rsid w:val="00D0591F"/>
    <w:rsid w:val="00D06361"/>
    <w:rsid w:val="00D077FC"/>
    <w:rsid w:val="00D07E75"/>
    <w:rsid w:val="00D07F6E"/>
    <w:rsid w:val="00D105C0"/>
    <w:rsid w:val="00D120AF"/>
    <w:rsid w:val="00D1315A"/>
    <w:rsid w:val="00D13218"/>
    <w:rsid w:val="00D140AF"/>
    <w:rsid w:val="00D14A5A"/>
    <w:rsid w:val="00D14C2C"/>
    <w:rsid w:val="00D14CD8"/>
    <w:rsid w:val="00D16364"/>
    <w:rsid w:val="00D17540"/>
    <w:rsid w:val="00D20260"/>
    <w:rsid w:val="00D2061E"/>
    <w:rsid w:val="00D20CB9"/>
    <w:rsid w:val="00D20F1B"/>
    <w:rsid w:val="00D248B5"/>
    <w:rsid w:val="00D262BB"/>
    <w:rsid w:val="00D27D18"/>
    <w:rsid w:val="00D30E6E"/>
    <w:rsid w:val="00D31397"/>
    <w:rsid w:val="00D3163C"/>
    <w:rsid w:val="00D31EF1"/>
    <w:rsid w:val="00D32057"/>
    <w:rsid w:val="00D33BA6"/>
    <w:rsid w:val="00D33DBE"/>
    <w:rsid w:val="00D33FA9"/>
    <w:rsid w:val="00D34006"/>
    <w:rsid w:val="00D34851"/>
    <w:rsid w:val="00D34B08"/>
    <w:rsid w:val="00D34C89"/>
    <w:rsid w:val="00D35AB6"/>
    <w:rsid w:val="00D36531"/>
    <w:rsid w:val="00D37295"/>
    <w:rsid w:val="00D401D8"/>
    <w:rsid w:val="00D40886"/>
    <w:rsid w:val="00D41C12"/>
    <w:rsid w:val="00D4238A"/>
    <w:rsid w:val="00D4480C"/>
    <w:rsid w:val="00D4597A"/>
    <w:rsid w:val="00D466FC"/>
    <w:rsid w:val="00D46C19"/>
    <w:rsid w:val="00D46CC3"/>
    <w:rsid w:val="00D47895"/>
    <w:rsid w:val="00D51DEA"/>
    <w:rsid w:val="00D52167"/>
    <w:rsid w:val="00D524BF"/>
    <w:rsid w:val="00D528DB"/>
    <w:rsid w:val="00D5293B"/>
    <w:rsid w:val="00D5365E"/>
    <w:rsid w:val="00D5559D"/>
    <w:rsid w:val="00D55814"/>
    <w:rsid w:val="00D5737B"/>
    <w:rsid w:val="00D57581"/>
    <w:rsid w:val="00D57806"/>
    <w:rsid w:val="00D60005"/>
    <w:rsid w:val="00D60300"/>
    <w:rsid w:val="00D6133F"/>
    <w:rsid w:val="00D638E9"/>
    <w:rsid w:val="00D6398A"/>
    <w:rsid w:val="00D63EBD"/>
    <w:rsid w:val="00D6444F"/>
    <w:rsid w:val="00D6547D"/>
    <w:rsid w:val="00D657BA"/>
    <w:rsid w:val="00D65CA5"/>
    <w:rsid w:val="00D65F96"/>
    <w:rsid w:val="00D67B98"/>
    <w:rsid w:val="00D67C88"/>
    <w:rsid w:val="00D7050D"/>
    <w:rsid w:val="00D70E6E"/>
    <w:rsid w:val="00D71C4D"/>
    <w:rsid w:val="00D734BB"/>
    <w:rsid w:val="00D73BBE"/>
    <w:rsid w:val="00D755B6"/>
    <w:rsid w:val="00D75B3D"/>
    <w:rsid w:val="00D75B85"/>
    <w:rsid w:val="00D75EBB"/>
    <w:rsid w:val="00D77791"/>
    <w:rsid w:val="00D77908"/>
    <w:rsid w:val="00D80A21"/>
    <w:rsid w:val="00D80B98"/>
    <w:rsid w:val="00D81674"/>
    <w:rsid w:val="00D81867"/>
    <w:rsid w:val="00D81F75"/>
    <w:rsid w:val="00D826CF"/>
    <w:rsid w:val="00D83849"/>
    <w:rsid w:val="00D84AB8"/>
    <w:rsid w:val="00D851D2"/>
    <w:rsid w:val="00D86BC2"/>
    <w:rsid w:val="00D92460"/>
    <w:rsid w:val="00D93A7A"/>
    <w:rsid w:val="00D959E4"/>
    <w:rsid w:val="00D95F49"/>
    <w:rsid w:val="00D9622D"/>
    <w:rsid w:val="00D96D88"/>
    <w:rsid w:val="00D97CDC"/>
    <w:rsid w:val="00DA04C2"/>
    <w:rsid w:val="00DA0948"/>
    <w:rsid w:val="00DA1D29"/>
    <w:rsid w:val="00DA441D"/>
    <w:rsid w:val="00DA4BB4"/>
    <w:rsid w:val="00DA4CC7"/>
    <w:rsid w:val="00DA64AD"/>
    <w:rsid w:val="00DB1F93"/>
    <w:rsid w:val="00DB2075"/>
    <w:rsid w:val="00DB29B6"/>
    <w:rsid w:val="00DB3A51"/>
    <w:rsid w:val="00DB4B54"/>
    <w:rsid w:val="00DB5540"/>
    <w:rsid w:val="00DB581B"/>
    <w:rsid w:val="00DB6484"/>
    <w:rsid w:val="00DB6E61"/>
    <w:rsid w:val="00DB7F31"/>
    <w:rsid w:val="00DC0A54"/>
    <w:rsid w:val="00DC10EE"/>
    <w:rsid w:val="00DC14FE"/>
    <w:rsid w:val="00DC16EA"/>
    <w:rsid w:val="00DC415A"/>
    <w:rsid w:val="00DC42C2"/>
    <w:rsid w:val="00DC4B25"/>
    <w:rsid w:val="00DC4C8B"/>
    <w:rsid w:val="00DC56F9"/>
    <w:rsid w:val="00DC5732"/>
    <w:rsid w:val="00DC5BC9"/>
    <w:rsid w:val="00DC5CEA"/>
    <w:rsid w:val="00DC5E26"/>
    <w:rsid w:val="00DC78EE"/>
    <w:rsid w:val="00DC7E6B"/>
    <w:rsid w:val="00DD02CC"/>
    <w:rsid w:val="00DD0BB6"/>
    <w:rsid w:val="00DD112E"/>
    <w:rsid w:val="00DD1B1B"/>
    <w:rsid w:val="00DD28B0"/>
    <w:rsid w:val="00DD390B"/>
    <w:rsid w:val="00DD4299"/>
    <w:rsid w:val="00DD4948"/>
    <w:rsid w:val="00DD605E"/>
    <w:rsid w:val="00DD68F2"/>
    <w:rsid w:val="00DD6F49"/>
    <w:rsid w:val="00DD7073"/>
    <w:rsid w:val="00DD7443"/>
    <w:rsid w:val="00DE0044"/>
    <w:rsid w:val="00DE01B8"/>
    <w:rsid w:val="00DE0EC9"/>
    <w:rsid w:val="00DE1061"/>
    <w:rsid w:val="00DE21A9"/>
    <w:rsid w:val="00DE28BF"/>
    <w:rsid w:val="00DE35FF"/>
    <w:rsid w:val="00DE512A"/>
    <w:rsid w:val="00DE5386"/>
    <w:rsid w:val="00DE5858"/>
    <w:rsid w:val="00DE5FE8"/>
    <w:rsid w:val="00DE7215"/>
    <w:rsid w:val="00DE79CA"/>
    <w:rsid w:val="00DF0656"/>
    <w:rsid w:val="00DF0756"/>
    <w:rsid w:val="00DF08BB"/>
    <w:rsid w:val="00DF0EA5"/>
    <w:rsid w:val="00DF265C"/>
    <w:rsid w:val="00DF31C2"/>
    <w:rsid w:val="00DF32E9"/>
    <w:rsid w:val="00DF4625"/>
    <w:rsid w:val="00DF659C"/>
    <w:rsid w:val="00DF6B1C"/>
    <w:rsid w:val="00DF6C7F"/>
    <w:rsid w:val="00DF76E9"/>
    <w:rsid w:val="00DF782D"/>
    <w:rsid w:val="00DF7EA2"/>
    <w:rsid w:val="00E00026"/>
    <w:rsid w:val="00E0078B"/>
    <w:rsid w:val="00E0166F"/>
    <w:rsid w:val="00E01749"/>
    <w:rsid w:val="00E01789"/>
    <w:rsid w:val="00E02701"/>
    <w:rsid w:val="00E02E15"/>
    <w:rsid w:val="00E0362F"/>
    <w:rsid w:val="00E039F8"/>
    <w:rsid w:val="00E03B27"/>
    <w:rsid w:val="00E03B33"/>
    <w:rsid w:val="00E045C6"/>
    <w:rsid w:val="00E050DF"/>
    <w:rsid w:val="00E07E99"/>
    <w:rsid w:val="00E10C5D"/>
    <w:rsid w:val="00E11337"/>
    <w:rsid w:val="00E113F1"/>
    <w:rsid w:val="00E11556"/>
    <w:rsid w:val="00E121F6"/>
    <w:rsid w:val="00E14633"/>
    <w:rsid w:val="00E153DE"/>
    <w:rsid w:val="00E157B9"/>
    <w:rsid w:val="00E15B13"/>
    <w:rsid w:val="00E1774C"/>
    <w:rsid w:val="00E17CA5"/>
    <w:rsid w:val="00E21391"/>
    <w:rsid w:val="00E2139E"/>
    <w:rsid w:val="00E2282A"/>
    <w:rsid w:val="00E2323A"/>
    <w:rsid w:val="00E23240"/>
    <w:rsid w:val="00E23CAC"/>
    <w:rsid w:val="00E240CC"/>
    <w:rsid w:val="00E25419"/>
    <w:rsid w:val="00E25908"/>
    <w:rsid w:val="00E25A92"/>
    <w:rsid w:val="00E2639B"/>
    <w:rsid w:val="00E264B9"/>
    <w:rsid w:val="00E265F0"/>
    <w:rsid w:val="00E27F6F"/>
    <w:rsid w:val="00E30158"/>
    <w:rsid w:val="00E30517"/>
    <w:rsid w:val="00E31CD8"/>
    <w:rsid w:val="00E32847"/>
    <w:rsid w:val="00E32D6A"/>
    <w:rsid w:val="00E33F6C"/>
    <w:rsid w:val="00E357CF"/>
    <w:rsid w:val="00E35DE9"/>
    <w:rsid w:val="00E3617D"/>
    <w:rsid w:val="00E364A0"/>
    <w:rsid w:val="00E37234"/>
    <w:rsid w:val="00E3794F"/>
    <w:rsid w:val="00E37B06"/>
    <w:rsid w:val="00E400FE"/>
    <w:rsid w:val="00E401E5"/>
    <w:rsid w:val="00E4047A"/>
    <w:rsid w:val="00E40AD8"/>
    <w:rsid w:val="00E43F33"/>
    <w:rsid w:val="00E454CA"/>
    <w:rsid w:val="00E47277"/>
    <w:rsid w:val="00E47C56"/>
    <w:rsid w:val="00E50017"/>
    <w:rsid w:val="00E50547"/>
    <w:rsid w:val="00E506C3"/>
    <w:rsid w:val="00E513B3"/>
    <w:rsid w:val="00E51877"/>
    <w:rsid w:val="00E53275"/>
    <w:rsid w:val="00E536B5"/>
    <w:rsid w:val="00E53AB7"/>
    <w:rsid w:val="00E568CB"/>
    <w:rsid w:val="00E5699F"/>
    <w:rsid w:val="00E56E9C"/>
    <w:rsid w:val="00E60F76"/>
    <w:rsid w:val="00E64701"/>
    <w:rsid w:val="00E65295"/>
    <w:rsid w:val="00E65CA8"/>
    <w:rsid w:val="00E66B6A"/>
    <w:rsid w:val="00E719E8"/>
    <w:rsid w:val="00E73787"/>
    <w:rsid w:val="00E7383E"/>
    <w:rsid w:val="00E7522B"/>
    <w:rsid w:val="00E757A0"/>
    <w:rsid w:val="00E75DCA"/>
    <w:rsid w:val="00E76F3D"/>
    <w:rsid w:val="00E77E68"/>
    <w:rsid w:val="00E807C9"/>
    <w:rsid w:val="00E81522"/>
    <w:rsid w:val="00E824C7"/>
    <w:rsid w:val="00E8255E"/>
    <w:rsid w:val="00E82B2E"/>
    <w:rsid w:val="00E82C3B"/>
    <w:rsid w:val="00E837B2"/>
    <w:rsid w:val="00E83C19"/>
    <w:rsid w:val="00E84E8C"/>
    <w:rsid w:val="00E869A2"/>
    <w:rsid w:val="00E87725"/>
    <w:rsid w:val="00E90F61"/>
    <w:rsid w:val="00E9164D"/>
    <w:rsid w:val="00E91BD5"/>
    <w:rsid w:val="00E91BEE"/>
    <w:rsid w:val="00E93499"/>
    <w:rsid w:val="00E93661"/>
    <w:rsid w:val="00E93868"/>
    <w:rsid w:val="00E93997"/>
    <w:rsid w:val="00E93FC2"/>
    <w:rsid w:val="00E95BDC"/>
    <w:rsid w:val="00E96828"/>
    <w:rsid w:val="00E97047"/>
    <w:rsid w:val="00EA1350"/>
    <w:rsid w:val="00EA1F79"/>
    <w:rsid w:val="00EA25B2"/>
    <w:rsid w:val="00EA27F5"/>
    <w:rsid w:val="00EA3099"/>
    <w:rsid w:val="00EA49B1"/>
    <w:rsid w:val="00EA50E1"/>
    <w:rsid w:val="00EA55E3"/>
    <w:rsid w:val="00EA66A6"/>
    <w:rsid w:val="00EA6911"/>
    <w:rsid w:val="00EA74BD"/>
    <w:rsid w:val="00EA7A6B"/>
    <w:rsid w:val="00EA7BF9"/>
    <w:rsid w:val="00EB064D"/>
    <w:rsid w:val="00EB0916"/>
    <w:rsid w:val="00EB6492"/>
    <w:rsid w:val="00EB6966"/>
    <w:rsid w:val="00EB6FA2"/>
    <w:rsid w:val="00EB7AF4"/>
    <w:rsid w:val="00EB7B99"/>
    <w:rsid w:val="00EB7D5C"/>
    <w:rsid w:val="00EC154D"/>
    <w:rsid w:val="00EC17EB"/>
    <w:rsid w:val="00EC285B"/>
    <w:rsid w:val="00EC3871"/>
    <w:rsid w:val="00EC3FCC"/>
    <w:rsid w:val="00EC4EFF"/>
    <w:rsid w:val="00EC5F46"/>
    <w:rsid w:val="00EC68DA"/>
    <w:rsid w:val="00EC7919"/>
    <w:rsid w:val="00EC7C66"/>
    <w:rsid w:val="00ED03FB"/>
    <w:rsid w:val="00ED14FB"/>
    <w:rsid w:val="00ED16CA"/>
    <w:rsid w:val="00ED22ED"/>
    <w:rsid w:val="00ED402D"/>
    <w:rsid w:val="00ED44FC"/>
    <w:rsid w:val="00ED50C4"/>
    <w:rsid w:val="00ED52DA"/>
    <w:rsid w:val="00ED5982"/>
    <w:rsid w:val="00ED5F71"/>
    <w:rsid w:val="00ED7786"/>
    <w:rsid w:val="00ED7DF2"/>
    <w:rsid w:val="00EE08EF"/>
    <w:rsid w:val="00EE108F"/>
    <w:rsid w:val="00EE1220"/>
    <w:rsid w:val="00EE17A3"/>
    <w:rsid w:val="00EE341C"/>
    <w:rsid w:val="00EE3697"/>
    <w:rsid w:val="00EE3CEC"/>
    <w:rsid w:val="00EE6280"/>
    <w:rsid w:val="00EE6EAC"/>
    <w:rsid w:val="00EE78EC"/>
    <w:rsid w:val="00EF0CCB"/>
    <w:rsid w:val="00EF129F"/>
    <w:rsid w:val="00EF15BA"/>
    <w:rsid w:val="00EF17DE"/>
    <w:rsid w:val="00EF4812"/>
    <w:rsid w:val="00EF6D46"/>
    <w:rsid w:val="00EF6D53"/>
    <w:rsid w:val="00EF77B3"/>
    <w:rsid w:val="00F00C50"/>
    <w:rsid w:val="00F010E0"/>
    <w:rsid w:val="00F012A3"/>
    <w:rsid w:val="00F04A96"/>
    <w:rsid w:val="00F04DE8"/>
    <w:rsid w:val="00F060EB"/>
    <w:rsid w:val="00F07558"/>
    <w:rsid w:val="00F11432"/>
    <w:rsid w:val="00F12E4C"/>
    <w:rsid w:val="00F1314B"/>
    <w:rsid w:val="00F13D9A"/>
    <w:rsid w:val="00F148B6"/>
    <w:rsid w:val="00F14FAF"/>
    <w:rsid w:val="00F15084"/>
    <w:rsid w:val="00F15854"/>
    <w:rsid w:val="00F15E35"/>
    <w:rsid w:val="00F1628B"/>
    <w:rsid w:val="00F169B9"/>
    <w:rsid w:val="00F1739A"/>
    <w:rsid w:val="00F2121C"/>
    <w:rsid w:val="00F220C5"/>
    <w:rsid w:val="00F2330B"/>
    <w:rsid w:val="00F23FF1"/>
    <w:rsid w:val="00F2418E"/>
    <w:rsid w:val="00F24886"/>
    <w:rsid w:val="00F25F06"/>
    <w:rsid w:val="00F26560"/>
    <w:rsid w:val="00F26881"/>
    <w:rsid w:val="00F26E79"/>
    <w:rsid w:val="00F277CA"/>
    <w:rsid w:val="00F31420"/>
    <w:rsid w:val="00F31D67"/>
    <w:rsid w:val="00F32E21"/>
    <w:rsid w:val="00F34738"/>
    <w:rsid w:val="00F35C72"/>
    <w:rsid w:val="00F35E15"/>
    <w:rsid w:val="00F3682A"/>
    <w:rsid w:val="00F36B30"/>
    <w:rsid w:val="00F37346"/>
    <w:rsid w:val="00F402B1"/>
    <w:rsid w:val="00F40550"/>
    <w:rsid w:val="00F40F7B"/>
    <w:rsid w:val="00F41E32"/>
    <w:rsid w:val="00F42EE2"/>
    <w:rsid w:val="00F42FA6"/>
    <w:rsid w:val="00F43210"/>
    <w:rsid w:val="00F43F5E"/>
    <w:rsid w:val="00F440FC"/>
    <w:rsid w:val="00F44328"/>
    <w:rsid w:val="00F50533"/>
    <w:rsid w:val="00F50859"/>
    <w:rsid w:val="00F50C51"/>
    <w:rsid w:val="00F51FAE"/>
    <w:rsid w:val="00F52750"/>
    <w:rsid w:val="00F52B3F"/>
    <w:rsid w:val="00F52BE9"/>
    <w:rsid w:val="00F53227"/>
    <w:rsid w:val="00F5385C"/>
    <w:rsid w:val="00F54E0B"/>
    <w:rsid w:val="00F54F33"/>
    <w:rsid w:val="00F5522F"/>
    <w:rsid w:val="00F55F95"/>
    <w:rsid w:val="00F56A39"/>
    <w:rsid w:val="00F57DED"/>
    <w:rsid w:val="00F617ED"/>
    <w:rsid w:val="00F61831"/>
    <w:rsid w:val="00F61FFB"/>
    <w:rsid w:val="00F622D6"/>
    <w:rsid w:val="00F63B4E"/>
    <w:rsid w:val="00F647BA"/>
    <w:rsid w:val="00F649F8"/>
    <w:rsid w:val="00F64D06"/>
    <w:rsid w:val="00F65796"/>
    <w:rsid w:val="00F66408"/>
    <w:rsid w:val="00F679CB"/>
    <w:rsid w:val="00F729A9"/>
    <w:rsid w:val="00F7406F"/>
    <w:rsid w:val="00F743E8"/>
    <w:rsid w:val="00F750E1"/>
    <w:rsid w:val="00F756E9"/>
    <w:rsid w:val="00F77CC7"/>
    <w:rsid w:val="00F8124E"/>
    <w:rsid w:val="00F81AB9"/>
    <w:rsid w:val="00F81B0D"/>
    <w:rsid w:val="00F82104"/>
    <w:rsid w:val="00F82851"/>
    <w:rsid w:val="00F83202"/>
    <w:rsid w:val="00F848CC"/>
    <w:rsid w:val="00F84A44"/>
    <w:rsid w:val="00F85266"/>
    <w:rsid w:val="00F8533E"/>
    <w:rsid w:val="00F856D0"/>
    <w:rsid w:val="00F85AB6"/>
    <w:rsid w:val="00F85DD9"/>
    <w:rsid w:val="00F86130"/>
    <w:rsid w:val="00F87347"/>
    <w:rsid w:val="00F876B7"/>
    <w:rsid w:val="00F87B94"/>
    <w:rsid w:val="00F92500"/>
    <w:rsid w:val="00F92919"/>
    <w:rsid w:val="00F92DFF"/>
    <w:rsid w:val="00F933BB"/>
    <w:rsid w:val="00F93A74"/>
    <w:rsid w:val="00F9529C"/>
    <w:rsid w:val="00F958D8"/>
    <w:rsid w:val="00F95950"/>
    <w:rsid w:val="00F97AC1"/>
    <w:rsid w:val="00F97DE1"/>
    <w:rsid w:val="00FA38C4"/>
    <w:rsid w:val="00FA441D"/>
    <w:rsid w:val="00FA48E2"/>
    <w:rsid w:val="00FA59ED"/>
    <w:rsid w:val="00FA6E95"/>
    <w:rsid w:val="00FA7623"/>
    <w:rsid w:val="00FB183F"/>
    <w:rsid w:val="00FB31B2"/>
    <w:rsid w:val="00FB54B3"/>
    <w:rsid w:val="00FC04E2"/>
    <w:rsid w:val="00FC36FF"/>
    <w:rsid w:val="00FC3A95"/>
    <w:rsid w:val="00FC4298"/>
    <w:rsid w:val="00FC4680"/>
    <w:rsid w:val="00FC60C3"/>
    <w:rsid w:val="00FD1206"/>
    <w:rsid w:val="00FD13A7"/>
    <w:rsid w:val="00FD182E"/>
    <w:rsid w:val="00FD1A2F"/>
    <w:rsid w:val="00FD1EE1"/>
    <w:rsid w:val="00FD205E"/>
    <w:rsid w:val="00FD3891"/>
    <w:rsid w:val="00FD445F"/>
    <w:rsid w:val="00FD4A63"/>
    <w:rsid w:val="00FD4C49"/>
    <w:rsid w:val="00FD4E41"/>
    <w:rsid w:val="00FD6148"/>
    <w:rsid w:val="00FD6C4A"/>
    <w:rsid w:val="00FD75A1"/>
    <w:rsid w:val="00FE0A3D"/>
    <w:rsid w:val="00FE24B1"/>
    <w:rsid w:val="00FE2BE3"/>
    <w:rsid w:val="00FE305A"/>
    <w:rsid w:val="00FE350A"/>
    <w:rsid w:val="00FE4A38"/>
    <w:rsid w:val="00FE4F59"/>
    <w:rsid w:val="00FE52EC"/>
    <w:rsid w:val="00FE5BA3"/>
    <w:rsid w:val="00FE6554"/>
    <w:rsid w:val="00FE6E9E"/>
    <w:rsid w:val="00FE6EBA"/>
    <w:rsid w:val="00FE712A"/>
    <w:rsid w:val="00FF00CC"/>
    <w:rsid w:val="00FF0404"/>
    <w:rsid w:val="00FF043C"/>
    <w:rsid w:val="00FF0461"/>
    <w:rsid w:val="00FF29A6"/>
    <w:rsid w:val="00FF5662"/>
    <w:rsid w:val="00FF693B"/>
    <w:rsid w:val="00FF7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ate"/>
  <w:shapeDefaults>
    <o:shapedefaults v:ext="edit" spidmax="2049"/>
    <o:shapelayout v:ext="edit">
      <o:idmap v:ext="edit" data="1"/>
    </o:shapelayout>
  </w:shapeDefaults>
  <w:decimalSymbol w:val="."/>
  <w:listSeparator w:val=","/>
  <w14:docId w14:val="3C243F80"/>
  <w15:docId w15:val="{F1BD99D2-F24F-4181-8D87-5B1ECEA8A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7354F"/>
    <w:pPr>
      <w:jc w:val="both"/>
    </w:pPr>
    <w:rPr>
      <w:sz w:val="28"/>
      <w:szCs w:val="28"/>
    </w:rPr>
  </w:style>
  <w:style w:type="paragraph" w:styleId="1">
    <w:name w:val="heading 1"/>
    <w:basedOn w:val="a0"/>
    <w:next w:val="a0"/>
    <w:link w:val="10"/>
    <w:qFormat/>
    <w:rsid w:val="009C1423"/>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67354F"/>
    <w:pPr>
      <w:keepNext/>
      <w:jc w:val="right"/>
      <w:outlineLvl w:val="1"/>
    </w:pPr>
    <w:rPr>
      <w:b/>
      <w:bCs/>
      <w:lang w:val="uk-UA"/>
    </w:rPr>
  </w:style>
  <w:style w:type="paragraph" w:styleId="3">
    <w:name w:val="heading 3"/>
    <w:basedOn w:val="a0"/>
    <w:next w:val="a0"/>
    <w:link w:val="30"/>
    <w:uiPriority w:val="9"/>
    <w:qFormat/>
    <w:rsid w:val="009C1423"/>
    <w:pPr>
      <w:keepNext/>
      <w:spacing w:before="240" w:after="60"/>
      <w:jc w:val="left"/>
      <w:outlineLvl w:val="2"/>
    </w:pPr>
    <w:rPr>
      <w:rFonts w:ascii="Arial" w:hAnsi="Arial" w:cs="Arial"/>
      <w:b/>
      <w:bCs/>
      <w:sz w:val="26"/>
      <w:szCs w:val="26"/>
    </w:rPr>
  </w:style>
  <w:style w:type="paragraph" w:styleId="4">
    <w:name w:val="heading 4"/>
    <w:basedOn w:val="a0"/>
    <w:next w:val="a0"/>
    <w:link w:val="40"/>
    <w:qFormat/>
    <w:rsid w:val="008549B9"/>
    <w:pPr>
      <w:keepNext/>
      <w:spacing w:before="240" w:after="60"/>
      <w:jc w:val="left"/>
      <w:outlineLvl w:val="3"/>
    </w:pPr>
    <w:rPr>
      <w:b/>
      <w:bCs/>
      <w:lang w:val="uk-UA"/>
    </w:rPr>
  </w:style>
  <w:style w:type="paragraph" w:styleId="5">
    <w:name w:val="heading 5"/>
    <w:basedOn w:val="a0"/>
    <w:next w:val="a0"/>
    <w:link w:val="50"/>
    <w:qFormat/>
    <w:rsid w:val="00325804"/>
    <w:pPr>
      <w:spacing w:before="240" w:after="60"/>
      <w:jc w:val="left"/>
      <w:outlineLvl w:val="4"/>
    </w:pPr>
    <w:rPr>
      <w:b/>
      <w:bCs/>
      <w:i/>
      <w:iCs/>
      <w:sz w:val="26"/>
      <w:szCs w:val="26"/>
    </w:rPr>
  </w:style>
  <w:style w:type="paragraph" w:styleId="6">
    <w:name w:val="heading 6"/>
    <w:basedOn w:val="a0"/>
    <w:next w:val="a0"/>
    <w:qFormat/>
    <w:rsid w:val="00DD112E"/>
    <w:pPr>
      <w:spacing w:before="240" w:after="60"/>
      <w:jc w:val="left"/>
      <w:outlineLvl w:val="5"/>
    </w:pPr>
    <w:rPr>
      <w:b/>
      <w:bCs/>
      <w:sz w:val="22"/>
      <w:szCs w:val="22"/>
      <w:lang w:val="uk-UA"/>
    </w:rPr>
  </w:style>
  <w:style w:type="paragraph" w:styleId="7">
    <w:name w:val="heading 7"/>
    <w:basedOn w:val="a0"/>
    <w:next w:val="a0"/>
    <w:qFormat/>
    <w:rsid w:val="00325804"/>
    <w:pPr>
      <w:spacing w:before="240" w:after="60"/>
      <w:outlineLvl w:val="6"/>
    </w:pPr>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325804"/>
    <w:rPr>
      <w:rFonts w:ascii="Arial" w:hAnsi="Arial" w:cs="Arial"/>
      <w:b/>
      <w:bCs/>
      <w:kern w:val="32"/>
      <w:sz w:val="32"/>
      <w:szCs w:val="32"/>
      <w:lang w:val="ru-RU" w:eastAsia="ru-RU" w:bidi="ar-SA"/>
    </w:rPr>
  </w:style>
  <w:style w:type="character" w:customStyle="1" w:styleId="20">
    <w:name w:val="Заголовок 2 Знак"/>
    <w:link w:val="2"/>
    <w:rsid w:val="00325804"/>
    <w:rPr>
      <w:b/>
      <w:bCs/>
      <w:sz w:val="28"/>
      <w:szCs w:val="28"/>
      <w:lang w:val="uk-UA" w:eastAsia="ru-RU" w:bidi="ar-SA"/>
    </w:rPr>
  </w:style>
  <w:style w:type="character" w:customStyle="1" w:styleId="50">
    <w:name w:val="Заголовок 5 Знак"/>
    <w:link w:val="5"/>
    <w:rsid w:val="00325804"/>
    <w:rPr>
      <w:b/>
      <w:bCs/>
      <w:i/>
      <w:iCs/>
      <w:sz w:val="26"/>
      <w:szCs w:val="26"/>
      <w:lang w:val="ru-RU" w:eastAsia="ru-RU" w:bidi="ar-SA"/>
    </w:rPr>
  </w:style>
  <w:style w:type="paragraph" w:customStyle="1" w:styleId="11">
    <w:name w:val="Знак Знак Знак Знак Знак Знак Знак1 Знак Знак Знак Знак Знак Знак Знак"/>
    <w:basedOn w:val="a0"/>
    <w:rsid w:val="00685D70"/>
    <w:pPr>
      <w:jc w:val="left"/>
    </w:pPr>
    <w:rPr>
      <w:rFonts w:ascii="Verdana" w:hAnsi="Verdana" w:cs="Verdana"/>
      <w:sz w:val="20"/>
      <w:szCs w:val="20"/>
      <w:lang w:val="en-US" w:eastAsia="en-US"/>
    </w:rPr>
  </w:style>
  <w:style w:type="paragraph" w:styleId="a4">
    <w:name w:val="Body Text Indent"/>
    <w:basedOn w:val="a0"/>
    <w:link w:val="a5"/>
    <w:rsid w:val="001F3F42"/>
    <w:pPr>
      <w:spacing w:after="120"/>
      <w:ind w:left="283"/>
    </w:pPr>
    <w:rPr>
      <w:lang w:eastAsia="uk-UA"/>
    </w:rPr>
  </w:style>
  <w:style w:type="character" w:customStyle="1" w:styleId="a5">
    <w:name w:val="Основной текст с отступом Знак"/>
    <w:link w:val="a4"/>
    <w:rsid w:val="009677F3"/>
    <w:rPr>
      <w:sz w:val="28"/>
      <w:szCs w:val="28"/>
      <w:lang w:val="ru-RU" w:eastAsia="uk-UA" w:bidi="ar-SA"/>
    </w:rPr>
  </w:style>
  <w:style w:type="paragraph" w:styleId="21">
    <w:name w:val="Body Text Indent 2"/>
    <w:basedOn w:val="a0"/>
    <w:link w:val="22"/>
    <w:rsid w:val="001F3F42"/>
    <w:pPr>
      <w:spacing w:after="120" w:line="480" w:lineRule="auto"/>
      <w:ind w:left="283"/>
    </w:pPr>
    <w:rPr>
      <w:lang w:eastAsia="uk-UA"/>
    </w:rPr>
  </w:style>
  <w:style w:type="character" w:customStyle="1" w:styleId="22">
    <w:name w:val="Основной текст с отступом 2 Знак"/>
    <w:link w:val="21"/>
    <w:rsid w:val="004A7E2E"/>
    <w:rPr>
      <w:sz w:val="28"/>
      <w:szCs w:val="28"/>
      <w:lang w:val="ru-RU" w:eastAsia="uk-UA" w:bidi="ar-SA"/>
    </w:rPr>
  </w:style>
  <w:style w:type="table" w:styleId="a6">
    <w:name w:val="Table Grid"/>
    <w:basedOn w:val="a2"/>
    <w:uiPriority w:val="59"/>
    <w:rsid w:val="001F3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0"/>
    <w:link w:val="a8"/>
    <w:uiPriority w:val="99"/>
    <w:rsid w:val="0067354F"/>
    <w:pPr>
      <w:tabs>
        <w:tab w:val="center" w:pos="4677"/>
        <w:tab w:val="right" w:pos="9355"/>
      </w:tabs>
    </w:pPr>
  </w:style>
  <w:style w:type="character" w:customStyle="1" w:styleId="a8">
    <w:name w:val="Верхний колонтитул Знак"/>
    <w:link w:val="a7"/>
    <w:uiPriority w:val="99"/>
    <w:rsid w:val="00640420"/>
    <w:rPr>
      <w:sz w:val="28"/>
      <w:szCs w:val="28"/>
      <w:lang w:val="ru-RU" w:eastAsia="ru-RU" w:bidi="ar-SA"/>
    </w:rPr>
  </w:style>
  <w:style w:type="paragraph" w:styleId="a9">
    <w:name w:val="footer"/>
    <w:basedOn w:val="a0"/>
    <w:link w:val="aa"/>
    <w:uiPriority w:val="99"/>
    <w:rsid w:val="0067354F"/>
    <w:pPr>
      <w:tabs>
        <w:tab w:val="center" w:pos="4677"/>
        <w:tab w:val="right" w:pos="9355"/>
      </w:tabs>
    </w:pPr>
  </w:style>
  <w:style w:type="character" w:customStyle="1" w:styleId="aa">
    <w:name w:val="Нижний колонтитул Знак"/>
    <w:link w:val="a9"/>
    <w:uiPriority w:val="99"/>
    <w:rsid w:val="004A7E2E"/>
    <w:rPr>
      <w:sz w:val="28"/>
      <w:szCs w:val="28"/>
      <w:lang w:val="ru-RU" w:eastAsia="ru-RU" w:bidi="ar-SA"/>
    </w:rPr>
  </w:style>
  <w:style w:type="character" w:styleId="ab">
    <w:name w:val="page number"/>
    <w:basedOn w:val="a1"/>
    <w:rsid w:val="0067354F"/>
  </w:style>
  <w:style w:type="paragraph" w:styleId="ac">
    <w:name w:val="Normal (Web)"/>
    <w:basedOn w:val="a0"/>
    <w:link w:val="ad"/>
    <w:uiPriority w:val="99"/>
    <w:rsid w:val="009C1423"/>
    <w:pPr>
      <w:spacing w:before="100" w:beforeAutospacing="1" w:after="100" w:afterAutospacing="1"/>
      <w:jc w:val="left"/>
    </w:pPr>
    <w:rPr>
      <w:sz w:val="24"/>
      <w:szCs w:val="24"/>
    </w:rPr>
  </w:style>
  <w:style w:type="paragraph" w:styleId="ae">
    <w:name w:val="Body Text"/>
    <w:basedOn w:val="a0"/>
    <w:link w:val="af"/>
    <w:rsid w:val="009C1423"/>
    <w:pPr>
      <w:spacing w:after="120"/>
      <w:jc w:val="left"/>
    </w:pPr>
    <w:rPr>
      <w:sz w:val="24"/>
      <w:szCs w:val="24"/>
    </w:rPr>
  </w:style>
  <w:style w:type="character" w:customStyle="1" w:styleId="af">
    <w:name w:val="Основной текст Знак"/>
    <w:link w:val="ae"/>
    <w:rsid w:val="004A7E2E"/>
    <w:rPr>
      <w:sz w:val="24"/>
      <w:szCs w:val="24"/>
      <w:lang w:val="ru-RU" w:eastAsia="ru-RU" w:bidi="ar-SA"/>
    </w:rPr>
  </w:style>
  <w:style w:type="paragraph" w:styleId="31">
    <w:name w:val="Body Text Indent 3"/>
    <w:basedOn w:val="a0"/>
    <w:rsid w:val="009C1423"/>
    <w:pPr>
      <w:spacing w:after="120"/>
      <w:ind w:left="283"/>
      <w:jc w:val="left"/>
    </w:pPr>
    <w:rPr>
      <w:sz w:val="16"/>
      <w:szCs w:val="16"/>
    </w:rPr>
  </w:style>
  <w:style w:type="paragraph" w:customStyle="1" w:styleId="210">
    <w:name w:val="Основной текст 21"/>
    <w:basedOn w:val="a0"/>
    <w:rsid w:val="009C1423"/>
    <w:pPr>
      <w:overflowPunct w:val="0"/>
      <w:autoSpaceDE w:val="0"/>
      <w:autoSpaceDN w:val="0"/>
      <w:adjustRightInd w:val="0"/>
      <w:ind w:firstLine="720"/>
    </w:pPr>
    <w:rPr>
      <w:szCs w:val="20"/>
      <w:lang w:val="uk-UA"/>
    </w:rPr>
  </w:style>
  <w:style w:type="character" w:customStyle="1" w:styleId="MapleInput">
    <w:name w:val="Maple Input"/>
    <w:rsid w:val="009C1423"/>
    <w:rPr>
      <w:rFonts w:ascii="Courier New" w:hAnsi="Courier New" w:cs="Courier New" w:hint="default"/>
      <w:b/>
      <w:bCs/>
      <w:color w:val="FF0000"/>
    </w:rPr>
  </w:style>
  <w:style w:type="paragraph" w:styleId="23">
    <w:name w:val="Body Text 2"/>
    <w:basedOn w:val="a0"/>
    <w:rsid w:val="009C1423"/>
    <w:pPr>
      <w:overflowPunct w:val="0"/>
      <w:autoSpaceDE w:val="0"/>
      <w:autoSpaceDN w:val="0"/>
      <w:adjustRightInd w:val="0"/>
      <w:ind w:firstLine="720"/>
      <w:textAlignment w:val="baseline"/>
    </w:pPr>
    <w:rPr>
      <w:lang w:val="uk-UA"/>
    </w:rPr>
  </w:style>
  <w:style w:type="paragraph" w:styleId="32">
    <w:name w:val="Body Text 3"/>
    <w:basedOn w:val="a0"/>
    <w:link w:val="33"/>
    <w:rsid w:val="005E63B1"/>
    <w:pPr>
      <w:spacing w:after="120"/>
      <w:jc w:val="left"/>
    </w:pPr>
    <w:rPr>
      <w:sz w:val="16"/>
      <w:szCs w:val="16"/>
    </w:rPr>
  </w:style>
  <w:style w:type="paragraph" w:styleId="af0">
    <w:name w:val="Document Map"/>
    <w:basedOn w:val="a0"/>
    <w:link w:val="af1"/>
    <w:rsid w:val="007629AA"/>
    <w:pPr>
      <w:shd w:val="clear" w:color="auto" w:fill="000080"/>
    </w:pPr>
    <w:rPr>
      <w:rFonts w:ascii="Tahoma" w:hAnsi="Tahoma" w:cs="Tahoma"/>
      <w:sz w:val="20"/>
      <w:szCs w:val="20"/>
    </w:rPr>
  </w:style>
  <w:style w:type="paragraph" w:styleId="af2">
    <w:name w:val="Balloon Text"/>
    <w:basedOn w:val="a0"/>
    <w:link w:val="af3"/>
    <w:rsid w:val="00734EF3"/>
    <w:rPr>
      <w:rFonts w:ascii="Tahoma" w:hAnsi="Tahoma" w:cs="Tahoma"/>
      <w:sz w:val="16"/>
      <w:szCs w:val="16"/>
    </w:rPr>
  </w:style>
  <w:style w:type="character" w:customStyle="1" w:styleId="af3">
    <w:name w:val="Текст выноски Знак"/>
    <w:link w:val="af2"/>
    <w:rsid w:val="004A7E2E"/>
    <w:rPr>
      <w:rFonts w:ascii="Tahoma" w:hAnsi="Tahoma" w:cs="Tahoma"/>
      <w:sz w:val="16"/>
      <w:szCs w:val="16"/>
      <w:lang w:val="ru-RU" w:eastAsia="ru-RU" w:bidi="ar-SA"/>
    </w:rPr>
  </w:style>
  <w:style w:type="paragraph" w:customStyle="1" w:styleId="af4">
    <w:name w:val="Знак Знак Знак Знак"/>
    <w:basedOn w:val="a0"/>
    <w:rsid w:val="00640420"/>
    <w:pPr>
      <w:jc w:val="left"/>
    </w:pPr>
    <w:rPr>
      <w:rFonts w:ascii="Verdana" w:hAnsi="Verdana" w:cs="Verdana"/>
      <w:sz w:val="20"/>
      <w:szCs w:val="20"/>
      <w:lang w:val="en-US" w:eastAsia="en-US"/>
    </w:rPr>
  </w:style>
  <w:style w:type="paragraph" w:styleId="af5">
    <w:name w:val="List Paragraph"/>
    <w:basedOn w:val="a0"/>
    <w:qFormat/>
    <w:rsid w:val="00313CA2"/>
    <w:pPr>
      <w:spacing w:after="200" w:line="276" w:lineRule="auto"/>
      <w:ind w:left="720"/>
      <w:contextualSpacing/>
      <w:jc w:val="left"/>
    </w:pPr>
    <w:rPr>
      <w:rFonts w:ascii="Calibri" w:eastAsia="Calibri" w:hAnsi="Calibri"/>
      <w:sz w:val="22"/>
      <w:szCs w:val="22"/>
      <w:lang w:eastAsia="en-US"/>
    </w:rPr>
  </w:style>
  <w:style w:type="character" w:customStyle="1" w:styleId="apple-style-span">
    <w:name w:val="apple-style-span"/>
    <w:basedOn w:val="a1"/>
    <w:rsid w:val="00313CA2"/>
  </w:style>
  <w:style w:type="character" w:styleId="af6">
    <w:name w:val="Hyperlink"/>
    <w:uiPriority w:val="99"/>
    <w:unhideWhenUsed/>
    <w:rsid w:val="001067FA"/>
    <w:rPr>
      <w:color w:val="0000FF"/>
      <w:u w:val="single"/>
    </w:rPr>
  </w:style>
  <w:style w:type="paragraph" w:customStyle="1" w:styleId="af7">
    <w:name w:val="Знак"/>
    <w:basedOn w:val="a0"/>
    <w:rsid w:val="00CD7F9C"/>
    <w:pPr>
      <w:jc w:val="left"/>
    </w:pPr>
    <w:rPr>
      <w:rFonts w:ascii="Verdana" w:hAnsi="Verdana" w:cs="Verdana"/>
      <w:sz w:val="20"/>
      <w:szCs w:val="20"/>
      <w:lang w:val="en-US" w:eastAsia="en-US"/>
    </w:rPr>
  </w:style>
  <w:style w:type="paragraph" w:customStyle="1" w:styleId="12">
    <w:name w:val="Заголовок1"/>
    <w:basedOn w:val="a0"/>
    <w:link w:val="af8"/>
    <w:qFormat/>
    <w:rsid w:val="00331696"/>
    <w:pPr>
      <w:jc w:val="center"/>
    </w:pPr>
    <w:rPr>
      <w:rFonts w:eastAsia="Calibri"/>
      <w:noProof/>
      <w:szCs w:val="20"/>
      <w:lang w:val="uk-UA"/>
    </w:rPr>
  </w:style>
  <w:style w:type="character" w:customStyle="1" w:styleId="af8">
    <w:name w:val="Заголовок Знак"/>
    <w:link w:val="12"/>
    <w:locked/>
    <w:rsid w:val="00331696"/>
    <w:rPr>
      <w:rFonts w:eastAsia="Calibri"/>
      <w:noProof/>
      <w:sz w:val="28"/>
      <w:lang w:val="uk-UA" w:eastAsia="ru-RU" w:bidi="ar-SA"/>
    </w:rPr>
  </w:style>
  <w:style w:type="paragraph" w:customStyle="1" w:styleId="af9">
    <w:name w:val="Текст статьи"/>
    <w:basedOn w:val="a0"/>
    <w:rsid w:val="00635A71"/>
    <w:pPr>
      <w:ind w:firstLine="454"/>
    </w:pPr>
    <w:rPr>
      <w:rFonts w:ascii="Journal" w:hAnsi="Journal"/>
      <w:noProof/>
      <w:snapToGrid w:val="0"/>
      <w:sz w:val="20"/>
      <w:szCs w:val="20"/>
    </w:rPr>
  </w:style>
  <w:style w:type="paragraph" w:customStyle="1" w:styleId="FR5">
    <w:name w:val="FR5"/>
    <w:rsid w:val="004A7E2E"/>
    <w:pPr>
      <w:widowControl w:val="0"/>
      <w:autoSpaceDE w:val="0"/>
      <w:autoSpaceDN w:val="0"/>
      <w:adjustRightInd w:val="0"/>
      <w:spacing w:line="360" w:lineRule="auto"/>
      <w:ind w:firstLine="880"/>
    </w:pPr>
    <w:rPr>
      <w:rFonts w:ascii="Courier New" w:hAnsi="Courier New" w:cs="Courier New"/>
      <w:sz w:val="24"/>
      <w:szCs w:val="24"/>
    </w:rPr>
  </w:style>
  <w:style w:type="paragraph" w:customStyle="1" w:styleId="FR2">
    <w:name w:val="FR2"/>
    <w:rsid w:val="004A7E2E"/>
    <w:pPr>
      <w:widowControl w:val="0"/>
      <w:autoSpaceDE w:val="0"/>
      <w:autoSpaceDN w:val="0"/>
      <w:adjustRightInd w:val="0"/>
      <w:spacing w:before="60"/>
      <w:ind w:left="1800" w:right="1400" w:hanging="1760"/>
      <w:jc w:val="both"/>
    </w:pPr>
    <w:rPr>
      <w:rFonts w:ascii="Arial" w:hAnsi="Arial" w:cs="Arial"/>
      <w:sz w:val="40"/>
      <w:szCs w:val="40"/>
      <w:lang w:val="en-US"/>
    </w:rPr>
  </w:style>
  <w:style w:type="paragraph" w:customStyle="1" w:styleId="FR1">
    <w:name w:val="FR1"/>
    <w:rsid w:val="004A7E2E"/>
    <w:pPr>
      <w:widowControl w:val="0"/>
      <w:autoSpaceDE w:val="0"/>
      <w:autoSpaceDN w:val="0"/>
      <w:adjustRightInd w:val="0"/>
      <w:jc w:val="center"/>
    </w:pPr>
    <w:rPr>
      <w:rFonts w:ascii="Arial" w:hAnsi="Arial" w:cs="Arial"/>
      <w:sz w:val="44"/>
      <w:szCs w:val="44"/>
      <w:lang w:val="en-US"/>
    </w:rPr>
  </w:style>
  <w:style w:type="paragraph" w:customStyle="1" w:styleId="13">
    <w:name w:val="Обычный1"/>
    <w:rsid w:val="004A7E2E"/>
  </w:style>
  <w:style w:type="paragraph" w:styleId="afa">
    <w:name w:val="List Continue"/>
    <w:basedOn w:val="a0"/>
    <w:rsid w:val="004A7E2E"/>
    <w:pPr>
      <w:spacing w:after="120"/>
      <w:ind w:left="283"/>
      <w:jc w:val="left"/>
    </w:pPr>
    <w:rPr>
      <w:sz w:val="24"/>
      <w:szCs w:val="20"/>
      <w:lang w:val="uk-UA"/>
    </w:rPr>
  </w:style>
  <w:style w:type="paragraph" w:customStyle="1" w:styleId="14">
    <w:name w:val="Список 1"/>
    <w:basedOn w:val="1"/>
    <w:rsid w:val="004A7E2E"/>
    <w:pPr>
      <w:spacing w:before="0" w:after="0"/>
      <w:ind w:firstLine="709"/>
      <w:outlineLvl w:val="9"/>
    </w:pPr>
    <w:rPr>
      <w:rFonts w:ascii="Times New Roman CYR" w:hAnsi="Times New Roman CYR" w:cs="Times New Roman"/>
      <w:b w:val="0"/>
      <w:bCs w:val="0"/>
      <w:kern w:val="28"/>
      <w:sz w:val="28"/>
      <w:szCs w:val="20"/>
      <w:lang w:val="uk-UA"/>
    </w:rPr>
  </w:style>
  <w:style w:type="paragraph" w:customStyle="1" w:styleId="15">
    <w:name w:val="1 Знак"/>
    <w:basedOn w:val="a0"/>
    <w:rsid w:val="004A7E2E"/>
    <w:pPr>
      <w:jc w:val="left"/>
    </w:pPr>
    <w:rPr>
      <w:rFonts w:ascii="Verdana" w:hAnsi="Verdana" w:cs="Verdana"/>
      <w:sz w:val="20"/>
      <w:szCs w:val="20"/>
      <w:lang w:val="en-US" w:eastAsia="en-US"/>
    </w:rPr>
  </w:style>
  <w:style w:type="character" w:styleId="afb">
    <w:name w:val="Strong"/>
    <w:uiPriority w:val="22"/>
    <w:qFormat/>
    <w:rsid w:val="004A7E2E"/>
    <w:rPr>
      <w:b/>
      <w:bCs/>
    </w:rPr>
  </w:style>
  <w:style w:type="paragraph" w:styleId="afc">
    <w:name w:val="footnote text"/>
    <w:basedOn w:val="a0"/>
    <w:semiHidden/>
    <w:rsid w:val="004A7E2E"/>
    <w:pPr>
      <w:jc w:val="left"/>
    </w:pPr>
    <w:rPr>
      <w:sz w:val="20"/>
      <w:szCs w:val="20"/>
      <w:lang w:val="uk-UA"/>
    </w:rPr>
  </w:style>
  <w:style w:type="paragraph" w:customStyle="1" w:styleId="Style3">
    <w:name w:val="Style3"/>
    <w:basedOn w:val="a0"/>
    <w:rsid w:val="004A7E2E"/>
    <w:pPr>
      <w:widowControl w:val="0"/>
      <w:autoSpaceDE w:val="0"/>
      <w:autoSpaceDN w:val="0"/>
      <w:adjustRightInd w:val="0"/>
      <w:spacing w:line="217" w:lineRule="exact"/>
      <w:ind w:firstLine="485"/>
    </w:pPr>
    <w:rPr>
      <w:rFonts w:ascii="Microsoft Sans Serif" w:hAnsi="Microsoft Sans Serif"/>
      <w:sz w:val="24"/>
      <w:szCs w:val="24"/>
      <w:lang w:val="uk-UA"/>
    </w:rPr>
  </w:style>
  <w:style w:type="character" w:customStyle="1" w:styleId="FontStyle12">
    <w:name w:val="Font Style12"/>
    <w:rsid w:val="004A7E2E"/>
    <w:rPr>
      <w:rFonts w:ascii="Microsoft Sans Serif" w:hAnsi="Microsoft Sans Serif" w:cs="Microsoft Sans Serif"/>
      <w:color w:val="000000"/>
      <w:sz w:val="18"/>
      <w:szCs w:val="18"/>
    </w:rPr>
  </w:style>
  <w:style w:type="character" w:customStyle="1" w:styleId="FontStyle14">
    <w:name w:val="Font Style14"/>
    <w:rsid w:val="004A7E2E"/>
    <w:rPr>
      <w:rFonts w:ascii="Microsoft Sans Serif" w:hAnsi="Microsoft Sans Serif" w:cs="Microsoft Sans Serif"/>
      <w:b/>
      <w:bCs/>
      <w:smallCaps/>
      <w:color w:val="000000"/>
      <w:sz w:val="16"/>
      <w:szCs w:val="16"/>
    </w:rPr>
  </w:style>
  <w:style w:type="character" w:customStyle="1" w:styleId="FontStyle15">
    <w:name w:val="Font Style15"/>
    <w:rsid w:val="004A7E2E"/>
    <w:rPr>
      <w:rFonts w:ascii="Microsoft Sans Serif" w:hAnsi="Microsoft Sans Serif" w:cs="Microsoft Sans Serif"/>
      <w:smallCaps/>
      <w:color w:val="000000"/>
      <w:spacing w:val="-10"/>
      <w:sz w:val="16"/>
      <w:szCs w:val="16"/>
    </w:rPr>
  </w:style>
  <w:style w:type="character" w:customStyle="1" w:styleId="FontStyle16">
    <w:name w:val="Font Style16"/>
    <w:rsid w:val="004A7E2E"/>
    <w:rPr>
      <w:rFonts w:ascii="Microsoft Sans Serif" w:hAnsi="Microsoft Sans Serif" w:cs="Microsoft Sans Serif"/>
      <w:b/>
      <w:bCs/>
      <w:color w:val="000000"/>
      <w:sz w:val="18"/>
      <w:szCs w:val="18"/>
    </w:rPr>
  </w:style>
  <w:style w:type="character" w:customStyle="1" w:styleId="FontStyle17">
    <w:name w:val="Font Style17"/>
    <w:rsid w:val="004A7E2E"/>
    <w:rPr>
      <w:rFonts w:ascii="Microsoft Sans Serif" w:hAnsi="Microsoft Sans Serif" w:cs="Microsoft Sans Serif"/>
      <w:color w:val="000000"/>
      <w:sz w:val="16"/>
      <w:szCs w:val="16"/>
    </w:rPr>
  </w:style>
  <w:style w:type="character" w:customStyle="1" w:styleId="FontStyle18">
    <w:name w:val="Font Style18"/>
    <w:rsid w:val="004A7E2E"/>
    <w:rPr>
      <w:rFonts w:ascii="Microsoft Sans Serif" w:hAnsi="Microsoft Sans Serif" w:cs="Microsoft Sans Serif"/>
      <w:color w:val="000000"/>
      <w:sz w:val="16"/>
      <w:szCs w:val="16"/>
    </w:rPr>
  </w:style>
  <w:style w:type="paragraph" w:customStyle="1" w:styleId="Style2">
    <w:name w:val="Style2"/>
    <w:basedOn w:val="a0"/>
    <w:rsid w:val="004A7E2E"/>
    <w:pPr>
      <w:widowControl w:val="0"/>
      <w:autoSpaceDE w:val="0"/>
      <w:autoSpaceDN w:val="0"/>
      <w:adjustRightInd w:val="0"/>
      <w:spacing w:line="218" w:lineRule="exact"/>
    </w:pPr>
    <w:rPr>
      <w:rFonts w:ascii="Arial" w:hAnsi="Arial"/>
      <w:sz w:val="24"/>
      <w:szCs w:val="24"/>
      <w:lang w:val="uk-UA"/>
    </w:rPr>
  </w:style>
  <w:style w:type="character" w:customStyle="1" w:styleId="FontStyle11">
    <w:name w:val="Font Style11"/>
    <w:rsid w:val="004A7E2E"/>
    <w:rPr>
      <w:rFonts w:ascii="Arial" w:hAnsi="Arial" w:cs="Arial"/>
      <w:color w:val="000000"/>
      <w:sz w:val="18"/>
      <w:szCs w:val="18"/>
    </w:rPr>
  </w:style>
  <w:style w:type="paragraph" w:customStyle="1" w:styleId="Style9">
    <w:name w:val="Style9"/>
    <w:basedOn w:val="a0"/>
    <w:rsid w:val="004A7E2E"/>
    <w:pPr>
      <w:widowControl w:val="0"/>
      <w:autoSpaceDE w:val="0"/>
      <w:autoSpaceDN w:val="0"/>
      <w:adjustRightInd w:val="0"/>
      <w:spacing w:line="226" w:lineRule="exact"/>
      <w:ind w:firstLine="293"/>
    </w:pPr>
    <w:rPr>
      <w:sz w:val="24"/>
      <w:szCs w:val="24"/>
    </w:rPr>
  </w:style>
  <w:style w:type="character" w:customStyle="1" w:styleId="FontStyle62">
    <w:name w:val="Font Style62"/>
    <w:rsid w:val="004A7E2E"/>
    <w:rPr>
      <w:rFonts w:ascii="Times New Roman" w:hAnsi="Times New Roman" w:cs="Times New Roman"/>
      <w:sz w:val="20"/>
      <w:szCs w:val="20"/>
    </w:rPr>
  </w:style>
  <w:style w:type="character" w:customStyle="1" w:styleId="FontStyle61">
    <w:name w:val="Font Style61"/>
    <w:rsid w:val="004A7E2E"/>
    <w:rPr>
      <w:rFonts w:ascii="Times New Roman" w:hAnsi="Times New Roman" w:cs="Times New Roman"/>
      <w:i/>
      <w:iCs/>
      <w:sz w:val="20"/>
      <w:szCs w:val="20"/>
    </w:rPr>
  </w:style>
  <w:style w:type="paragraph" w:customStyle="1" w:styleId="Style24">
    <w:name w:val="Style24"/>
    <w:basedOn w:val="a0"/>
    <w:rsid w:val="004A7E2E"/>
    <w:pPr>
      <w:widowControl w:val="0"/>
      <w:autoSpaceDE w:val="0"/>
      <w:autoSpaceDN w:val="0"/>
      <w:adjustRightInd w:val="0"/>
      <w:spacing w:line="266" w:lineRule="exact"/>
      <w:ind w:firstLine="293"/>
    </w:pPr>
    <w:rPr>
      <w:sz w:val="24"/>
      <w:szCs w:val="24"/>
    </w:rPr>
  </w:style>
  <w:style w:type="paragraph" w:customStyle="1" w:styleId="Style27">
    <w:name w:val="Style27"/>
    <w:basedOn w:val="a0"/>
    <w:rsid w:val="004A7E2E"/>
    <w:pPr>
      <w:widowControl w:val="0"/>
      <w:autoSpaceDE w:val="0"/>
      <w:autoSpaceDN w:val="0"/>
      <w:adjustRightInd w:val="0"/>
      <w:jc w:val="left"/>
    </w:pPr>
    <w:rPr>
      <w:sz w:val="24"/>
      <w:szCs w:val="24"/>
    </w:rPr>
  </w:style>
  <w:style w:type="paragraph" w:customStyle="1" w:styleId="Style47">
    <w:name w:val="Style47"/>
    <w:basedOn w:val="a0"/>
    <w:rsid w:val="004A7E2E"/>
    <w:pPr>
      <w:widowControl w:val="0"/>
      <w:autoSpaceDE w:val="0"/>
      <w:autoSpaceDN w:val="0"/>
      <w:adjustRightInd w:val="0"/>
      <w:jc w:val="left"/>
    </w:pPr>
    <w:rPr>
      <w:sz w:val="24"/>
      <w:szCs w:val="24"/>
    </w:rPr>
  </w:style>
  <w:style w:type="paragraph" w:customStyle="1" w:styleId="Style53">
    <w:name w:val="Style53"/>
    <w:basedOn w:val="a0"/>
    <w:rsid w:val="004A7E2E"/>
    <w:pPr>
      <w:widowControl w:val="0"/>
      <w:autoSpaceDE w:val="0"/>
      <w:autoSpaceDN w:val="0"/>
      <w:adjustRightInd w:val="0"/>
      <w:spacing w:line="307" w:lineRule="exact"/>
      <w:ind w:firstLine="264"/>
    </w:pPr>
    <w:rPr>
      <w:sz w:val="24"/>
      <w:szCs w:val="24"/>
    </w:rPr>
  </w:style>
  <w:style w:type="paragraph" w:customStyle="1" w:styleId="Style57">
    <w:name w:val="Style57"/>
    <w:basedOn w:val="a0"/>
    <w:rsid w:val="004A7E2E"/>
    <w:pPr>
      <w:widowControl w:val="0"/>
      <w:autoSpaceDE w:val="0"/>
      <w:autoSpaceDN w:val="0"/>
      <w:adjustRightInd w:val="0"/>
      <w:jc w:val="left"/>
    </w:pPr>
    <w:rPr>
      <w:sz w:val="24"/>
      <w:szCs w:val="24"/>
    </w:rPr>
  </w:style>
  <w:style w:type="character" w:customStyle="1" w:styleId="FontStyle67">
    <w:name w:val="Font Style67"/>
    <w:rsid w:val="004A7E2E"/>
    <w:rPr>
      <w:rFonts w:ascii="Garamond" w:hAnsi="Garamond" w:cs="Garamond"/>
      <w:i/>
      <w:iCs/>
      <w:smallCaps/>
      <w:sz w:val="14"/>
      <w:szCs w:val="14"/>
    </w:rPr>
  </w:style>
  <w:style w:type="character" w:customStyle="1" w:styleId="FontStyle68">
    <w:name w:val="Font Style68"/>
    <w:rsid w:val="004A7E2E"/>
    <w:rPr>
      <w:rFonts w:ascii="Times New Roman" w:hAnsi="Times New Roman" w:cs="Times New Roman"/>
      <w:b/>
      <w:bCs/>
      <w:i/>
      <w:iCs/>
      <w:sz w:val="14"/>
      <w:szCs w:val="14"/>
    </w:rPr>
  </w:style>
  <w:style w:type="character" w:customStyle="1" w:styleId="FontStyle85">
    <w:name w:val="Font Style85"/>
    <w:rsid w:val="004A7E2E"/>
    <w:rPr>
      <w:rFonts w:ascii="Times New Roman" w:hAnsi="Times New Roman" w:cs="Times New Roman"/>
      <w:b/>
      <w:bCs/>
      <w:i/>
      <w:iCs/>
      <w:sz w:val="12"/>
      <w:szCs w:val="12"/>
    </w:rPr>
  </w:style>
  <w:style w:type="character" w:customStyle="1" w:styleId="FontStyle86">
    <w:name w:val="Font Style86"/>
    <w:rsid w:val="004A7E2E"/>
    <w:rPr>
      <w:rFonts w:ascii="Times New Roman" w:hAnsi="Times New Roman" w:cs="Times New Roman"/>
      <w:b/>
      <w:bCs/>
      <w:i/>
      <w:iCs/>
      <w:spacing w:val="20"/>
      <w:sz w:val="16"/>
      <w:szCs w:val="16"/>
    </w:rPr>
  </w:style>
  <w:style w:type="character" w:customStyle="1" w:styleId="FontStyle87">
    <w:name w:val="Font Style87"/>
    <w:rsid w:val="004A7E2E"/>
    <w:rPr>
      <w:rFonts w:ascii="Times New Roman" w:hAnsi="Times New Roman" w:cs="Times New Roman"/>
      <w:b/>
      <w:bCs/>
      <w:i/>
      <w:iCs/>
      <w:spacing w:val="20"/>
      <w:sz w:val="20"/>
      <w:szCs w:val="20"/>
    </w:rPr>
  </w:style>
  <w:style w:type="paragraph" w:customStyle="1" w:styleId="CharChar">
    <w:name w:val="Char Char"/>
    <w:basedOn w:val="a0"/>
    <w:rsid w:val="004A7E2E"/>
    <w:pPr>
      <w:jc w:val="left"/>
    </w:pPr>
    <w:rPr>
      <w:rFonts w:ascii="Verdana" w:hAnsi="Verdana" w:cs="Verdana"/>
      <w:sz w:val="20"/>
      <w:szCs w:val="20"/>
      <w:lang w:val="en-US" w:eastAsia="en-US"/>
    </w:rPr>
  </w:style>
  <w:style w:type="paragraph" w:customStyle="1" w:styleId="BodyText26">
    <w:name w:val="Body Text 26"/>
    <w:basedOn w:val="a0"/>
    <w:rsid w:val="004A7E2E"/>
    <w:pPr>
      <w:ind w:firstLine="567"/>
    </w:pPr>
    <w:rPr>
      <w:szCs w:val="20"/>
    </w:rPr>
  </w:style>
  <w:style w:type="character" w:customStyle="1" w:styleId="51">
    <w:name w:val="Знак Знак5"/>
    <w:rsid w:val="004A7E2E"/>
    <w:rPr>
      <w:sz w:val="28"/>
      <w:szCs w:val="28"/>
      <w:lang w:val="ru-RU" w:eastAsia="ru-RU" w:bidi="ar-SA"/>
    </w:rPr>
  </w:style>
  <w:style w:type="character" w:customStyle="1" w:styleId="41">
    <w:name w:val="Знак Знак4"/>
    <w:rsid w:val="004A7E2E"/>
    <w:rPr>
      <w:sz w:val="28"/>
      <w:szCs w:val="28"/>
      <w:lang w:val="ru-RU" w:eastAsia="ru-RU" w:bidi="ar-SA"/>
    </w:rPr>
  </w:style>
  <w:style w:type="paragraph" w:styleId="afd">
    <w:name w:val="Plain Text"/>
    <w:basedOn w:val="a0"/>
    <w:rsid w:val="004A7E2E"/>
    <w:pPr>
      <w:jc w:val="left"/>
    </w:pPr>
    <w:rPr>
      <w:rFonts w:ascii="Courier New" w:hAnsi="Courier New" w:cs="Courier New"/>
      <w:sz w:val="20"/>
      <w:szCs w:val="20"/>
      <w:lang w:val="en-US"/>
    </w:rPr>
  </w:style>
  <w:style w:type="paragraph" w:customStyle="1" w:styleId="pe">
    <w:name w:val="pe"/>
    <w:basedOn w:val="a0"/>
    <w:rsid w:val="004A7E2E"/>
    <w:pPr>
      <w:spacing w:before="100" w:beforeAutospacing="1" w:after="100" w:afterAutospacing="1"/>
      <w:jc w:val="left"/>
    </w:pPr>
    <w:rPr>
      <w:sz w:val="24"/>
      <w:szCs w:val="24"/>
    </w:rPr>
  </w:style>
  <w:style w:type="character" w:customStyle="1" w:styleId="hps">
    <w:name w:val="hps"/>
    <w:basedOn w:val="a1"/>
    <w:rsid w:val="00170F17"/>
  </w:style>
  <w:style w:type="character" w:customStyle="1" w:styleId="longtext">
    <w:name w:val="long_text"/>
    <w:basedOn w:val="a1"/>
    <w:rsid w:val="00170F17"/>
  </w:style>
  <w:style w:type="character" w:customStyle="1" w:styleId="100">
    <w:name w:val="Знак Знак10"/>
    <w:semiHidden/>
    <w:rsid w:val="00325804"/>
    <w:rPr>
      <w:sz w:val="28"/>
      <w:szCs w:val="28"/>
      <w:lang w:val="ru-RU" w:eastAsia="ru-RU" w:bidi="ar-SA"/>
    </w:rPr>
  </w:style>
  <w:style w:type="character" w:customStyle="1" w:styleId="9">
    <w:name w:val="Знак Знак9"/>
    <w:semiHidden/>
    <w:rsid w:val="00325804"/>
    <w:rPr>
      <w:sz w:val="28"/>
      <w:szCs w:val="28"/>
      <w:lang w:val="ru-RU" w:eastAsia="ru-RU" w:bidi="ar-SA"/>
    </w:rPr>
  </w:style>
  <w:style w:type="paragraph" w:customStyle="1" w:styleId="rvps143">
    <w:name w:val="rvps143"/>
    <w:basedOn w:val="a0"/>
    <w:rsid w:val="00325804"/>
    <w:pPr>
      <w:spacing w:before="100" w:beforeAutospacing="1" w:after="100" w:afterAutospacing="1"/>
      <w:jc w:val="left"/>
    </w:pPr>
    <w:rPr>
      <w:sz w:val="24"/>
      <w:szCs w:val="24"/>
    </w:rPr>
  </w:style>
  <w:style w:type="paragraph" w:styleId="afe">
    <w:name w:val="No Spacing"/>
    <w:qFormat/>
    <w:rsid w:val="00325804"/>
    <w:rPr>
      <w:rFonts w:ascii="Calibri" w:hAnsi="Calibri"/>
      <w:sz w:val="22"/>
      <w:szCs w:val="22"/>
    </w:rPr>
  </w:style>
  <w:style w:type="paragraph" w:styleId="HTML">
    <w:name w:val="HTML Preformatted"/>
    <w:basedOn w:val="a0"/>
    <w:link w:val="HTML0"/>
    <w:rsid w:val="0032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000000"/>
      <w:sz w:val="14"/>
      <w:szCs w:val="14"/>
    </w:rPr>
  </w:style>
  <w:style w:type="character" w:customStyle="1" w:styleId="8">
    <w:name w:val="Знак Знак8"/>
    <w:rsid w:val="00325804"/>
    <w:rPr>
      <w:sz w:val="24"/>
      <w:szCs w:val="24"/>
      <w:lang w:val="ru-RU" w:eastAsia="ru-RU" w:bidi="ar-SA"/>
    </w:rPr>
  </w:style>
  <w:style w:type="paragraph" w:customStyle="1" w:styleId="Web">
    <w:name w:val="Обычный (Web)"/>
    <w:basedOn w:val="a0"/>
    <w:rsid w:val="00325804"/>
    <w:pPr>
      <w:spacing w:before="100" w:beforeAutospacing="1" w:after="100" w:afterAutospacing="1"/>
      <w:jc w:val="left"/>
    </w:pPr>
    <w:rPr>
      <w:sz w:val="24"/>
      <w:szCs w:val="24"/>
    </w:rPr>
  </w:style>
  <w:style w:type="paragraph" w:customStyle="1" w:styleId="FR3">
    <w:name w:val="FR3"/>
    <w:rsid w:val="00325804"/>
    <w:pPr>
      <w:widowControl w:val="0"/>
      <w:autoSpaceDE w:val="0"/>
      <w:autoSpaceDN w:val="0"/>
      <w:spacing w:line="360" w:lineRule="auto"/>
      <w:ind w:firstLine="480"/>
    </w:pPr>
    <w:rPr>
      <w:rFonts w:ascii="Courier New" w:hAnsi="Courier New"/>
      <w:sz w:val="12"/>
      <w:szCs w:val="12"/>
      <w:lang w:eastAsia="en-US"/>
    </w:rPr>
  </w:style>
  <w:style w:type="paragraph" w:customStyle="1" w:styleId="aff">
    <w:name w:val="Ос"/>
    <w:basedOn w:val="a0"/>
    <w:rsid w:val="00325804"/>
    <w:pPr>
      <w:widowControl w:val="0"/>
      <w:autoSpaceDE w:val="0"/>
      <w:autoSpaceDN w:val="0"/>
      <w:jc w:val="center"/>
    </w:pPr>
    <w:rPr>
      <w:szCs w:val="20"/>
      <w:lang w:val="uk-UA"/>
    </w:rPr>
  </w:style>
  <w:style w:type="paragraph" w:customStyle="1" w:styleId="aff0">
    <w:name w:val="Основной те"/>
    <w:basedOn w:val="a0"/>
    <w:rsid w:val="00325804"/>
    <w:pPr>
      <w:widowControl w:val="0"/>
      <w:tabs>
        <w:tab w:val="left" w:pos="709"/>
      </w:tabs>
      <w:autoSpaceDE w:val="0"/>
      <w:autoSpaceDN w:val="0"/>
      <w:ind w:firstLine="397"/>
    </w:pPr>
    <w:rPr>
      <w:sz w:val="24"/>
      <w:szCs w:val="20"/>
      <w:lang w:val="be-BY"/>
    </w:rPr>
  </w:style>
  <w:style w:type="paragraph" w:customStyle="1" w:styleId="60">
    <w:name w:val="заголовок 6"/>
    <w:basedOn w:val="a0"/>
    <w:next w:val="a0"/>
    <w:rsid w:val="00325804"/>
    <w:pPr>
      <w:keepNext/>
      <w:widowControl w:val="0"/>
      <w:autoSpaceDE w:val="0"/>
      <w:autoSpaceDN w:val="0"/>
      <w:ind w:firstLine="397"/>
      <w:jc w:val="center"/>
    </w:pPr>
    <w:rPr>
      <w:b/>
      <w:szCs w:val="20"/>
      <w:lang w:val="be-BY"/>
    </w:rPr>
  </w:style>
  <w:style w:type="paragraph" w:customStyle="1" w:styleId="24">
    <w:name w:val="заголовок 2"/>
    <w:basedOn w:val="a0"/>
    <w:next w:val="a0"/>
    <w:rsid w:val="00325804"/>
    <w:pPr>
      <w:keepNext/>
      <w:autoSpaceDE w:val="0"/>
      <w:autoSpaceDN w:val="0"/>
      <w:jc w:val="right"/>
    </w:pPr>
    <w:rPr>
      <w:szCs w:val="20"/>
      <w:lang w:val="uk-UA"/>
    </w:rPr>
  </w:style>
  <w:style w:type="paragraph" w:customStyle="1" w:styleId="34">
    <w:name w:val="заголовок 3"/>
    <w:basedOn w:val="a0"/>
    <w:next w:val="a0"/>
    <w:rsid w:val="00325804"/>
    <w:pPr>
      <w:keepNext/>
      <w:autoSpaceDE w:val="0"/>
      <w:autoSpaceDN w:val="0"/>
      <w:jc w:val="left"/>
    </w:pPr>
    <w:rPr>
      <w:szCs w:val="20"/>
      <w:lang w:val="uk-UA"/>
    </w:rPr>
  </w:style>
  <w:style w:type="paragraph" w:customStyle="1" w:styleId="16">
    <w:name w:val="Текст1"/>
    <w:basedOn w:val="a0"/>
    <w:rsid w:val="00325804"/>
    <w:pPr>
      <w:overflowPunct w:val="0"/>
      <w:autoSpaceDE w:val="0"/>
      <w:autoSpaceDN w:val="0"/>
      <w:adjustRightInd w:val="0"/>
      <w:jc w:val="left"/>
      <w:textAlignment w:val="baseline"/>
    </w:pPr>
    <w:rPr>
      <w:rFonts w:ascii="Courier New" w:hAnsi="Courier New"/>
      <w:sz w:val="20"/>
      <w:szCs w:val="20"/>
    </w:rPr>
  </w:style>
  <w:style w:type="paragraph" w:styleId="aff1">
    <w:name w:val="endnote text"/>
    <w:basedOn w:val="a0"/>
    <w:rsid w:val="00325804"/>
    <w:pPr>
      <w:jc w:val="left"/>
    </w:pPr>
    <w:rPr>
      <w:sz w:val="20"/>
      <w:szCs w:val="20"/>
    </w:rPr>
  </w:style>
  <w:style w:type="paragraph" w:customStyle="1" w:styleId="Style5">
    <w:name w:val="Style5"/>
    <w:basedOn w:val="a0"/>
    <w:rsid w:val="00325804"/>
    <w:pPr>
      <w:widowControl w:val="0"/>
      <w:autoSpaceDE w:val="0"/>
      <w:autoSpaceDN w:val="0"/>
      <w:adjustRightInd w:val="0"/>
      <w:spacing w:line="227" w:lineRule="exact"/>
      <w:ind w:firstLine="490"/>
    </w:pPr>
    <w:rPr>
      <w:sz w:val="24"/>
      <w:szCs w:val="24"/>
    </w:rPr>
  </w:style>
  <w:style w:type="paragraph" w:customStyle="1" w:styleId="Style6">
    <w:name w:val="Style6"/>
    <w:basedOn w:val="a0"/>
    <w:rsid w:val="00325804"/>
    <w:pPr>
      <w:widowControl w:val="0"/>
      <w:autoSpaceDE w:val="0"/>
      <w:autoSpaceDN w:val="0"/>
      <w:adjustRightInd w:val="0"/>
      <w:spacing w:line="228" w:lineRule="exact"/>
      <w:ind w:firstLine="547"/>
    </w:pPr>
    <w:rPr>
      <w:sz w:val="24"/>
      <w:szCs w:val="24"/>
    </w:rPr>
  </w:style>
  <w:style w:type="paragraph" w:customStyle="1" w:styleId="Style4">
    <w:name w:val="Style4"/>
    <w:basedOn w:val="a0"/>
    <w:rsid w:val="00325804"/>
    <w:pPr>
      <w:widowControl w:val="0"/>
      <w:autoSpaceDE w:val="0"/>
      <w:autoSpaceDN w:val="0"/>
      <w:adjustRightInd w:val="0"/>
      <w:spacing w:line="228" w:lineRule="exact"/>
      <w:ind w:firstLine="509"/>
    </w:pPr>
    <w:rPr>
      <w:sz w:val="24"/>
      <w:szCs w:val="24"/>
    </w:rPr>
  </w:style>
  <w:style w:type="paragraph" w:customStyle="1" w:styleId="aff2">
    <w:name w:val="???????"/>
    <w:rsid w:val="00325804"/>
  </w:style>
  <w:style w:type="paragraph" w:customStyle="1" w:styleId="17">
    <w:name w:val="заголовок 1"/>
    <w:basedOn w:val="a0"/>
    <w:next w:val="a0"/>
    <w:rsid w:val="00325804"/>
    <w:pPr>
      <w:keepNext/>
      <w:autoSpaceDE w:val="0"/>
      <w:autoSpaceDN w:val="0"/>
      <w:jc w:val="center"/>
    </w:pPr>
    <w:rPr>
      <w:lang w:val="uk-UA"/>
    </w:rPr>
  </w:style>
  <w:style w:type="character" w:customStyle="1" w:styleId="tocnumber">
    <w:name w:val="tocnumber"/>
    <w:basedOn w:val="a1"/>
    <w:rsid w:val="00325804"/>
  </w:style>
  <w:style w:type="character" w:customStyle="1" w:styleId="toctext">
    <w:name w:val="toctext"/>
    <w:basedOn w:val="a1"/>
    <w:rsid w:val="00325804"/>
  </w:style>
  <w:style w:type="character" w:customStyle="1" w:styleId="mw-headline">
    <w:name w:val="mw-headline"/>
    <w:basedOn w:val="a1"/>
    <w:rsid w:val="00325804"/>
  </w:style>
  <w:style w:type="paragraph" w:customStyle="1" w:styleId="aff3">
    <w:name w:val="Знак Знак Знак Знак Знак Знак Знак Знак Знак Знак Знак Знак Знак Знак Знак Знак Знак Знак Знак"/>
    <w:basedOn w:val="a0"/>
    <w:rsid w:val="00325804"/>
    <w:pPr>
      <w:jc w:val="left"/>
    </w:pPr>
    <w:rPr>
      <w:rFonts w:ascii="Verdana" w:eastAsia="Batang" w:hAnsi="Verdana" w:cs="Verdana"/>
      <w:sz w:val="20"/>
      <w:szCs w:val="20"/>
      <w:lang w:val="en-US" w:eastAsia="en-US"/>
    </w:rPr>
  </w:style>
  <w:style w:type="paragraph" w:styleId="aff4">
    <w:name w:val="Subtitle"/>
    <w:basedOn w:val="a0"/>
    <w:next w:val="a0"/>
    <w:qFormat/>
    <w:rsid w:val="00325804"/>
    <w:pPr>
      <w:spacing w:after="60"/>
      <w:jc w:val="center"/>
      <w:outlineLvl w:val="1"/>
    </w:pPr>
    <w:rPr>
      <w:rFonts w:ascii="Cambria" w:hAnsi="Cambria"/>
      <w:sz w:val="24"/>
      <w:szCs w:val="24"/>
      <w:lang w:val="x-none" w:eastAsia="x-none"/>
    </w:rPr>
  </w:style>
  <w:style w:type="paragraph" w:customStyle="1" w:styleId="2000">
    <w:name w:val="НСМ2000_АНН"/>
    <w:basedOn w:val="a0"/>
    <w:rsid w:val="00485C09"/>
    <w:pPr>
      <w:autoSpaceDE w:val="0"/>
      <w:autoSpaceDN w:val="0"/>
      <w:ind w:firstLine="284"/>
    </w:pPr>
    <w:rPr>
      <w:sz w:val="18"/>
      <w:szCs w:val="18"/>
    </w:rPr>
  </w:style>
  <w:style w:type="character" w:customStyle="1" w:styleId="bigger3">
    <w:name w:val="bigger3"/>
    <w:basedOn w:val="a1"/>
    <w:rsid w:val="00485C09"/>
  </w:style>
  <w:style w:type="table" w:styleId="aff5">
    <w:name w:val="Table Elegant"/>
    <w:basedOn w:val="a2"/>
    <w:rsid w:val="00485C0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
    <w:name w:val="Table Web 2"/>
    <w:basedOn w:val="a2"/>
    <w:rsid w:val="00485C0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2"/>
    <w:rsid w:val="00485C0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2"/>
    <w:rsid w:val="00485C0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8">
    <w:name w:val="Table Subtle 1"/>
    <w:basedOn w:val="a2"/>
    <w:rsid w:val="00485C0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aff6">
    <w:name w:val="Основной текст_"/>
    <w:link w:val="25"/>
    <w:rsid w:val="003C65D5"/>
    <w:rPr>
      <w:b/>
      <w:bCs/>
      <w:sz w:val="19"/>
      <w:szCs w:val="19"/>
      <w:shd w:val="clear" w:color="auto" w:fill="FFFFFF"/>
      <w:lang w:bidi="ar-SA"/>
    </w:rPr>
  </w:style>
  <w:style w:type="paragraph" w:customStyle="1" w:styleId="25">
    <w:name w:val="Основной текст2"/>
    <w:basedOn w:val="a0"/>
    <w:link w:val="aff6"/>
    <w:rsid w:val="003C65D5"/>
    <w:pPr>
      <w:widowControl w:val="0"/>
      <w:shd w:val="clear" w:color="auto" w:fill="FFFFFF"/>
      <w:spacing w:line="250" w:lineRule="exact"/>
      <w:ind w:hanging="1920"/>
    </w:pPr>
    <w:rPr>
      <w:b/>
      <w:bCs/>
      <w:sz w:val="19"/>
      <w:szCs w:val="19"/>
      <w:shd w:val="clear" w:color="auto" w:fill="FFFFFF"/>
      <w:lang w:val="x-none" w:eastAsia="x-none"/>
    </w:rPr>
  </w:style>
  <w:style w:type="paragraph" w:customStyle="1" w:styleId="rvps2">
    <w:name w:val="rvps2"/>
    <w:basedOn w:val="a0"/>
    <w:rsid w:val="008549B9"/>
    <w:pPr>
      <w:spacing w:before="100" w:beforeAutospacing="1" w:after="100" w:afterAutospacing="1"/>
      <w:jc w:val="left"/>
    </w:pPr>
    <w:rPr>
      <w:color w:val="000000"/>
      <w:sz w:val="24"/>
      <w:szCs w:val="24"/>
    </w:rPr>
  </w:style>
  <w:style w:type="character" w:customStyle="1" w:styleId="rvts23">
    <w:name w:val="rvts23"/>
    <w:basedOn w:val="a1"/>
    <w:rsid w:val="008549B9"/>
  </w:style>
  <w:style w:type="paragraph" w:customStyle="1" w:styleId="rvps17">
    <w:name w:val="rvps17"/>
    <w:basedOn w:val="a0"/>
    <w:rsid w:val="008549B9"/>
    <w:pPr>
      <w:spacing w:before="100" w:beforeAutospacing="1" w:after="100" w:afterAutospacing="1"/>
      <w:jc w:val="left"/>
    </w:pPr>
    <w:rPr>
      <w:color w:val="000000"/>
      <w:sz w:val="24"/>
      <w:szCs w:val="24"/>
    </w:rPr>
  </w:style>
  <w:style w:type="character" w:customStyle="1" w:styleId="rvts64">
    <w:name w:val="rvts64"/>
    <w:basedOn w:val="a1"/>
    <w:rsid w:val="008549B9"/>
  </w:style>
  <w:style w:type="paragraph" w:customStyle="1" w:styleId="rvps7">
    <w:name w:val="rvps7"/>
    <w:basedOn w:val="a0"/>
    <w:rsid w:val="008549B9"/>
    <w:pPr>
      <w:spacing w:before="100" w:beforeAutospacing="1" w:after="100" w:afterAutospacing="1"/>
      <w:jc w:val="left"/>
    </w:pPr>
    <w:rPr>
      <w:color w:val="000000"/>
      <w:sz w:val="24"/>
      <w:szCs w:val="24"/>
    </w:rPr>
  </w:style>
  <w:style w:type="character" w:customStyle="1" w:styleId="rvts9">
    <w:name w:val="rvts9"/>
    <w:basedOn w:val="a1"/>
    <w:rsid w:val="008549B9"/>
  </w:style>
  <w:style w:type="character" w:styleId="HTML1">
    <w:name w:val="HTML Cite"/>
    <w:rsid w:val="008549B9"/>
    <w:rPr>
      <w:i w:val="0"/>
      <w:iCs w:val="0"/>
      <w:color w:val="0E774A"/>
    </w:rPr>
  </w:style>
  <w:style w:type="paragraph" w:customStyle="1" w:styleId="CharChar0">
    <w:name w:val="Char Знак Знак Char"/>
    <w:basedOn w:val="a0"/>
    <w:rsid w:val="008549B9"/>
    <w:pPr>
      <w:spacing w:before="120" w:after="160" w:line="240" w:lineRule="exact"/>
      <w:ind w:firstLine="700"/>
    </w:pPr>
    <w:rPr>
      <w:rFonts w:ascii="Verdana" w:hAnsi="Verdana" w:cs="Verdana"/>
      <w:sz w:val="20"/>
      <w:szCs w:val="20"/>
      <w:lang w:val="en-US" w:eastAsia="en-US"/>
    </w:rPr>
  </w:style>
  <w:style w:type="character" w:customStyle="1" w:styleId="hpsatn">
    <w:name w:val="hps atn"/>
    <w:basedOn w:val="a1"/>
    <w:rsid w:val="008549B9"/>
  </w:style>
  <w:style w:type="paragraph" w:customStyle="1" w:styleId="19">
    <w:name w:val="Стиль1"/>
    <w:basedOn w:val="a0"/>
    <w:link w:val="1a"/>
    <w:qFormat/>
    <w:rsid w:val="005C177C"/>
    <w:pPr>
      <w:spacing w:line="360" w:lineRule="auto"/>
      <w:ind w:firstLine="709"/>
    </w:pPr>
    <w:rPr>
      <w:rFonts w:eastAsia="Calibri"/>
      <w:sz w:val="24"/>
      <w:szCs w:val="24"/>
      <w:lang w:val="x-none" w:eastAsia="x-none"/>
    </w:rPr>
  </w:style>
  <w:style w:type="character" w:customStyle="1" w:styleId="1a">
    <w:name w:val="Стиль1 Знак"/>
    <w:link w:val="19"/>
    <w:rsid w:val="005C177C"/>
    <w:rPr>
      <w:rFonts w:eastAsia="Calibri"/>
      <w:sz w:val="24"/>
      <w:szCs w:val="24"/>
      <w:lang w:val="x-none" w:eastAsia="x-none" w:bidi="ar-SA"/>
    </w:rPr>
  </w:style>
  <w:style w:type="character" w:customStyle="1" w:styleId="39pt0pt">
    <w:name w:val="Основной текст (3) + 9 pt;Интервал 0 pt"/>
    <w:rsid w:val="005C177C"/>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uk-UA"/>
    </w:rPr>
  </w:style>
  <w:style w:type="paragraph" w:customStyle="1" w:styleId="1b">
    <w:name w:val="Основной текст1"/>
    <w:basedOn w:val="a0"/>
    <w:rsid w:val="005C177C"/>
    <w:pPr>
      <w:widowControl w:val="0"/>
      <w:shd w:val="clear" w:color="auto" w:fill="FFFFFF"/>
      <w:spacing w:line="413" w:lineRule="exact"/>
    </w:pPr>
    <w:rPr>
      <w:sz w:val="30"/>
      <w:szCs w:val="30"/>
    </w:rPr>
  </w:style>
  <w:style w:type="paragraph" w:customStyle="1" w:styleId="Default">
    <w:name w:val="Default"/>
    <w:rsid w:val="005C177C"/>
    <w:pPr>
      <w:autoSpaceDE w:val="0"/>
      <w:autoSpaceDN w:val="0"/>
      <w:adjustRightInd w:val="0"/>
    </w:pPr>
    <w:rPr>
      <w:color w:val="000000"/>
      <w:sz w:val="24"/>
      <w:szCs w:val="24"/>
    </w:rPr>
  </w:style>
  <w:style w:type="paragraph" w:customStyle="1" w:styleId="1c">
    <w:name w:val="Знак Знак Знак1 Знак"/>
    <w:basedOn w:val="a0"/>
    <w:rsid w:val="00F8533E"/>
    <w:pPr>
      <w:jc w:val="left"/>
    </w:pPr>
    <w:rPr>
      <w:rFonts w:ascii="Verdana" w:hAnsi="Verdana" w:cs="Verdana"/>
      <w:sz w:val="20"/>
      <w:szCs w:val="20"/>
      <w:lang w:val="en-US" w:eastAsia="en-US"/>
    </w:rPr>
  </w:style>
  <w:style w:type="character" w:customStyle="1" w:styleId="intstyle256">
    <w:name w:val="intstyle256"/>
    <w:hidden/>
    <w:rsid w:val="00F8533E"/>
    <w:rPr>
      <w:b/>
      <w:bCs/>
      <w:color w:val="000000"/>
    </w:rPr>
  </w:style>
  <w:style w:type="character" w:customStyle="1" w:styleId="intstyle257">
    <w:name w:val="intstyle257"/>
    <w:hidden/>
    <w:rsid w:val="00F8533E"/>
    <w:rPr>
      <w:b/>
      <w:bCs/>
      <w:color w:val="000000"/>
    </w:rPr>
  </w:style>
  <w:style w:type="character" w:customStyle="1" w:styleId="intstyle258">
    <w:name w:val="intstyle258"/>
    <w:hidden/>
    <w:rsid w:val="00F8533E"/>
    <w:rPr>
      <w:b/>
      <w:bCs/>
      <w:color w:val="000000"/>
    </w:rPr>
  </w:style>
  <w:style w:type="character" w:customStyle="1" w:styleId="intstyle259">
    <w:name w:val="intstyle259"/>
    <w:hidden/>
    <w:rsid w:val="00F8533E"/>
    <w:rPr>
      <w:b/>
      <w:bCs/>
      <w:color w:val="000000"/>
    </w:rPr>
  </w:style>
  <w:style w:type="paragraph" w:customStyle="1" w:styleId="Warning">
    <w:name w:val="Warning"/>
    <w:rsid w:val="00F8533E"/>
    <w:pPr>
      <w:autoSpaceDE w:val="0"/>
      <w:autoSpaceDN w:val="0"/>
      <w:adjustRightInd w:val="0"/>
    </w:pPr>
    <w:rPr>
      <w:rFonts w:ascii="Courier New" w:hAnsi="Courier New" w:cs="Courier New"/>
      <w:color w:val="0000FF"/>
      <w:lang w:val="en-US"/>
    </w:rPr>
  </w:style>
  <w:style w:type="paragraph" w:customStyle="1" w:styleId="MapleOutput">
    <w:name w:val="Maple Output"/>
    <w:next w:val="Warning"/>
    <w:rsid w:val="00F8533E"/>
    <w:pPr>
      <w:autoSpaceDE w:val="0"/>
      <w:autoSpaceDN w:val="0"/>
      <w:adjustRightInd w:val="0"/>
      <w:jc w:val="center"/>
    </w:pPr>
    <w:rPr>
      <w:color w:val="000000"/>
      <w:sz w:val="24"/>
      <w:szCs w:val="24"/>
      <w:lang w:val="en-US"/>
    </w:rPr>
  </w:style>
  <w:style w:type="paragraph" w:customStyle="1" w:styleId="Normal257">
    <w:name w:val="Normal257"/>
    <w:next w:val="Warning"/>
    <w:rsid w:val="00F8533E"/>
    <w:pPr>
      <w:autoSpaceDE w:val="0"/>
      <w:autoSpaceDN w:val="0"/>
      <w:adjustRightInd w:val="0"/>
      <w:jc w:val="center"/>
    </w:pPr>
    <w:rPr>
      <w:b/>
      <w:bCs/>
      <w:color w:val="000000"/>
      <w:sz w:val="24"/>
      <w:szCs w:val="24"/>
      <w:lang w:val="en-US"/>
    </w:rPr>
  </w:style>
  <w:style w:type="paragraph" w:customStyle="1" w:styleId="NoName">
    <w:name w:val="No Name"/>
    <w:next w:val="Warning"/>
    <w:rsid w:val="00F8533E"/>
    <w:pPr>
      <w:autoSpaceDE w:val="0"/>
      <w:autoSpaceDN w:val="0"/>
      <w:adjustRightInd w:val="0"/>
    </w:pPr>
    <w:rPr>
      <w:b/>
      <w:bCs/>
      <w:color w:val="000000"/>
      <w:sz w:val="24"/>
      <w:szCs w:val="24"/>
      <w:lang w:val="en-US"/>
    </w:rPr>
  </w:style>
  <w:style w:type="paragraph" w:customStyle="1" w:styleId="211">
    <w:name w:val="Основной текст 21"/>
    <w:basedOn w:val="a0"/>
    <w:rsid w:val="00F8533E"/>
    <w:pPr>
      <w:widowControl w:val="0"/>
      <w:ind w:firstLine="720"/>
    </w:pPr>
    <w:rPr>
      <w:szCs w:val="20"/>
      <w:lang w:val="uk-UA" w:eastAsia="uk-UA"/>
    </w:rPr>
  </w:style>
  <w:style w:type="paragraph" w:customStyle="1" w:styleId="text">
    <w:name w:val="text"/>
    <w:basedOn w:val="a0"/>
    <w:rsid w:val="00C42D80"/>
    <w:pPr>
      <w:spacing w:before="225" w:after="225"/>
      <w:ind w:left="225" w:right="225"/>
      <w:jc w:val="left"/>
    </w:pPr>
    <w:rPr>
      <w:rFonts w:ascii="Verdana" w:hAnsi="Verdana"/>
      <w:color w:val="424242"/>
      <w:sz w:val="20"/>
      <w:szCs w:val="20"/>
    </w:rPr>
  </w:style>
  <w:style w:type="character" w:styleId="aff7">
    <w:name w:val="Emphasis"/>
    <w:qFormat/>
    <w:rsid w:val="00C42D80"/>
    <w:rPr>
      <w:i/>
      <w:iCs/>
    </w:rPr>
  </w:style>
  <w:style w:type="character" w:customStyle="1" w:styleId="atn">
    <w:name w:val="atn"/>
    <w:basedOn w:val="a1"/>
    <w:rsid w:val="00445E39"/>
  </w:style>
  <w:style w:type="character" w:customStyle="1" w:styleId="hpsalt-edited">
    <w:name w:val="hps alt-edited"/>
    <w:basedOn w:val="a1"/>
    <w:rsid w:val="00445E39"/>
  </w:style>
  <w:style w:type="paragraph" w:customStyle="1" w:styleId="26">
    <w:name w:val="Стиль2"/>
    <w:basedOn w:val="a0"/>
    <w:rsid w:val="005C2512"/>
    <w:pPr>
      <w:spacing w:line="360" w:lineRule="auto"/>
      <w:ind w:firstLine="540"/>
    </w:pPr>
    <w:rPr>
      <w:b/>
      <w:szCs w:val="20"/>
      <w:lang w:val="uk-UA"/>
    </w:rPr>
  </w:style>
  <w:style w:type="paragraph" w:customStyle="1" w:styleId="310">
    <w:name w:val="Основной текст 31"/>
    <w:basedOn w:val="a0"/>
    <w:rsid w:val="005C2512"/>
    <w:pPr>
      <w:jc w:val="center"/>
    </w:pPr>
    <w:rPr>
      <w:color w:val="000000"/>
      <w:sz w:val="20"/>
      <w:szCs w:val="20"/>
      <w:lang w:val="uk-UA"/>
    </w:rPr>
  </w:style>
  <w:style w:type="paragraph" w:customStyle="1" w:styleId="1d">
    <w:name w:val="Абзац списка1"/>
    <w:basedOn w:val="a0"/>
    <w:rsid w:val="00992FD8"/>
    <w:pPr>
      <w:spacing w:after="200" w:line="276" w:lineRule="auto"/>
      <w:ind w:left="720"/>
      <w:contextualSpacing/>
      <w:jc w:val="left"/>
    </w:pPr>
    <w:rPr>
      <w:rFonts w:ascii="Calibri" w:hAnsi="Calibri"/>
      <w:sz w:val="22"/>
      <w:szCs w:val="22"/>
    </w:rPr>
  </w:style>
  <w:style w:type="character" w:customStyle="1" w:styleId="bookauthor">
    <w:name w:val="bookauthor"/>
    <w:basedOn w:val="a1"/>
    <w:rsid w:val="008D24FC"/>
  </w:style>
  <w:style w:type="character" w:customStyle="1" w:styleId="apple-converted-space">
    <w:name w:val="apple-converted-space"/>
    <w:basedOn w:val="a1"/>
    <w:rsid w:val="008D24FC"/>
  </w:style>
  <w:style w:type="character" w:customStyle="1" w:styleId="booktitle">
    <w:name w:val="booktitle"/>
    <w:basedOn w:val="a1"/>
    <w:rsid w:val="008D24FC"/>
  </w:style>
  <w:style w:type="paragraph" w:styleId="aff8">
    <w:name w:val="Block Text"/>
    <w:basedOn w:val="a0"/>
    <w:semiHidden/>
    <w:rsid w:val="00C73FEB"/>
    <w:pPr>
      <w:shd w:val="clear" w:color="auto" w:fill="FFFFFF"/>
      <w:spacing w:before="5" w:line="221" w:lineRule="exact"/>
      <w:ind w:left="77" w:right="14" w:firstLine="706"/>
    </w:pPr>
    <w:rPr>
      <w:szCs w:val="20"/>
    </w:rPr>
  </w:style>
  <w:style w:type="character" w:customStyle="1" w:styleId="shorttext">
    <w:name w:val="short_text"/>
    <w:basedOn w:val="a1"/>
    <w:rsid w:val="00AA71E8"/>
  </w:style>
  <w:style w:type="paragraph" w:customStyle="1" w:styleId="Style31">
    <w:name w:val="Style31"/>
    <w:basedOn w:val="a0"/>
    <w:rsid w:val="00D5737B"/>
    <w:pPr>
      <w:widowControl w:val="0"/>
      <w:autoSpaceDE w:val="0"/>
      <w:autoSpaceDN w:val="0"/>
      <w:adjustRightInd w:val="0"/>
      <w:spacing w:line="230" w:lineRule="exact"/>
      <w:ind w:firstLine="274"/>
    </w:pPr>
    <w:rPr>
      <w:sz w:val="24"/>
      <w:szCs w:val="24"/>
    </w:rPr>
  </w:style>
  <w:style w:type="paragraph" w:customStyle="1" w:styleId="Style34">
    <w:name w:val="Style34"/>
    <w:basedOn w:val="a0"/>
    <w:rsid w:val="00D5737B"/>
    <w:pPr>
      <w:widowControl w:val="0"/>
      <w:autoSpaceDE w:val="0"/>
      <w:autoSpaceDN w:val="0"/>
      <w:adjustRightInd w:val="0"/>
      <w:jc w:val="left"/>
    </w:pPr>
    <w:rPr>
      <w:sz w:val="24"/>
      <w:szCs w:val="24"/>
    </w:rPr>
  </w:style>
  <w:style w:type="paragraph" w:customStyle="1" w:styleId="Style79">
    <w:name w:val="Style79"/>
    <w:basedOn w:val="a0"/>
    <w:rsid w:val="00D5737B"/>
    <w:pPr>
      <w:widowControl w:val="0"/>
      <w:autoSpaceDE w:val="0"/>
      <w:autoSpaceDN w:val="0"/>
      <w:adjustRightInd w:val="0"/>
      <w:spacing w:line="302" w:lineRule="exact"/>
      <w:jc w:val="left"/>
    </w:pPr>
    <w:rPr>
      <w:sz w:val="24"/>
      <w:szCs w:val="24"/>
    </w:rPr>
  </w:style>
  <w:style w:type="paragraph" w:customStyle="1" w:styleId="Style48">
    <w:name w:val="Style48"/>
    <w:basedOn w:val="a0"/>
    <w:rsid w:val="00D5737B"/>
    <w:pPr>
      <w:widowControl w:val="0"/>
      <w:autoSpaceDE w:val="0"/>
      <w:autoSpaceDN w:val="0"/>
      <w:adjustRightInd w:val="0"/>
      <w:spacing w:line="293" w:lineRule="exact"/>
      <w:ind w:firstLine="274"/>
      <w:jc w:val="left"/>
    </w:pPr>
    <w:rPr>
      <w:sz w:val="24"/>
      <w:szCs w:val="24"/>
    </w:rPr>
  </w:style>
  <w:style w:type="character" w:customStyle="1" w:styleId="FontStyle271">
    <w:name w:val="Font Style271"/>
    <w:rsid w:val="00D5737B"/>
    <w:rPr>
      <w:rFonts w:ascii="Times New Roman" w:hAnsi="Times New Roman" w:cs="Times New Roman" w:hint="default"/>
      <w:sz w:val="18"/>
      <w:szCs w:val="18"/>
    </w:rPr>
  </w:style>
  <w:style w:type="character" w:customStyle="1" w:styleId="FontStyle274">
    <w:name w:val="Font Style274"/>
    <w:rsid w:val="00D5737B"/>
    <w:rPr>
      <w:rFonts w:ascii="Times New Roman" w:hAnsi="Times New Roman" w:cs="Times New Roman" w:hint="default"/>
      <w:b/>
      <w:bCs/>
      <w:spacing w:val="10"/>
      <w:sz w:val="16"/>
      <w:szCs w:val="16"/>
    </w:rPr>
  </w:style>
  <w:style w:type="character" w:customStyle="1" w:styleId="FontStyle275">
    <w:name w:val="Font Style275"/>
    <w:rsid w:val="00D5737B"/>
    <w:rPr>
      <w:rFonts w:ascii="Times New Roman" w:hAnsi="Times New Roman" w:cs="Times New Roman" w:hint="default"/>
      <w:i/>
      <w:iCs/>
      <w:sz w:val="18"/>
      <w:szCs w:val="18"/>
    </w:rPr>
  </w:style>
  <w:style w:type="character" w:customStyle="1" w:styleId="FontStyle267">
    <w:name w:val="Font Style267"/>
    <w:rsid w:val="00D5737B"/>
    <w:rPr>
      <w:rFonts w:ascii="Bookman Old Style" w:hAnsi="Bookman Old Style" w:cs="Bookman Old Style" w:hint="default"/>
      <w:b/>
      <w:bCs/>
      <w:sz w:val="24"/>
      <w:szCs w:val="24"/>
    </w:rPr>
  </w:style>
  <w:style w:type="character" w:customStyle="1" w:styleId="FontStyle270">
    <w:name w:val="Font Style270"/>
    <w:rsid w:val="00D5737B"/>
    <w:rPr>
      <w:rFonts w:ascii="Times New Roman" w:hAnsi="Times New Roman" w:cs="Times New Roman" w:hint="default"/>
      <w:smallCaps/>
      <w:spacing w:val="-10"/>
      <w:sz w:val="20"/>
      <w:szCs w:val="20"/>
    </w:rPr>
  </w:style>
  <w:style w:type="character" w:customStyle="1" w:styleId="FontStyle278">
    <w:name w:val="Font Style278"/>
    <w:rsid w:val="00D5737B"/>
    <w:rPr>
      <w:rFonts w:ascii="Times New Roman" w:hAnsi="Times New Roman" w:cs="Times New Roman" w:hint="default"/>
      <w:smallCaps/>
      <w:sz w:val="12"/>
      <w:szCs w:val="12"/>
    </w:rPr>
  </w:style>
  <w:style w:type="paragraph" w:customStyle="1" w:styleId="1e">
    <w:name w:val="Абзац списка1"/>
    <w:basedOn w:val="a0"/>
    <w:rsid w:val="00E25A92"/>
    <w:pPr>
      <w:spacing w:after="200" w:line="276" w:lineRule="auto"/>
      <w:ind w:left="720"/>
      <w:jc w:val="left"/>
    </w:pPr>
    <w:rPr>
      <w:rFonts w:ascii="Calibri" w:eastAsia="Calibri" w:hAnsi="Calibri" w:cs="Calibri"/>
      <w:sz w:val="22"/>
      <w:szCs w:val="22"/>
      <w:lang w:eastAsia="en-US"/>
    </w:rPr>
  </w:style>
  <w:style w:type="character" w:customStyle="1" w:styleId="FontStyle13">
    <w:name w:val="Font Style13"/>
    <w:rsid w:val="00DD112E"/>
    <w:rPr>
      <w:rFonts w:ascii="Times New Roman" w:hAnsi="Times New Roman" w:cs="Times New Roman" w:hint="default"/>
      <w:sz w:val="20"/>
      <w:szCs w:val="20"/>
    </w:rPr>
  </w:style>
  <w:style w:type="paragraph" w:customStyle="1" w:styleId="msonormalbullet1gif">
    <w:name w:val="msonormalbullet1.gif"/>
    <w:basedOn w:val="a0"/>
    <w:rsid w:val="00412116"/>
    <w:pPr>
      <w:spacing w:before="100" w:beforeAutospacing="1" w:after="100" w:afterAutospacing="1"/>
      <w:jc w:val="left"/>
    </w:pPr>
    <w:rPr>
      <w:sz w:val="24"/>
      <w:szCs w:val="24"/>
    </w:rPr>
  </w:style>
  <w:style w:type="paragraph" w:styleId="aff9">
    <w:name w:val="TOC Heading"/>
    <w:basedOn w:val="1"/>
    <w:next w:val="a0"/>
    <w:qFormat/>
    <w:rsid w:val="00DA1D29"/>
    <w:pPr>
      <w:keepLines/>
      <w:spacing w:before="480" w:after="0" w:line="276" w:lineRule="auto"/>
      <w:jc w:val="left"/>
      <w:outlineLvl w:val="9"/>
    </w:pPr>
    <w:rPr>
      <w:rFonts w:ascii="Cambria" w:hAnsi="Cambria" w:cs="Times New Roman"/>
      <w:color w:val="365F91"/>
      <w:kern w:val="0"/>
      <w:sz w:val="28"/>
      <w:szCs w:val="28"/>
      <w:lang w:eastAsia="en-US"/>
    </w:rPr>
  </w:style>
  <w:style w:type="paragraph" w:styleId="1f">
    <w:name w:val="toc 1"/>
    <w:basedOn w:val="a0"/>
    <w:next w:val="a0"/>
    <w:autoRedefine/>
    <w:unhideWhenUsed/>
    <w:rsid w:val="00DA1D29"/>
    <w:pPr>
      <w:spacing w:after="100" w:line="276" w:lineRule="auto"/>
      <w:jc w:val="left"/>
    </w:pPr>
    <w:rPr>
      <w:rFonts w:ascii="Calibri" w:eastAsia="Calibri" w:hAnsi="Calibri"/>
      <w:sz w:val="22"/>
      <w:szCs w:val="22"/>
      <w:lang w:eastAsia="en-US"/>
    </w:rPr>
  </w:style>
  <w:style w:type="paragraph" w:styleId="27">
    <w:name w:val="toc 2"/>
    <w:basedOn w:val="a0"/>
    <w:next w:val="a0"/>
    <w:autoRedefine/>
    <w:unhideWhenUsed/>
    <w:rsid w:val="00DA1D29"/>
    <w:pPr>
      <w:spacing w:after="100" w:line="276" w:lineRule="auto"/>
      <w:ind w:left="220"/>
      <w:jc w:val="left"/>
    </w:pPr>
    <w:rPr>
      <w:rFonts w:ascii="Calibri" w:eastAsia="Calibri" w:hAnsi="Calibri"/>
      <w:sz w:val="22"/>
      <w:szCs w:val="22"/>
      <w:lang w:eastAsia="en-US"/>
    </w:rPr>
  </w:style>
  <w:style w:type="paragraph" w:styleId="35">
    <w:name w:val="toc 3"/>
    <w:basedOn w:val="a0"/>
    <w:next w:val="a0"/>
    <w:autoRedefine/>
    <w:unhideWhenUsed/>
    <w:rsid w:val="00DA1D29"/>
    <w:pPr>
      <w:spacing w:after="100" w:line="276" w:lineRule="auto"/>
      <w:ind w:left="440"/>
      <w:jc w:val="left"/>
    </w:pPr>
    <w:rPr>
      <w:rFonts w:ascii="Calibri" w:eastAsia="Calibri" w:hAnsi="Calibri"/>
      <w:sz w:val="22"/>
      <w:szCs w:val="22"/>
      <w:lang w:eastAsia="en-US"/>
    </w:rPr>
  </w:style>
  <w:style w:type="paragraph" w:customStyle="1" w:styleId="1f0">
    <w:name w:val="Шапка1"/>
    <w:basedOn w:val="a0"/>
    <w:link w:val="1f1"/>
    <w:rsid w:val="00DA1D29"/>
    <w:pPr>
      <w:jc w:val="left"/>
    </w:pPr>
    <w:rPr>
      <w:sz w:val="24"/>
      <w:szCs w:val="24"/>
      <w:lang w:val="uk-UA" w:eastAsia="uk-UA"/>
    </w:rPr>
  </w:style>
  <w:style w:type="character" w:customStyle="1" w:styleId="1f1">
    <w:name w:val="Шапка1 Знак"/>
    <w:link w:val="1f0"/>
    <w:rsid w:val="00DA1D29"/>
    <w:rPr>
      <w:sz w:val="24"/>
      <w:szCs w:val="24"/>
      <w:lang w:val="uk-UA" w:eastAsia="uk-UA" w:bidi="ar-SA"/>
    </w:rPr>
  </w:style>
  <w:style w:type="paragraph" w:customStyle="1" w:styleId="a">
    <w:name w:val="Список литры"/>
    <w:basedOn w:val="a0"/>
    <w:rsid w:val="00DA1D29"/>
    <w:pPr>
      <w:numPr>
        <w:numId w:val="1"/>
      </w:numPr>
    </w:pPr>
    <w:rPr>
      <w:sz w:val="24"/>
      <w:szCs w:val="24"/>
      <w:lang w:eastAsia="uk-UA"/>
    </w:rPr>
  </w:style>
  <w:style w:type="paragraph" w:customStyle="1" w:styleId="affa">
    <w:name w:val="подраздел"/>
    <w:basedOn w:val="a0"/>
    <w:link w:val="affb"/>
    <w:rsid w:val="00DA1D29"/>
    <w:pPr>
      <w:jc w:val="center"/>
    </w:pPr>
    <w:rPr>
      <w:rFonts w:ascii="Arial" w:hAnsi="Arial"/>
      <w:b/>
      <w:sz w:val="22"/>
      <w:szCs w:val="24"/>
      <w:lang w:eastAsia="uk-UA"/>
    </w:rPr>
  </w:style>
  <w:style w:type="character" w:customStyle="1" w:styleId="affb">
    <w:name w:val="подраздел Знак"/>
    <w:link w:val="affa"/>
    <w:rsid w:val="00DA1D29"/>
    <w:rPr>
      <w:rFonts w:ascii="Arial" w:hAnsi="Arial"/>
      <w:b/>
      <w:sz w:val="22"/>
      <w:szCs w:val="24"/>
      <w:lang w:val="ru-RU" w:eastAsia="uk-UA" w:bidi="ar-SA"/>
    </w:rPr>
  </w:style>
  <w:style w:type="paragraph" w:customStyle="1" w:styleId="OsnownojText">
    <w:name w:val="Osnownoj_Text"/>
    <w:rsid w:val="00DA1D29"/>
    <w:pPr>
      <w:spacing w:before="120" w:after="120"/>
      <w:ind w:firstLine="284"/>
      <w:jc w:val="both"/>
    </w:pPr>
    <w:rPr>
      <w:szCs w:val="24"/>
    </w:rPr>
  </w:style>
  <w:style w:type="paragraph" w:customStyle="1" w:styleId="Zagol2">
    <w:name w:val="Zagol_2"/>
    <w:next w:val="OsnownojText"/>
    <w:rsid w:val="00DA1D29"/>
    <w:pPr>
      <w:keepNext/>
      <w:spacing w:before="180" w:after="120"/>
      <w:jc w:val="center"/>
    </w:pPr>
    <w:rPr>
      <w:rFonts w:ascii="Arial" w:hAnsi="Arial" w:cs="Arial"/>
      <w:b/>
      <w:noProof/>
      <w:w w:val="90"/>
      <w:sz w:val="24"/>
      <w:lang w:eastAsia="en-US"/>
    </w:rPr>
  </w:style>
  <w:style w:type="paragraph" w:customStyle="1" w:styleId="figurecaption">
    <w:name w:val="figure caption"/>
    <w:rsid w:val="00DA1D29"/>
    <w:pPr>
      <w:numPr>
        <w:numId w:val="2"/>
      </w:numPr>
      <w:tabs>
        <w:tab w:val="left" w:pos="533"/>
      </w:tabs>
      <w:spacing w:before="80" w:after="200"/>
      <w:jc w:val="both"/>
    </w:pPr>
    <w:rPr>
      <w:noProof/>
      <w:sz w:val="16"/>
      <w:szCs w:val="16"/>
      <w:lang w:val="en-US" w:eastAsia="en-US"/>
    </w:rPr>
  </w:style>
  <w:style w:type="paragraph" w:customStyle="1" w:styleId="references">
    <w:name w:val="references"/>
    <w:rsid w:val="00DA1D29"/>
    <w:pPr>
      <w:numPr>
        <w:numId w:val="3"/>
      </w:numPr>
      <w:spacing w:after="50" w:line="180" w:lineRule="exact"/>
      <w:jc w:val="both"/>
    </w:pPr>
    <w:rPr>
      <w:noProof/>
      <w:sz w:val="16"/>
      <w:szCs w:val="16"/>
      <w:lang w:val="en-US" w:eastAsia="en-US"/>
    </w:rPr>
  </w:style>
  <w:style w:type="paragraph" w:customStyle="1" w:styleId="28">
    <w:name w:val="Абзац списка2"/>
    <w:qFormat/>
    <w:rsid w:val="002E526A"/>
    <w:pPr>
      <w:ind w:left="720"/>
    </w:pPr>
  </w:style>
  <w:style w:type="paragraph" w:customStyle="1" w:styleId="affc">
    <w:name w:val="Содержимое таблицы"/>
    <w:basedOn w:val="a0"/>
    <w:link w:val="affd"/>
    <w:rsid w:val="00FE6EBA"/>
    <w:pPr>
      <w:suppressLineNumbers/>
      <w:suppressAutoHyphens/>
      <w:spacing w:line="276" w:lineRule="auto"/>
      <w:jc w:val="right"/>
    </w:pPr>
    <w:rPr>
      <w:lang w:val="uk-UA" w:eastAsia="zh-CN"/>
    </w:rPr>
  </w:style>
  <w:style w:type="character" w:customStyle="1" w:styleId="affd">
    <w:name w:val="Содержимое таблицы Знак"/>
    <w:link w:val="affc"/>
    <w:rsid w:val="00FE6EBA"/>
    <w:rPr>
      <w:sz w:val="28"/>
      <w:szCs w:val="28"/>
      <w:lang w:val="uk-UA" w:eastAsia="zh-CN" w:bidi="ar-SA"/>
    </w:rPr>
  </w:style>
  <w:style w:type="paragraph" w:customStyle="1" w:styleId="affe">
    <w:name w:val="Заголовок таблицы"/>
    <w:basedOn w:val="affc"/>
    <w:link w:val="afff"/>
    <w:rsid w:val="00FE6EBA"/>
    <w:pPr>
      <w:jc w:val="center"/>
    </w:pPr>
    <w:rPr>
      <w:b/>
      <w:bCs/>
    </w:rPr>
  </w:style>
  <w:style w:type="character" w:customStyle="1" w:styleId="afff">
    <w:name w:val="Заголовок таблицы Знак"/>
    <w:link w:val="affe"/>
    <w:rsid w:val="00FE6EBA"/>
    <w:rPr>
      <w:b/>
      <w:bCs/>
      <w:sz w:val="28"/>
      <w:szCs w:val="28"/>
      <w:lang w:val="uk-UA" w:eastAsia="zh-CN" w:bidi="ar-SA"/>
    </w:rPr>
  </w:style>
  <w:style w:type="paragraph" w:customStyle="1" w:styleId="212">
    <w:name w:val="Основной текст с отступом 21"/>
    <w:basedOn w:val="a0"/>
    <w:rsid w:val="00FE6EBA"/>
    <w:pPr>
      <w:suppressAutoHyphens/>
      <w:ind w:firstLine="567"/>
      <w:jc w:val="left"/>
    </w:pPr>
    <w:rPr>
      <w:b/>
      <w:sz w:val="24"/>
      <w:szCs w:val="20"/>
      <w:lang w:val="uk-UA" w:eastAsia="zh-CN"/>
    </w:rPr>
  </w:style>
  <w:style w:type="character" w:customStyle="1" w:styleId="categoryheader">
    <w:name w:val="categoryheader"/>
    <w:basedOn w:val="a1"/>
    <w:rsid w:val="00F31420"/>
  </w:style>
  <w:style w:type="character" w:customStyle="1" w:styleId="level1">
    <w:name w:val="level1"/>
    <w:basedOn w:val="a1"/>
    <w:rsid w:val="00CB0A53"/>
  </w:style>
  <w:style w:type="paragraph" w:customStyle="1" w:styleId="05">
    <w:name w:val="05___Текст статті"/>
    <w:rsid w:val="0038155C"/>
    <w:pPr>
      <w:spacing w:line="264" w:lineRule="auto"/>
      <w:ind w:firstLine="425"/>
      <w:jc w:val="both"/>
    </w:pPr>
    <w:rPr>
      <w:color w:val="333399"/>
      <w:lang w:val="uk-UA"/>
    </w:rPr>
  </w:style>
  <w:style w:type="character" w:customStyle="1" w:styleId="HTML0">
    <w:name w:val="Стандартный HTML Знак"/>
    <w:link w:val="HTML"/>
    <w:rsid w:val="0038155C"/>
    <w:rPr>
      <w:rFonts w:ascii="Courier New" w:hAnsi="Courier New" w:cs="Courier New"/>
      <w:color w:val="000000"/>
      <w:sz w:val="14"/>
      <w:szCs w:val="14"/>
    </w:rPr>
  </w:style>
  <w:style w:type="numbering" w:customStyle="1" w:styleId="1f2">
    <w:name w:val="Нет списка1"/>
    <w:next w:val="a3"/>
    <w:unhideWhenUsed/>
    <w:rsid w:val="002838F2"/>
  </w:style>
  <w:style w:type="character" w:customStyle="1" w:styleId="40">
    <w:name w:val="Заголовок 4 Знак"/>
    <w:link w:val="4"/>
    <w:rsid w:val="002838F2"/>
    <w:rPr>
      <w:b/>
      <w:bCs/>
      <w:sz w:val="28"/>
      <w:szCs w:val="28"/>
      <w:lang w:val="uk-UA"/>
    </w:rPr>
  </w:style>
  <w:style w:type="paragraph" w:customStyle="1" w:styleId="afff0">
    <w:name w:val="Текст_ст"/>
    <w:basedOn w:val="a0"/>
    <w:rsid w:val="002838F2"/>
    <w:pPr>
      <w:widowControl w:val="0"/>
      <w:tabs>
        <w:tab w:val="left" w:pos="851"/>
        <w:tab w:val="left" w:pos="6379"/>
        <w:tab w:val="left" w:pos="7088"/>
      </w:tabs>
      <w:ind w:firstLine="340"/>
    </w:pPr>
    <w:rPr>
      <w:rFonts w:ascii="Arial" w:hAnsi="Arial" w:cs="Arial"/>
      <w:color w:val="000000"/>
      <w:kern w:val="1"/>
      <w:sz w:val="20"/>
      <w:szCs w:val="20"/>
      <w:lang w:val="uk-UA"/>
    </w:rPr>
  </w:style>
  <w:style w:type="paragraph" w:styleId="afff1">
    <w:name w:val="Normal Indent"/>
    <w:basedOn w:val="a0"/>
    <w:rsid w:val="002838F2"/>
    <w:pPr>
      <w:ind w:left="720"/>
      <w:jc w:val="left"/>
    </w:pPr>
    <w:rPr>
      <w:kern w:val="1"/>
    </w:rPr>
  </w:style>
  <w:style w:type="paragraph" w:customStyle="1" w:styleId="afff2">
    <w:name w:val="Текст журнала"/>
    <w:rsid w:val="002838F2"/>
    <w:pPr>
      <w:ind w:firstLine="567"/>
      <w:jc w:val="both"/>
    </w:pPr>
    <w:rPr>
      <w:kern w:val="1"/>
      <w:sz w:val="22"/>
      <w:szCs w:val="22"/>
      <w:lang w:eastAsia="en-US"/>
    </w:rPr>
  </w:style>
  <w:style w:type="paragraph" w:customStyle="1" w:styleId="textocnukr">
    <w:name w:val="text_ocn_ukr"/>
    <w:basedOn w:val="a0"/>
    <w:rsid w:val="002838F2"/>
    <w:pPr>
      <w:ind w:firstLine="540"/>
    </w:pPr>
    <w:rPr>
      <w:i/>
      <w:kern w:val="1"/>
      <w:sz w:val="24"/>
      <w:szCs w:val="24"/>
      <w:lang w:val="uk-UA"/>
    </w:rPr>
  </w:style>
  <w:style w:type="character" w:customStyle="1" w:styleId="af1">
    <w:name w:val="Схема документа Знак"/>
    <w:link w:val="af0"/>
    <w:rsid w:val="002838F2"/>
    <w:rPr>
      <w:rFonts w:ascii="Tahoma" w:hAnsi="Tahoma" w:cs="Tahoma"/>
      <w:shd w:val="clear" w:color="auto" w:fill="000080"/>
    </w:rPr>
  </w:style>
  <w:style w:type="character" w:customStyle="1" w:styleId="33">
    <w:name w:val="Основной текст 3 Знак"/>
    <w:link w:val="32"/>
    <w:rsid w:val="002838F2"/>
    <w:rPr>
      <w:sz w:val="16"/>
      <w:szCs w:val="16"/>
    </w:rPr>
  </w:style>
  <w:style w:type="character" w:customStyle="1" w:styleId="1f3">
    <w:name w:val="Текст_ст Знак1"/>
    <w:rsid w:val="002838F2"/>
    <w:rPr>
      <w:rFonts w:ascii="Arial" w:eastAsia="Times New Roman" w:hAnsi="Arial" w:cs="Times New Roman"/>
      <w:b w:val="0"/>
      <w:bCs w:val="0"/>
      <w:i w:val="0"/>
      <w:iCs w:val="0"/>
      <w:caps w:val="0"/>
      <w:smallCaps w:val="0"/>
      <w:strike w:val="0"/>
      <w:dstrike w:val="0"/>
      <w:vanish w:val="0"/>
      <w:color w:val="000000"/>
      <w:spacing w:val="0"/>
      <w:w w:val="100"/>
      <w:kern w:val="1"/>
      <w:position w:val="0"/>
      <w:sz w:val="24"/>
      <w:szCs w:val="24"/>
      <w:u w:val="none"/>
      <w:shd w:val="clear" w:color="auto" w:fill="auto"/>
      <w:vertAlign w:val="baseline"/>
      <w:lang w:val="uk-UA" w:eastAsia="ru-RU" w:bidi="x-none"/>
    </w:rPr>
  </w:style>
  <w:style w:type="character" w:customStyle="1" w:styleId="aps-heading1">
    <w:name w:val="aps-heading1"/>
    <w:rsid w:val="002838F2"/>
    <w:rPr>
      <w:rFonts w:ascii="Times New Roman" w:eastAsia="Times New Roman" w:hAnsi="Times New Roman" w:cs="Times New Roman"/>
      <w:b/>
      <w:bCs w:val="0"/>
      <w:i w:val="0"/>
      <w:iCs w:val="0"/>
      <w:caps w:val="0"/>
      <w:smallCaps w:val="0"/>
      <w:strike w:val="0"/>
      <w:dstrike w:val="0"/>
      <w:vanish w:val="0"/>
      <w:color w:val="auto"/>
      <w:spacing w:val="0"/>
      <w:w w:val="100"/>
      <w:kern w:val="1"/>
      <w:position w:val="0"/>
      <w:sz w:val="26"/>
      <w:szCs w:val="24"/>
      <w:u w:val="none"/>
      <w:shd w:val="clear" w:color="auto" w:fill="auto"/>
      <w:vertAlign w:val="baseline"/>
      <w:lang w:val="ru-RU" w:eastAsia="x-none" w:bidi="x-none"/>
    </w:rPr>
  </w:style>
  <w:style w:type="character" w:customStyle="1" w:styleId="shorttext1">
    <w:name w:val="short_text1"/>
    <w:rsid w:val="002838F2"/>
    <w:rPr>
      <w:rFonts w:ascii="Times New Roman" w:eastAsia="Times New Roman" w:hAnsi="Times New Roman" w:cs="Times New Roman"/>
      <w:b w:val="0"/>
      <w:bCs w:val="0"/>
      <w:i w:val="0"/>
      <w:iCs w:val="0"/>
      <w:caps w:val="0"/>
      <w:smallCaps w:val="0"/>
      <w:strike w:val="0"/>
      <w:dstrike w:val="0"/>
      <w:vanish w:val="0"/>
      <w:color w:val="auto"/>
      <w:spacing w:val="0"/>
      <w:w w:val="100"/>
      <w:kern w:val="1"/>
      <w:position w:val="0"/>
      <w:sz w:val="29"/>
      <w:szCs w:val="24"/>
      <w:u w:val="none"/>
      <w:shd w:val="clear" w:color="auto" w:fill="auto"/>
      <w:vertAlign w:val="baseline"/>
      <w:lang w:val="ru-RU" w:eastAsia="x-none" w:bidi="x-none"/>
    </w:rPr>
  </w:style>
  <w:style w:type="paragraph" w:customStyle="1" w:styleId="afff3">
    <w:name w:val="Текст в заданном формате"/>
    <w:basedOn w:val="a0"/>
    <w:rsid w:val="009B67F8"/>
    <w:pPr>
      <w:suppressAutoHyphens/>
      <w:spacing w:line="276" w:lineRule="auto"/>
      <w:jc w:val="left"/>
    </w:pPr>
    <w:rPr>
      <w:rFonts w:ascii="Liberation Mono" w:eastAsia="Courier New" w:hAnsi="Liberation Mono" w:cs="Liberation Mono"/>
      <w:sz w:val="20"/>
      <w:szCs w:val="20"/>
      <w:lang w:eastAsia="zh-CN"/>
    </w:rPr>
  </w:style>
  <w:style w:type="numbering" w:customStyle="1" w:styleId="29">
    <w:name w:val="Нет списка2"/>
    <w:next w:val="a3"/>
    <w:uiPriority w:val="99"/>
    <w:semiHidden/>
    <w:unhideWhenUsed/>
    <w:rsid w:val="004E6F24"/>
  </w:style>
  <w:style w:type="table" w:customStyle="1" w:styleId="1f4">
    <w:name w:val="Сетка таблицы1"/>
    <w:basedOn w:val="a2"/>
    <w:next w:val="a6"/>
    <w:uiPriority w:val="59"/>
    <w:rsid w:val="004E6F2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4">
    <w:name w:val="Title"/>
    <w:basedOn w:val="a0"/>
    <w:link w:val="1f5"/>
    <w:qFormat/>
    <w:rsid w:val="00D20CB9"/>
    <w:pPr>
      <w:jc w:val="center"/>
    </w:pPr>
    <w:rPr>
      <w:rFonts w:eastAsia="Calibri"/>
      <w:noProof/>
      <w:szCs w:val="20"/>
      <w:lang w:val="uk-UA"/>
    </w:rPr>
  </w:style>
  <w:style w:type="character" w:customStyle="1" w:styleId="1f5">
    <w:name w:val="Заголовок Знак1"/>
    <w:basedOn w:val="a1"/>
    <w:link w:val="afff4"/>
    <w:rsid w:val="00D20CB9"/>
    <w:rPr>
      <w:rFonts w:eastAsia="Calibri"/>
      <w:noProof/>
      <w:sz w:val="28"/>
      <w:lang w:val="uk-UA"/>
    </w:rPr>
  </w:style>
  <w:style w:type="character" w:styleId="afff5">
    <w:name w:val="FollowedHyperlink"/>
    <w:rsid w:val="00D20CB9"/>
    <w:rPr>
      <w:color w:val="954F72"/>
      <w:u w:val="single"/>
    </w:rPr>
  </w:style>
  <w:style w:type="character" w:customStyle="1" w:styleId="30">
    <w:name w:val="Заголовок 3 Знак"/>
    <w:basedOn w:val="a1"/>
    <w:link w:val="3"/>
    <w:uiPriority w:val="9"/>
    <w:rsid w:val="00F26560"/>
    <w:rPr>
      <w:rFonts w:ascii="Arial" w:hAnsi="Arial" w:cs="Arial"/>
      <w:b/>
      <w:bCs/>
      <w:sz w:val="26"/>
      <w:szCs w:val="26"/>
    </w:rPr>
  </w:style>
  <w:style w:type="character" w:customStyle="1" w:styleId="ad">
    <w:name w:val="Обычный (веб) Знак"/>
    <w:basedOn w:val="a1"/>
    <w:link w:val="ac"/>
    <w:uiPriority w:val="99"/>
    <w:rsid w:val="00F26560"/>
    <w:rPr>
      <w:sz w:val="24"/>
      <w:szCs w:val="24"/>
    </w:rPr>
  </w:style>
  <w:style w:type="character" w:customStyle="1" w:styleId="label">
    <w:name w:val="label"/>
    <w:basedOn w:val="a1"/>
    <w:rsid w:val="00F26560"/>
  </w:style>
  <w:style w:type="character" w:customStyle="1" w:styleId="value">
    <w:name w:val="value"/>
    <w:basedOn w:val="a1"/>
    <w:rsid w:val="00F26560"/>
  </w:style>
  <w:style w:type="paragraph" w:customStyle="1" w:styleId="tablecolhead">
    <w:name w:val="table col head"/>
    <w:basedOn w:val="a0"/>
    <w:qFormat/>
    <w:rsid w:val="00F26560"/>
    <w:pPr>
      <w:suppressAutoHyphens/>
      <w:jc w:val="center"/>
    </w:pPr>
    <w:rPr>
      <w:rFonts w:eastAsia="SimSun"/>
      <w:b/>
      <w:bCs/>
      <w:sz w:val="16"/>
      <w:szCs w:val="16"/>
      <w:lang w:val="en-US" w:eastAsia="en-US"/>
    </w:rPr>
  </w:style>
  <w:style w:type="paragraph" w:customStyle="1" w:styleId="tablecolsubhead">
    <w:name w:val="table col subhead"/>
    <w:basedOn w:val="tablecolhead"/>
    <w:qFormat/>
    <w:rsid w:val="00F26560"/>
    <w:rPr>
      <w:i/>
      <w:iCs/>
      <w:sz w:val="15"/>
      <w:szCs w:val="15"/>
    </w:rPr>
  </w:style>
  <w:style w:type="paragraph" w:customStyle="1" w:styleId="tablecopy">
    <w:name w:val="table copy"/>
    <w:qFormat/>
    <w:rsid w:val="00F26560"/>
    <w:pPr>
      <w:suppressAutoHyphens/>
      <w:jc w:val="both"/>
    </w:pPr>
    <w:rPr>
      <w:rFonts w:eastAsia="SimSun"/>
      <w:sz w:val="16"/>
      <w:szCs w:val="16"/>
      <w:lang w:val="en-US" w:eastAsia="en-US"/>
    </w:rPr>
  </w:style>
  <w:style w:type="paragraph" w:customStyle="1" w:styleId="tablehead">
    <w:name w:val="table head"/>
    <w:qFormat/>
    <w:rsid w:val="00F26560"/>
    <w:pPr>
      <w:suppressAutoHyphens/>
      <w:spacing w:before="240" w:after="120" w:line="216" w:lineRule="auto"/>
      <w:jc w:val="center"/>
    </w:pPr>
    <w:rPr>
      <w:rFonts w:eastAsia="SimSun"/>
      <w:smallCaps/>
      <w:sz w:val="16"/>
      <w:szCs w:val="16"/>
      <w:lang w:val="en-US" w:eastAsia="en-US"/>
    </w:rPr>
  </w:style>
  <w:style w:type="paragraph" w:customStyle="1" w:styleId="c-bibliographic-informationcitation">
    <w:name w:val="c-bibliographic-information__citation"/>
    <w:basedOn w:val="a0"/>
    <w:rsid w:val="00F26560"/>
    <w:pPr>
      <w:spacing w:before="100" w:beforeAutospacing="1" w:after="100" w:afterAutospacing="1"/>
      <w:jc w:val="left"/>
    </w:pPr>
    <w:rPr>
      <w:sz w:val="24"/>
      <w:szCs w:val="24"/>
    </w:rPr>
  </w:style>
  <w:style w:type="character" w:customStyle="1" w:styleId="al-author-name-more">
    <w:name w:val="al-author-name-more"/>
    <w:basedOn w:val="a1"/>
    <w:rsid w:val="00F26560"/>
  </w:style>
  <w:style w:type="character" w:customStyle="1" w:styleId="delimiter">
    <w:name w:val="delimiter"/>
    <w:basedOn w:val="a1"/>
    <w:rsid w:val="00F26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81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hyperlink" Target="https://doi.org/10.1109/VTC2020-Spring48590.2020.9129525" TargetMode="External"/><Relationship Id="rId39" Type="http://schemas.openxmlformats.org/officeDocument/2006/relationships/hyperlink" Target="https://doi.org/10.1155/2023/3770982" TargetMode="External"/><Relationship Id="rId21" Type="http://schemas.openxmlformats.org/officeDocument/2006/relationships/image" Target="media/image8.png"/><Relationship Id="rId34" Type="http://schemas.openxmlformats.org/officeDocument/2006/relationships/hyperlink" Target="https://doi.org/10.1016/j.pmcj.2022.101569" TargetMode="External"/><Relationship Id="rId42" Type="http://schemas.openxmlformats.org/officeDocument/2006/relationships/hyperlink" Target="https://doi.org/10.20535/RADAP.2020.80.31-38" TargetMode="External"/><Relationship Id="rId47" Type="http://schemas.openxmlformats.org/officeDocument/2006/relationships/hyperlink" Target="https://doi.org/10.1155/2020/9797302" TargetMode="External"/><Relationship Id="rId50" Type="http://schemas.openxmlformats.org/officeDocument/2006/relationships/hyperlink" Target="https://doi.org/10.20535/RADAP.2023.94.32-40" TargetMode="External"/><Relationship Id="rId55" Type="http://schemas.openxmlformats.org/officeDocument/2006/relationships/hyperlink" Target="https://doi.org/10.1109/VTC2020-Spring48590.2020.9129525" TargetMode="External"/><Relationship Id="rId63" Type="http://schemas.openxmlformats.org/officeDocument/2006/relationships/hyperlink" Target="https://doi.org/10.1016/j.pmcj.2022.101569" TargetMode="External"/><Relationship Id="rId68" Type="http://schemas.openxmlformats.org/officeDocument/2006/relationships/hyperlink" Target="https://doi.org/10.1155/2023/3770982" TargetMode="External"/><Relationship Id="rId76" Type="http://schemas.openxmlformats.org/officeDocument/2006/relationships/hyperlink" Target="https://doi.org/10.1155/2020/9797302" TargetMode="External"/><Relationship Id="rId84" Type="http://schemas.openxmlformats.org/officeDocument/2006/relationships/header" Target="header1.xml"/><Relationship Id="rId89"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yperlink" Target="https://doi.org/10.20535/RADAP.2020.80.31-38" TargetMode="Externa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hyperlink" Target="https://doi.org/10.21256/zhaw-27185" TargetMode="External"/><Relationship Id="rId11" Type="http://schemas.openxmlformats.org/officeDocument/2006/relationships/oleObject" Target="embeddings/oleObject2.bin"/><Relationship Id="rId24" Type="http://schemas.openxmlformats.org/officeDocument/2006/relationships/image" Target="media/image11.png"/><Relationship Id="rId32" Type="http://schemas.openxmlformats.org/officeDocument/2006/relationships/hyperlink" Target="https://doi.org/10.3390/s21061947" TargetMode="External"/><Relationship Id="rId37" Type="http://schemas.openxmlformats.org/officeDocument/2006/relationships/hyperlink" Target="https://doi.org/10.1109/ACCESS.2022.3172787" TargetMode="External"/><Relationship Id="rId40" Type="http://schemas.openxmlformats.org/officeDocument/2006/relationships/hyperlink" Target="https://doi.org/10.46620/21-0043" TargetMode="External"/><Relationship Id="rId45" Type="http://schemas.openxmlformats.org/officeDocument/2006/relationships/hyperlink" Target="https://doi.org/10.20535/RADAP.2024.95.5-15" TargetMode="External"/><Relationship Id="rId53" Type="http://schemas.openxmlformats.org/officeDocument/2006/relationships/hyperlink" Target="URL:%20https://towardsdatascience.com/cheat-sheet-to-implementing-7-methods-for-selecting-optimal-number-of-clusters-in-python-898241e1d6ad/" TargetMode="External"/><Relationship Id="rId58" Type="http://schemas.openxmlformats.org/officeDocument/2006/relationships/hyperlink" Target="https://doi.org/10.21256/zhaw-27185" TargetMode="External"/><Relationship Id="rId66" Type="http://schemas.openxmlformats.org/officeDocument/2006/relationships/hyperlink" Target="https://doi.org/10.1109/ACCESS.2022.3172787" TargetMode="External"/><Relationship Id="rId74" Type="http://schemas.openxmlformats.org/officeDocument/2006/relationships/hyperlink" Target="https://doi.org/10.20535/RADAP.2024.95.5-15" TargetMode="External"/><Relationship Id="rId79" Type="http://schemas.openxmlformats.org/officeDocument/2006/relationships/hyperlink" Target="https://doi.org/10.20535/RADAP.2023.94.32-40" TargetMode="External"/><Relationship Id="rId87"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doi.org/10.3390/s21061947" TargetMode="External"/><Relationship Id="rId82" Type="http://schemas.openxmlformats.org/officeDocument/2006/relationships/hyperlink" Target="Retrived%20from%20https://towardsdatascience.com/cheat-sheet-to-implementing-7-methods-for-selecting-optimal-number-of-clusters-in-python-898241e1d6ad/" TargetMode="External"/><Relationship Id="rId90" Type="http://schemas.openxmlformats.org/officeDocument/2006/relationships/fontTable" Target="fontTable.xm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9.png"/><Relationship Id="rId27" Type="http://schemas.openxmlformats.org/officeDocument/2006/relationships/hyperlink" Target="https://doi.org/10.26906/SUNZ.2020.4.021" TargetMode="External"/><Relationship Id="rId30" Type="http://schemas.openxmlformats.org/officeDocument/2006/relationships/hyperlink" Target="https://doi.org/10.13164/re.2021.0556" TargetMode="External"/><Relationship Id="rId35" Type="http://schemas.openxmlformats.org/officeDocument/2006/relationships/hyperlink" Target="https://doi.org/10.3390/s22083072" TargetMode="External"/><Relationship Id="rId43" Type="http://schemas.openxmlformats.org/officeDocument/2006/relationships/hyperlink" Target="https://doi.org/10.20535/RADAP.2024.95.23-30" TargetMode="External"/><Relationship Id="rId48" Type="http://schemas.openxmlformats.org/officeDocument/2006/relationships/hyperlink" Target="https://doi.org/10.3390/s19184042" TargetMode="External"/><Relationship Id="rId56" Type="http://schemas.openxmlformats.org/officeDocument/2006/relationships/hyperlink" Target="https://doi.org/10.26906/SUNZ.2020.4.021" TargetMode="External"/><Relationship Id="rId64" Type="http://schemas.openxmlformats.org/officeDocument/2006/relationships/hyperlink" Target="https://doi.org/10.3390/s22083072" TargetMode="External"/><Relationship Id="rId69" Type="http://schemas.openxmlformats.org/officeDocument/2006/relationships/hyperlink" Target="https://doi.org/10.46620/21-0043" TargetMode="External"/><Relationship Id="rId77" Type="http://schemas.openxmlformats.org/officeDocument/2006/relationships/hyperlink" Target="https://doi.org/10.3390/s19184042" TargetMode="External"/><Relationship Id="rId8" Type="http://schemas.openxmlformats.org/officeDocument/2006/relationships/image" Target="media/image1.wmf"/><Relationship Id="rId51" Type="http://schemas.openxmlformats.org/officeDocument/2006/relationships/hyperlink" Target="https://doi.org/10.1111/1467-9868.00293" TargetMode="External"/><Relationship Id="rId72" Type="http://schemas.openxmlformats.org/officeDocument/2006/relationships/hyperlink" Target="https://doi.org/10.20535/RADAP.2024.95.23-30" TargetMode="External"/><Relationship Id="rId80" Type="http://schemas.openxmlformats.org/officeDocument/2006/relationships/hyperlink" Target="https://doi.org/10.1111/1467-9868.00293" TargetMode="External"/><Relationship Id="rId85" Type="http://schemas.openxmlformats.org/officeDocument/2006/relationships/header" Target="header2.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2.png"/><Relationship Id="rId33" Type="http://schemas.openxmlformats.org/officeDocument/2006/relationships/hyperlink" Target="https://doi.org/10.1145/3243250.3243272" TargetMode="External"/><Relationship Id="rId38" Type="http://schemas.openxmlformats.org/officeDocument/2006/relationships/hyperlink" Target="https://doi.org/10.3390/e23121678" TargetMode="External"/><Relationship Id="rId46" Type="http://schemas.openxmlformats.org/officeDocument/2006/relationships/hyperlink" Target="%20https://doi.org/10.48550/arXiv.2302.09854" TargetMode="External"/><Relationship Id="rId59" Type="http://schemas.openxmlformats.org/officeDocument/2006/relationships/hyperlink" Target="https://doi.org/10.13164/re.2021.0556" TargetMode="External"/><Relationship Id="rId67" Type="http://schemas.openxmlformats.org/officeDocument/2006/relationships/hyperlink" Target="https://doi.org/10.3390/e23121678" TargetMode="External"/><Relationship Id="rId20" Type="http://schemas.openxmlformats.org/officeDocument/2006/relationships/image" Target="media/image7.png"/><Relationship Id="rId41" Type="http://schemas.openxmlformats.org/officeDocument/2006/relationships/hyperlink" Target="https://doi.org/10.20535/RADAP.2023.93.31-38" TargetMode="External"/><Relationship Id="rId54" Type="http://schemas.openxmlformats.org/officeDocument/2006/relationships/hyperlink" Target="https://therised.medium.com/determining-the-number-of-clusters-a-comprehensive-guide-1a2441c5a526" TargetMode="External"/><Relationship Id="rId62" Type="http://schemas.openxmlformats.org/officeDocument/2006/relationships/hyperlink" Target="https://doi.org/10.1145/3243250.3243272" TargetMode="External"/><Relationship Id="rId70" Type="http://schemas.openxmlformats.org/officeDocument/2006/relationships/hyperlink" Target="https://doi.org/10.20535/RADAP.2023.93.31-38" TargetMode="External"/><Relationship Id="rId75" Type="http://schemas.openxmlformats.org/officeDocument/2006/relationships/hyperlink" Target="%20https://doi.org/10.48550/arXiv.2302.09854" TargetMode="External"/><Relationship Id="rId83" Type="http://schemas.openxmlformats.org/officeDocument/2006/relationships/hyperlink" Target="https://therised.medium.com/determining-the-number-of-clusters-a-comprehensive-guide-1a2441c5a526" TargetMode="External"/><Relationship Id="rId88" Type="http://schemas.openxmlformats.org/officeDocument/2006/relationships/header" Target="header3.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10.png"/><Relationship Id="rId28" Type="http://schemas.openxmlformats.org/officeDocument/2006/relationships/hyperlink" Target="https://doi.org/10.46972/2076-1546.2023.25.04" TargetMode="External"/><Relationship Id="rId36" Type="http://schemas.openxmlformats.org/officeDocument/2006/relationships/hyperlink" Target="https://doi.org/10.5220/0010530302080214" TargetMode="External"/><Relationship Id="rId49" Type="http://schemas.openxmlformats.org/officeDocument/2006/relationships/hyperlink" Target="https://doi.org/10.20535/RADAP.2023.92.54-59" TargetMode="External"/><Relationship Id="rId57" Type="http://schemas.openxmlformats.org/officeDocument/2006/relationships/hyperlink" Target="https://doi.org/10.46972/2076-1546.2023.25.04" TargetMode="External"/><Relationship Id="rId10" Type="http://schemas.openxmlformats.org/officeDocument/2006/relationships/image" Target="media/image2.wmf"/><Relationship Id="rId31" Type="http://schemas.openxmlformats.org/officeDocument/2006/relationships/hyperlink" Target="https://doi.org/10.3390/s22176701" TargetMode="External"/><Relationship Id="rId44" Type="http://schemas.openxmlformats.org/officeDocument/2006/relationships/hyperlink" Target="https://doi.org/10.46972/2076-1546.2023.25.01" TargetMode="External"/><Relationship Id="rId52" Type="http://schemas.openxmlformats.org/officeDocument/2006/relationships/hyperlink" Target="%20https://doi.org/10.3390/j2020016" TargetMode="External"/><Relationship Id="rId60" Type="http://schemas.openxmlformats.org/officeDocument/2006/relationships/hyperlink" Target="https://doi.org/10.3390/s22176701" TargetMode="External"/><Relationship Id="rId65" Type="http://schemas.openxmlformats.org/officeDocument/2006/relationships/hyperlink" Target="https://doi.org/10.5220/0010530302080214" TargetMode="External"/><Relationship Id="rId73" Type="http://schemas.openxmlformats.org/officeDocument/2006/relationships/hyperlink" Target="https://doi.org/10.46972/2076-1546.2023.25.01" TargetMode="External"/><Relationship Id="rId78" Type="http://schemas.openxmlformats.org/officeDocument/2006/relationships/hyperlink" Target="https://doi.org/10.20535/RADAP.2023.92.54-59" TargetMode="External"/><Relationship Id="rId81" Type="http://schemas.openxmlformats.org/officeDocument/2006/relationships/hyperlink" Target="%20https://doi.org/10.3390/j2020016" TargetMode="External"/><Relationship Id="rId86"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B9A20-A557-4C3F-B1B8-D93873FB2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16</Pages>
  <Words>6889</Words>
  <Characters>39273</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УДК 004</vt:lpstr>
    </vt:vector>
  </TitlesOfParts>
  <Company>Zhvi Nau</Company>
  <LinksUpToDate>false</LinksUpToDate>
  <CharactersWithSpaces>46070</CharactersWithSpaces>
  <SharedDoc>false</SharedDoc>
  <HLinks>
    <vt:vector size="30" baseType="variant">
      <vt:variant>
        <vt:i4>5308438</vt:i4>
      </vt:variant>
      <vt:variant>
        <vt:i4>54</vt:i4>
      </vt:variant>
      <vt:variant>
        <vt:i4>0</vt:i4>
      </vt:variant>
      <vt:variant>
        <vt:i4>5</vt:i4>
      </vt:variant>
      <vt:variant>
        <vt:lpwstr>https://doi.org/10.30837/rt.2019.2.197.13</vt:lpwstr>
      </vt:variant>
      <vt:variant>
        <vt:lpwstr/>
      </vt:variant>
      <vt:variant>
        <vt:i4>4653060</vt:i4>
      </vt:variant>
      <vt:variant>
        <vt:i4>51</vt:i4>
      </vt:variant>
      <vt:variant>
        <vt:i4>0</vt:i4>
      </vt:variant>
      <vt:variant>
        <vt:i4>5</vt:i4>
      </vt:variant>
      <vt:variant>
        <vt:lpwstr>https://doi.org/10.3390/drones2010004</vt:lpwstr>
      </vt:variant>
      <vt:variant>
        <vt:lpwstr/>
      </vt:variant>
      <vt:variant>
        <vt:i4>5308438</vt:i4>
      </vt:variant>
      <vt:variant>
        <vt:i4>48</vt:i4>
      </vt:variant>
      <vt:variant>
        <vt:i4>0</vt:i4>
      </vt:variant>
      <vt:variant>
        <vt:i4>5</vt:i4>
      </vt:variant>
      <vt:variant>
        <vt:lpwstr>https://doi.org/10.30837/rt.2019.2.197.13</vt:lpwstr>
      </vt:variant>
      <vt:variant>
        <vt:lpwstr/>
      </vt:variant>
      <vt:variant>
        <vt:i4>5373974</vt:i4>
      </vt:variant>
      <vt:variant>
        <vt:i4>45</vt:i4>
      </vt:variant>
      <vt:variant>
        <vt:i4>0</vt:i4>
      </vt:variant>
      <vt:variant>
        <vt:i4>5</vt:i4>
      </vt:variant>
      <vt:variant>
        <vt:lpwstr>https://doi.org/10.30837/rt.2019.1.196.02</vt:lpwstr>
      </vt:variant>
      <vt:variant>
        <vt:lpwstr/>
      </vt:variant>
      <vt:variant>
        <vt:i4>4653060</vt:i4>
      </vt:variant>
      <vt:variant>
        <vt:i4>42</vt:i4>
      </vt:variant>
      <vt:variant>
        <vt:i4>0</vt:i4>
      </vt:variant>
      <vt:variant>
        <vt:i4>5</vt:i4>
      </vt:variant>
      <vt:variant>
        <vt:lpwstr>https://doi.org/10.3390/drones2010004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 004</dc:title>
  <dc:creator>NOV</dc:creator>
  <cp:lastModifiedBy>Богдана Савчук</cp:lastModifiedBy>
  <cp:revision>82</cp:revision>
  <cp:lastPrinted>2017-10-24T07:17:00Z</cp:lastPrinted>
  <dcterms:created xsi:type="dcterms:W3CDTF">2021-09-10T08:28:00Z</dcterms:created>
  <dcterms:modified xsi:type="dcterms:W3CDTF">2024-08-08T10:46:00Z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